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Pr="00864D01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4D01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F63D0" w:rsidRPr="00864D01" w:rsidRDefault="00864D01" w:rsidP="007F6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4D01">
        <w:rPr>
          <w:rFonts w:ascii="Times New Roman" w:hAnsi="Times New Roman" w:cs="Times New Roman"/>
          <w:sz w:val="20"/>
          <w:szCs w:val="20"/>
        </w:rPr>
        <w:t>к Извещению</w:t>
      </w:r>
      <w:r w:rsidR="007F63D0" w:rsidRPr="00864D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864D01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846E33" w:rsidRDefault="00846E33" w:rsidP="00846E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3655">
        <w:rPr>
          <w:rFonts w:ascii="Times New Roman" w:hAnsi="Times New Roman" w:cs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D77F2C" w:rsidRPr="003131D3" w:rsidRDefault="00D77F2C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00" w:rsidRPr="003F1C11" w:rsidRDefault="00046C00" w:rsidP="00046C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11">
        <w:rPr>
          <w:rFonts w:ascii="Times New Roman" w:hAnsi="Times New Roman" w:cs="Times New Roman"/>
          <w:sz w:val="24"/>
          <w:szCs w:val="24"/>
        </w:rPr>
        <w:t>Оказание услуг по санаторно-курортному лечению граждан-получателей набора социальных услуг (дети-инвалиды) и лиц их сопровождающих, в санаторно-курортных учреждениях по профилям лечения</w:t>
      </w:r>
    </w:p>
    <w:p w:rsidR="00864D01" w:rsidRPr="003F1C11" w:rsidRDefault="00864D01" w:rsidP="00864D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1C11">
        <w:rPr>
          <w:rFonts w:ascii="Times New Roman" w:hAnsi="Times New Roman" w:cs="Times New Roman"/>
          <w:b/>
          <w:sz w:val="24"/>
          <w:szCs w:val="24"/>
        </w:rPr>
        <w:t>ОКПД2 86.90.19.140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11">
        <w:rPr>
          <w:rFonts w:ascii="Times New Roman" w:hAnsi="Times New Roman" w:cs="Times New Roman"/>
          <w:sz w:val="24"/>
          <w:szCs w:val="24"/>
        </w:rPr>
        <w:t xml:space="preserve">Максимальное значение цены контракта – </w:t>
      </w:r>
      <w:r w:rsidRPr="003F1C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1 534 365 </w:t>
      </w:r>
      <w:r w:rsidRPr="003F1C11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11">
        <w:rPr>
          <w:rFonts w:ascii="Times New Roman" w:hAnsi="Times New Roman" w:cs="Times New Roman"/>
          <w:sz w:val="24"/>
          <w:szCs w:val="24"/>
        </w:rPr>
        <w:t>Начальная цена единицы услуги: 1 461 рубль 30 копеек.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11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Pr="003F1C1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1C11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Туапсинская курортная зона.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11">
        <w:rPr>
          <w:rFonts w:ascii="Times New Roman" w:hAnsi="Times New Roman" w:cs="Times New Roman"/>
          <w:sz w:val="24"/>
          <w:szCs w:val="24"/>
        </w:rPr>
        <w:t>Срок оказания услуг – С 01 февраля 2023 года по 21 ноября 2023 года. Оказание услуг осуществляется Исполнителем частями по заявке Заказчика (по фактической потребности Заказчика).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11">
        <w:rPr>
          <w:rFonts w:ascii="Times New Roman" w:hAnsi="Times New Roman" w:cs="Times New Roman"/>
          <w:sz w:val="24"/>
          <w:szCs w:val="24"/>
        </w:rPr>
        <w:t xml:space="preserve">Объем оказываемых услуг - в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 (заверенной копией путевки). Услуги оказываются на основании путевки (заверенной копией путевки). Длительность санаторно-курортного лечения по одной путевке составляет 21 койко-день. 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11">
        <w:rPr>
          <w:rFonts w:ascii="Times New Roman" w:hAnsi="Times New Roman" w:cs="Times New Roman"/>
          <w:sz w:val="24"/>
          <w:szCs w:val="24"/>
        </w:rPr>
        <w:t xml:space="preserve">Профиль лечения — </w:t>
      </w:r>
      <w:r w:rsidRPr="003F1C11">
        <w:rPr>
          <w:rFonts w:ascii="Times New Roman" w:eastAsia="Calibri" w:hAnsi="Times New Roman" w:cs="Times New Roman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Pr="003F1C11">
        <w:rPr>
          <w:rFonts w:ascii="Times New Roman" w:eastAsia="Calibri" w:hAnsi="Times New Roman" w:cs="Times New Roman"/>
          <w:sz w:val="24"/>
          <w:szCs w:val="24"/>
        </w:rPr>
        <w:t>, болезни органов пищеварения.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1C11">
        <w:rPr>
          <w:rFonts w:ascii="Times New Roman" w:hAnsi="Times New Roman" w:cs="Times New Roman"/>
          <w:sz w:val="24"/>
          <w:szCs w:val="24"/>
        </w:rPr>
        <w:t xml:space="preserve">Наличие у участника закупки лицензии (выписки из реестра лицензий)  на </w:t>
      </w:r>
      <w:r w:rsidRPr="003F1C11">
        <w:rPr>
          <w:rFonts w:ascii="Times New Roman" w:hAnsi="Times New Roman" w:cs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F1C11">
        <w:rPr>
          <w:rFonts w:ascii="Times New Roman" w:hAnsi="Times New Roman" w:cs="Times New Roman"/>
          <w:spacing w:val="-4"/>
          <w:sz w:val="24"/>
          <w:szCs w:val="24"/>
        </w:rPr>
        <w:t>Сколково</w:t>
      </w:r>
      <w:proofErr w:type="spellEnd"/>
      <w:r w:rsidRPr="003F1C11">
        <w:rPr>
          <w:rFonts w:ascii="Times New Roman" w:hAnsi="Times New Roman" w:cs="Times New Roman"/>
          <w:spacing w:val="-4"/>
          <w:sz w:val="24"/>
          <w:szCs w:val="24"/>
        </w:rPr>
        <w:t>»), утвержденным постановлением Правительства Российской Федерации от 01.06.2021 N 852 о соответствии номенклатуры работ и услуг при осуществлении санаторно-курортной помощи по</w:t>
      </w:r>
      <w:r w:rsidRPr="003F1C11">
        <w:rPr>
          <w:rFonts w:ascii="Times New Roman" w:hAnsi="Times New Roman" w:cs="Times New Roman"/>
          <w:sz w:val="24"/>
          <w:szCs w:val="24"/>
        </w:rPr>
        <w:t xml:space="preserve">: «педиатрии», </w:t>
      </w:r>
      <w:r w:rsidRPr="003F1C11">
        <w:rPr>
          <w:rFonts w:ascii="Times New Roman" w:eastAsia="Calibri" w:hAnsi="Times New Roman" w:cs="Times New Roman"/>
          <w:bCs/>
          <w:sz w:val="24"/>
          <w:szCs w:val="24"/>
        </w:rPr>
        <w:t xml:space="preserve">«терапии», 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Pr="003F1C11">
        <w:rPr>
          <w:rFonts w:ascii="Times New Roman" w:eastAsia="Calibri" w:hAnsi="Times New Roman" w:cs="Times New Roman"/>
          <w:bCs/>
          <w:sz w:val="24"/>
          <w:szCs w:val="24"/>
        </w:rPr>
        <w:t>кохлеарной</w:t>
      </w:r>
      <w:proofErr w:type="spellEnd"/>
      <w:r w:rsidRPr="003F1C11">
        <w:rPr>
          <w:rFonts w:ascii="Times New Roman" w:eastAsia="Calibri" w:hAnsi="Times New Roman" w:cs="Times New Roman"/>
          <w:bCs/>
          <w:sz w:val="24"/>
          <w:szCs w:val="24"/>
        </w:rPr>
        <w:t xml:space="preserve"> имплантации), «пульмонологии», «урологии», «гастроэнтерологии».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11">
        <w:rPr>
          <w:rFonts w:ascii="Times New Roman" w:hAnsi="Times New Roman" w:cs="Times New Roman"/>
          <w:sz w:val="24"/>
          <w:szCs w:val="24"/>
        </w:rPr>
        <w:t xml:space="preserve">Участник закупки должен соответствовать существующим в Российской Федерации стандартам диагностики и лечения утвержденными Приказами </w:t>
      </w:r>
      <w:proofErr w:type="spellStart"/>
      <w:r w:rsidRPr="003F1C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F1C11">
        <w:rPr>
          <w:rFonts w:ascii="Times New Roman" w:hAnsi="Times New Roman" w:cs="Times New Roman"/>
          <w:sz w:val="24"/>
          <w:szCs w:val="24"/>
        </w:rPr>
        <w:t xml:space="preserve"> Российской Федерации, а именно: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ПРИКАЗ от 22 ноября 2004 г. N </w:t>
      </w: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208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ПРИКАЗ от 22 ноября 2004 г. </w:t>
      </w: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227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ПРИКАЗ от 23 ноября 2004 г. </w:t>
      </w: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276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ПРИКАЗ от 22 ноября 2004 г. </w:t>
      </w: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211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БОЛЕЗНЯМИ ВЕН;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ПРИКАЗ от 22 ноября 2004 г. </w:t>
      </w: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221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ПРИКАЗ от 22 ноября 2004 г. </w:t>
      </w: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222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ПРИКАЗ от 22 ноября 2004 г.</w:t>
      </w: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 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3F1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F1C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C1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от 22 ноября 2004 г. N 224 ОБ УТВЕРЖДЕНИИ СТАНДАРТА САНАТОРНО-КУРОРТНОЙ ПОМОЩИ БОЛЬНЫМ С БОЛЕЗНЯМИ ЩИТОВИДНОЙ ЖЕЛЕЗЫ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C1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от 22 ноября 2004 г. N 223 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046C00" w:rsidRPr="003F1C11" w:rsidRDefault="00046C00" w:rsidP="00046C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C1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от 22 ноября 2004 г. N 220 ОБ УТВЕРЖДЕНИИ СТАНДАРТА САНАТОРНО-КУРОРТНОЙ ПОМОЩИ БОЛЬНЫМ САХАРНЫМ ДИАБЕТОМ.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предоставляемых Получателям услуг в рамках Контракта, определяется (изменяется) лечащим врачом в зависимости от состояния здоровья Получателей услуг. Количество процедур и видов обследования назначается индивидуально врачом санаторно-курортной организации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Участник закупки должен отвечать требованиям: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-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C11">
        <w:rPr>
          <w:rFonts w:ascii="Times New Roman" w:eastAsia="Calibri" w:hAnsi="Times New Roman" w:cs="Times New Roman"/>
          <w:sz w:val="24"/>
          <w:szCs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046C00" w:rsidRPr="003F1C11" w:rsidRDefault="00046C00" w:rsidP="00046C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lastRenderedPageBreak/>
        <w:t>- 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 утверждены главным государственным санитарным врачом РФ 20.05.2020.</w:t>
      </w:r>
    </w:p>
    <w:p w:rsidR="00046C00" w:rsidRPr="003F1C11" w:rsidRDefault="00046C00" w:rsidP="00046C00">
      <w:pPr>
        <w:spacing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C11">
        <w:rPr>
          <w:rFonts w:ascii="Times New Roman" w:hAnsi="Times New Roman" w:cs="Times New Roman"/>
          <w:sz w:val="24"/>
          <w:szCs w:val="24"/>
        </w:rPr>
        <w:t>Штат Участника закупки должен быть укомплектован врачами-специалистами, соответствующими профилю лечения, указанному в объекте закупки.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Участник закупки должен осуществлять организацию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 Лечебное питание должно осуществляется с соблюдением норм, утвержденных приказом Минздрава России от 21.06.2013 N 395н.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Участник закупки должен осуществлять организацию транспортных услуг по доставке Получателей услуг от места прибытия (ближайшая к месту нахождения санаторно-курортной организации 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</w:t>
      </w:r>
      <w:proofErr w:type="gramStart"/>
      <w:r w:rsidRPr="003F1C11">
        <w:rPr>
          <w:rFonts w:ascii="Times New Roman" w:eastAsia="Calibri" w:hAnsi="Times New Roman" w:cs="Times New Roman"/>
          <w:sz w:val="24"/>
          <w:szCs w:val="24"/>
        </w:rPr>
        <w:t>транспортных компаний</w:t>
      </w:r>
      <w:proofErr w:type="gramEnd"/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имеющих соответствующие лицензии (в том числе на платной основе).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  <w:lang w:eastAsia="ru-RU"/>
        </w:rPr>
        <w:t>Прием Получателей услуг на санаторно-курортное лечение должно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Получателей услуг время.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Размещение Получателей услуг</w:t>
      </w:r>
      <w:r w:rsidR="00EA25D0">
        <w:rPr>
          <w:rFonts w:ascii="Times New Roman" w:eastAsia="Calibri" w:hAnsi="Times New Roman" w:cs="Times New Roman"/>
          <w:sz w:val="24"/>
          <w:szCs w:val="24"/>
        </w:rPr>
        <w:t xml:space="preserve"> должно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</w:t>
      </w:r>
      <w:bookmarkStart w:id="0" w:name="_GoBack"/>
      <w:bookmarkEnd w:id="0"/>
      <w:r w:rsidRPr="003F1C11">
        <w:rPr>
          <w:rFonts w:ascii="Times New Roman" w:eastAsia="Calibri" w:hAnsi="Times New Roman" w:cs="Times New Roman"/>
          <w:sz w:val="24"/>
          <w:szCs w:val="24"/>
        </w:rPr>
        <w:t>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Участник закупки должен быть расположен в местностях с благоприятными экологическими условиями.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Территория Участника закупки должна быть благоустроена, озеленена, ограждена и освещена в темное время суток.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Зона приема Участника закупки должна быть оборудована отдельным въездом или входом и расположена вблизи приемного отделения. 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должны быть разрешены органами </w:t>
      </w:r>
      <w:proofErr w:type="spellStart"/>
      <w:r w:rsidRPr="003F1C11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046C00" w:rsidRPr="003F1C11" w:rsidRDefault="003F1C11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Участник закупки должен соблюдать</w:t>
      </w:r>
      <w:r w:rsidR="00046C00" w:rsidRPr="003F1C11">
        <w:rPr>
          <w:rFonts w:ascii="Times New Roman" w:eastAsia="Calibri" w:hAnsi="Times New Roman" w:cs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-обработки (стирки, глажения, хранения) белья;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-содержания и обработки уборочного инвентаря;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-удаления отходов и защиты от насекомых и грызунов;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Уровень шума на терр</w:t>
      </w:r>
      <w:r w:rsidR="003F1C11" w:rsidRPr="003F1C11">
        <w:rPr>
          <w:rFonts w:ascii="Times New Roman" w:eastAsia="Calibri" w:hAnsi="Times New Roman" w:cs="Times New Roman"/>
          <w:sz w:val="24"/>
          <w:szCs w:val="24"/>
        </w:rPr>
        <w:t>итории и в жилых помещениях не должен превышать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Обслуживающий персонал </w:t>
      </w:r>
      <w:r w:rsidR="003F1C11" w:rsidRPr="003F1C11">
        <w:rPr>
          <w:rFonts w:ascii="Times New Roman" w:eastAsia="Calibri" w:hAnsi="Times New Roman" w:cs="Times New Roman"/>
          <w:sz w:val="24"/>
          <w:szCs w:val="24"/>
        </w:rPr>
        <w:t>должен отвечать</w:t>
      </w: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</w:t>
      </w:r>
      <w:r w:rsidR="003F1C11" w:rsidRPr="003F1C11">
        <w:rPr>
          <w:rFonts w:ascii="Times New Roman" w:eastAsia="Calibri" w:hAnsi="Times New Roman" w:cs="Times New Roman"/>
          <w:sz w:val="24"/>
          <w:szCs w:val="24"/>
        </w:rPr>
        <w:t xml:space="preserve">изированных средств размещения должен быть </w:t>
      </w:r>
      <w:r w:rsidRPr="003F1C11">
        <w:rPr>
          <w:rFonts w:ascii="Times New Roman" w:eastAsia="Calibri" w:hAnsi="Times New Roman" w:cs="Times New Roman"/>
          <w:sz w:val="24"/>
          <w:szCs w:val="24"/>
        </w:rPr>
        <w:t>подготовлен к действиям в чрезвычайных ситуациях.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C11" w:rsidRPr="003F1C11">
        <w:rPr>
          <w:rFonts w:ascii="Times New Roman" w:eastAsia="Calibri" w:hAnsi="Times New Roman" w:cs="Times New Roman"/>
          <w:sz w:val="24"/>
          <w:szCs w:val="24"/>
        </w:rPr>
        <w:t>Должны быть о</w:t>
      </w:r>
      <w:r w:rsidRPr="003F1C11">
        <w:rPr>
          <w:rFonts w:ascii="Times New Roman" w:eastAsia="Calibri" w:hAnsi="Times New Roman" w:cs="Times New Roman"/>
          <w:sz w:val="24"/>
          <w:szCs w:val="24"/>
        </w:rPr>
        <w:t>беспечены безопасные условия для жизни и здоровья проживаю</w:t>
      </w:r>
      <w:r w:rsidR="003F1C11" w:rsidRPr="003F1C11">
        <w:rPr>
          <w:rFonts w:ascii="Times New Roman" w:eastAsia="Calibri" w:hAnsi="Times New Roman" w:cs="Times New Roman"/>
          <w:sz w:val="24"/>
          <w:szCs w:val="24"/>
        </w:rPr>
        <w:t xml:space="preserve">щих, сохранность их имущества, </w:t>
      </w:r>
      <w:r w:rsidRPr="003F1C11">
        <w:rPr>
          <w:rFonts w:ascii="Times New Roman" w:eastAsia="Calibri" w:hAnsi="Times New Roman" w:cs="Times New Roman"/>
          <w:sz w:val="24"/>
          <w:szCs w:val="24"/>
        </w:rPr>
        <w:t>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горячее и холодное водоснабжение круглосуточно;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канализация;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046C00" w:rsidRPr="003F1C11" w:rsidRDefault="00046C00" w:rsidP="00046C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C11">
        <w:rPr>
          <w:rFonts w:ascii="Times New Roman" w:eastAsia="Calibri" w:hAnsi="Times New Roman" w:cs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334142" w:rsidRPr="003F1C11" w:rsidRDefault="00334142" w:rsidP="00C033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4142" w:rsidRPr="003F1C11" w:rsidSect="00864D01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6C00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4C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C11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43B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E33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EC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4D01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6982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15C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4CD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358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761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18D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1B9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77F2C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4C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5D0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5D59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069E-0B83-4C32-9657-92A5E8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13</cp:revision>
  <cp:lastPrinted>2022-03-22T08:47:00Z</cp:lastPrinted>
  <dcterms:created xsi:type="dcterms:W3CDTF">2022-10-06T09:32:00Z</dcterms:created>
  <dcterms:modified xsi:type="dcterms:W3CDTF">2022-12-01T11:12:00Z</dcterms:modified>
</cp:coreProperties>
</file>