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AC" w:rsidRDefault="00C25ED1" w:rsidP="008D783B">
      <w:pPr>
        <w:jc w:val="center"/>
        <w:rPr>
          <w:rFonts w:ascii="Times New Roman" w:hAnsi="Times New Roman" w:cs="Times New Roman"/>
          <w:b/>
          <w:sz w:val="28"/>
          <w:szCs w:val="28"/>
          <w:u w:val="single"/>
        </w:rPr>
      </w:pPr>
      <w:r w:rsidRPr="00C25ED1">
        <w:rPr>
          <w:rFonts w:ascii="Times New Roman" w:hAnsi="Times New Roman" w:cs="Times New Roman"/>
          <w:b/>
          <w:sz w:val="28"/>
          <w:szCs w:val="28"/>
          <w:u w:val="single"/>
        </w:rPr>
        <w:t>ОПИСАНИЕ ОБЪЕКТА ЗАКУПКИ</w:t>
      </w:r>
    </w:p>
    <w:tbl>
      <w:tblPr>
        <w:tblpPr w:leftFromText="180" w:rightFromText="180" w:vertAnchor="text" w:horzAnchor="margin" w:tblpXSpec="center" w:tblpY="-1132"/>
        <w:tblW w:w="15314" w:type="dxa"/>
        <w:tblLayout w:type="fixed"/>
        <w:tblLook w:val="0000" w:firstRow="0" w:lastRow="0" w:firstColumn="0" w:lastColumn="0" w:noHBand="0" w:noVBand="0"/>
      </w:tblPr>
      <w:tblGrid>
        <w:gridCol w:w="562"/>
        <w:gridCol w:w="1843"/>
        <w:gridCol w:w="1843"/>
        <w:gridCol w:w="1559"/>
        <w:gridCol w:w="851"/>
        <w:gridCol w:w="4536"/>
        <w:gridCol w:w="992"/>
        <w:gridCol w:w="1427"/>
        <w:gridCol w:w="1701"/>
      </w:tblGrid>
      <w:tr w:rsidR="005C1088" w:rsidRPr="008E7221" w:rsidTr="000445AC">
        <w:tc>
          <w:tcPr>
            <w:tcW w:w="562" w:type="dxa"/>
            <w:tcBorders>
              <w:top w:val="single" w:sz="4" w:space="0" w:color="000000"/>
              <w:left w:val="single" w:sz="4" w:space="0" w:color="000000"/>
              <w:bottom w:val="single" w:sz="4" w:space="0" w:color="000000"/>
            </w:tcBorders>
            <w:shd w:val="clear" w:color="auto" w:fill="auto"/>
            <w:vAlign w:val="center"/>
          </w:tcPr>
          <w:p w:rsidR="005C1088" w:rsidRPr="008E7221" w:rsidRDefault="005C1088" w:rsidP="000C526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lastRenderedPageBreak/>
              <w:t>№ п/п</w:t>
            </w:r>
          </w:p>
        </w:tc>
        <w:tc>
          <w:tcPr>
            <w:tcW w:w="1843" w:type="dxa"/>
            <w:tcBorders>
              <w:top w:val="single" w:sz="4" w:space="0" w:color="000000"/>
              <w:left w:val="single" w:sz="4" w:space="0" w:color="000000"/>
              <w:bottom w:val="single" w:sz="4" w:space="0" w:color="000000"/>
            </w:tcBorders>
            <w:shd w:val="clear" w:color="auto" w:fill="auto"/>
            <w:vAlign w:val="center"/>
          </w:tcPr>
          <w:p w:rsidR="005C1088" w:rsidRPr="008E7221" w:rsidRDefault="005C1088" w:rsidP="000C526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Наименование работ</w:t>
            </w:r>
          </w:p>
        </w:tc>
        <w:tc>
          <w:tcPr>
            <w:tcW w:w="1843" w:type="dxa"/>
            <w:tcBorders>
              <w:top w:val="single" w:sz="4" w:space="0" w:color="000000"/>
              <w:left w:val="single" w:sz="4" w:space="0" w:color="000000"/>
              <w:bottom w:val="single" w:sz="4" w:space="0" w:color="000000"/>
              <w:right w:val="single" w:sz="4" w:space="0" w:color="000000"/>
            </w:tcBorders>
          </w:tcPr>
          <w:p w:rsidR="005C1088" w:rsidRPr="008E7221" w:rsidRDefault="005A4CD9" w:rsidP="005A4CD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Pr="005A4CD9">
              <w:rPr>
                <w:rFonts w:ascii="Times New Roman" w:eastAsia="Times New Roman" w:hAnsi="Times New Roman" w:cs="Times New Roman"/>
                <w:sz w:val="24"/>
                <w:szCs w:val="24"/>
                <w:lang w:eastAsia="ar-SA"/>
              </w:rPr>
              <w:t>аименование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 86н</w:t>
            </w:r>
          </w:p>
        </w:tc>
        <w:tc>
          <w:tcPr>
            <w:tcW w:w="1559" w:type="dxa"/>
            <w:tcBorders>
              <w:top w:val="single" w:sz="4" w:space="0" w:color="000000"/>
              <w:left w:val="single" w:sz="4" w:space="0" w:color="000000"/>
              <w:bottom w:val="single" w:sz="4" w:space="0" w:color="000000"/>
              <w:right w:val="single" w:sz="4" w:space="0" w:color="000000"/>
            </w:tcBorders>
          </w:tcPr>
          <w:p w:rsidR="005C1088" w:rsidRPr="008E7221" w:rsidRDefault="005C1088" w:rsidP="005A4CD9">
            <w:pPr>
              <w:suppressAutoHyphens/>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Наименование по КТРУ/Код позиции по КТРУ</w:t>
            </w:r>
          </w:p>
        </w:tc>
        <w:tc>
          <w:tcPr>
            <w:tcW w:w="851" w:type="dxa"/>
            <w:tcBorders>
              <w:top w:val="single" w:sz="4" w:space="0" w:color="000000"/>
              <w:left w:val="single" w:sz="4" w:space="0" w:color="000000"/>
              <w:bottom w:val="single" w:sz="4" w:space="0" w:color="000000"/>
              <w:right w:val="single" w:sz="4" w:space="0" w:color="000000"/>
            </w:tcBorders>
          </w:tcPr>
          <w:p w:rsidR="005C1088" w:rsidRPr="008E7221" w:rsidRDefault="005C1088" w:rsidP="005A4CD9">
            <w:pPr>
              <w:suppressAutoHyphens/>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Описание в соответствии с КТРУ</w:t>
            </w:r>
          </w:p>
        </w:tc>
        <w:tc>
          <w:tcPr>
            <w:tcW w:w="4536" w:type="dxa"/>
            <w:tcBorders>
              <w:top w:val="single" w:sz="4" w:space="0" w:color="000000"/>
              <w:left w:val="single" w:sz="4" w:space="0" w:color="000000"/>
              <w:bottom w:val="single" w:sz="4" w:space="0" w:color="000000"/>
            </w:tcBorders>
            <w:shd w:val="clear" w:color="auto" w:fill="auto"/>
            <w:vAlign w:val="center"/>
          </w:tcPr>
          <w:p w:rsidR="005C1088" w:rsidRPr="008E7221" w:rsidRDefault="005C1088" w:rsidP="000C5266">
            <w:pPr>
              <w:widowControl w:val="0"/>
              <w:suppressAutoHyphens/>
              <w:snapToGrid w:val="0"/>
              <w:spacing w:after="0" w:line="240" w:lineRule="auto"/>
              <w:ind w:left="72"/>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Технические, функциональные характеристики работ</w:t>
            </w:r>
          </w:p>
        </w:tc>
        <w:tc>
          <w:tcPr>
            <w:tcW w:w="992" w:type="dxa"/>
            <w:tcBorders>
              <w:top w:val="single" w:sz="4" w:space="0" w:color="000000"/>
              <w:left w:val="single" w:sz="4" w:space="0" w:color="000000"/>
              <w:bottom w:val="single" w:sz="4" w:space="0" w:color="000000"/>
            </w:tcBorders>
            <w:shd w:val="clear" w:color="auto" w:fill="auto"/>
            <w:vAlign w:val="center"/>
          </w:tcPr>
          <w:p w:rsidR="005C1088" w:rsidRPr="008E7221" w:rsidRDefault="005C1088" w:rsidP="000C526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Объем работ, (шт.)</w:t>
            </w:r>
          </w:p>
        </w:tc>
        <w:tc>
          <w:tcPr>
            <w:tcW w:w="1427" w:type="dxa"/>
            <w:tcBorders>
              <w:top w:val="single" w:sz="4" w:space="0" w:color="000000"/>
              <w:left w:val="single" w:sz="4" w:space="0" w:color="000000"/>
              <w:bottom w:val="single" w:sz="4" w:space="0" w:color="000000"/>
            </w:tcBorders>
            <w:shd w:val="clear" w:color="auto" w:fill="auto"/>
          </w:tcPr>
          <w:p w:rsidR="005C1088" w:rsidRPr="008E7221" w:rsidRDefault="005C1088" w:rsidP="000C526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Средняя цена единицы работы, 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1088" w:rsidRPr="008E7221" w:rsidRDefault="005C1088" w:rsidP="000C526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Начальная (максимальная) цена контракта, руб.</w:t>
            </w:r>
          </w:p>
        </w:tc>
      </w:tr>
      <w:tr w:rsidR="005C1088" w:rsidRPr="008E7221" w:rsidTr="000445AC">
        <w:trPr>
          <w:trHeight w:val="4536"/>
        </w:trPr>
        <w:tc>
          <w:tcPr>
            <w:tcW w:w="562" w:type="dxa"/>
            <w:tcBorders>
              <w:top w:val="single" w:sz="4" w:space="0" w:color="000000"/>
              <w:left w:val="single" w:sz="4" w:space="0" w:color="000000"/>
              <w:bottom w:val="single" w:sz="4" w:space="0" w:color="000000"/>
            </w:tcBorders>
            <w:shd w:val="clear" w:color="auto" w:fill="auto"/>
          </w:tcPr>
          <w:p w:rsidR="005C1088" w:rsidRPr="008E7221" w:rsidRDefault="005C1088" w:rsidP="000C5266">
            <w:pPr>
              <w:suppressAutoHyphens/>
              <w:snapToGrid w:val="0"/>
              <w:spacing w:after="0" w:line="240" w:lineRule="auto"/>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lastRenderedPageBreak/>
              <w:t>1</w:t>
            </w:r>
          </w:p>
        </w:tc>
        <w:tc>
          <w:tcPr>
            <w:tcW w:w="1843" w:type="dxa"/>
            <w:tcBorders>
              <w:top w:val="single" w:sz="4" w:space="0" w:color="000000"/>
              <w:left w:val="single" w:sz="4" w:space="0" w:color="000000"/>
              <w:bottom w:val="single" w:sz="4" w:space="0" w:color="000000"/>
            </w:tcBorders>
            <w:shd w:val="clear" w:color="auto" w:fill="auto"/>
          </w:tcPr>
          <w:p w:rsidR="005C1088" w:rsidRPr="008E7221" w:rsidRDefault="005C1088"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Обеспечение Получателей протезами верхних конечностей.</w:t>
            </w:r>
          </w:p>
        </w:tc>
        <w:tc>
          <w:tcPr>
            <w:tcW w:w="1843" w:type="dxa"/>
            <w:tcBorders>
              <w:top w:val="single" w:sz="4" w:space="0" w:color="000000"/>
              <w:left w:val="single" w:sz="4" w:space="0" w:color="000000"/>
              <w:bottom w:val="single" w:sz="4" w:space="0" w:color="000000"/>
              <w:right w:val="single" w:sz="4" w:space="0" w:color="000000"/>
            </w:tcBorders>
          </w:tcPr>
          <w:p w:rsidR="005C1088" w:rsidRPr="00A440C1" w:rsidRDefault="005C1088" w:rsidP="00CB1FED">
            <w:pPr>
              <w:suppressAutoHyphens/>
              <w:snapToGrid w:val="0"/>
              <w:spacing w:after="0" w:line="192" w:lineRule="auto"/>
              <w:jc w:val="both"/>
              <w:rPr>
                <w:rFonts w:ascii="Times New Roman" w:eastAsia="Times New Roman" w:hAnsi="Times New Roman" w:cs="Times New Roman"/>
                <w:sz w:val="24"/>
                <w:szCs w:val="24"/>
                <w:lang w:eastAsia="ar-SA"/>
              </w:rPr>
            </w:pPr>
            <w:r w:rsidRPr="00A440C1">
              <w:rPr>
                <w:rFonts w:ascii="Times New Roman" w:eastAsia="Times New Roman" w:hAnsi="Times New Roman" w:cs="Times New Roman"/>
                <w:sz w:val="24"/>
                <w:szCs w:val="24"/>
                <w:lang w:eastAsia="ar-SA"/>
              </w:rPr>
              <w:t xml:space="preserve">Протез </w:t>
            </w:r>
            <w:r>
              <w:rPr>
                <w:rFonts w:ascii="Times New Roman" w:eastAsia="Times New Roman" w:hAnsi="Times New Roman" w:cs="Times New Roman"/>
                <w:sz w:val="24"/>
                <w:szCs w:val="24"/>
                <w:lang w:eastAsia="ar-SA"/>
              </w:rPr>
              <w:t xml:space="preserve">предплечья активный (тяговый) </w:t>
            </w:r>
            <w:r w:rsidRPr="00A440C1">
              <w:rPr>
                <w:rFonts w:ascii="Times New Roman" w:eastAsia="Times New Roman" w:hAnsi="Times New Roman" w:cs="Times New Roman"/>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C1088" w:rsidRPr="00A440C1" w:rsidRDefault="003879B9" w:rsidP="000C5266">
            <w:pPr>
              <w:suppressAutoHyphens/>
              <w:snapToGrid w:val="0"/>
              <w:spacing w:after="0" w:line="19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отсутс</w:t>
            </w:r>
            <w:r w:rsidR="000445AC">
              <w:rPr>
                <w:rFonts w:ascii="Times New Roman" w:eastAsia="Times New Roman" w:hAnsi="Times New Roman" w:cs="Times New Roman"/>
                <w:sz w:val="24"/>
                <w:szCs w:val="24"/>
                <w:lang w:eastAsia="ar-SA"/>
              </w:rPr>
              <w:t>т</w:t>
            </w:r>
            <w:r>
              <w:rPr>
                <w:rFonts w:ascii="Times New Roman" w:eastAsia="Times New Roman" w:hAnsi="Times New Roman" w:cs="Times New Roman"/>
                <w:sz w:val="24"/>
                <w:szCs w:val="24"/>
                <w:lang w:eastAsia="ar-SA"/>
              </w:rPr>
              <w:t>вует</w:t>
            </w:r>
          </w:p>
        </w:tc>
        <w:tc>
          <w:tcPr>
            <w:tcW w:w="851" w:type="dxa"/>
            <w:tcBorders>
              <w:top w:val="single" w:sz="4" w:space="0" w:color="000000"/>
              <w:left w:val="single" w:sz="4" w:space="0" w:color="000000"/>
              <w:bottom w:val="single" w:sz="4" w:space="0" w:color="000000"/>
              <w:right w:val="single" w:sz="4" w:space="0" w:color="000000"/>
            </w:tcBorders>
          </w:tcPr>
          <w:p w:rsidR="005C1088" w:rsidRPr="00A440C1" w:rsidRDefault="003879B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3879B9">
              <w:rPr>
                <w:rFonts w:ascii="Times New Roman" w:eastAsia="Times New Roman" w:hAnsi="Times New Roman" w:cs="Times New Roman"/>
                <w:sz w:val="24"/>
                <w:szCs w:val="24"/>
                <w:lang w:eastAsia="ar-SA"/>
              </w:rPr>
              <w:t>_</w:t>
            </w:r>
          </w:p>
        </w:tc>
        <w:tc>
          <w:tcPr>
            <w:tcW w:w="4536" w:type="dxa"/>
            <w:tcBorders>
              <w:top w:val="single" w:sz="4" w:space="0" w:color="000000"/>
              <w:left w:val="single" w:sz="4" w:space="0" w:color="000000"/>
              <w:bottom w:val="single" w:sz="4" w:space="0" w:color="000000"/>
            </w:tcBorders>
            <w:shd w:val="clear" w:color="auto" w:fill="auto"/>
          </w:tcPr>
          <w:p w:rsidR="005C1088" w:rsidRPr="00A440C1" w:rsidRDefault="005C1088"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A440C1">
              <w:rPr>
                <w:rFonts w:ascii="Times New Roman" w:eastAsia="Times New Roman" w:hAnsi="Times New Roman" w:cs="Times New Roman"/>
                <w:sz w:val="24"/>
                <w:szCs w:val="24"/>
                <w:lang w:eastAsia="ar-SA"/>
              </w:rPr>
              <w:t>Протез предплечья с тяговым управлением, активный, механический (тяговый), предназначен для обеспечения действий получателей по самообслуживанию. Протез состоит из гильзы предплечья, узла запястья, кисти тяговой из пластмассы и косметической оболочки из поливинилхлорида. Приемная пробная гильза по слепку из листового термопласта. Приемная постоянная индивидуальная одинарная гильза по слепку из листового термопласта, слоистого пластика на основе связующих смол. Чехлы на культю предплечья хлопчатобумажные – 3 шт. Крепление индивидуальное.</w:t>
            </w:r>
          </w:p>
        </w:tc>
        <w:tc>
          <w:tcPr>
            <w:tcW w:w="992" w:type="dxa"/>
            <w:tcBorders>
              <w:top w:val="single" w:sz="4" w:space="0" w:color="000000"/>
              <w:left w:val="single" w:sz="4" w:space="0" w:color="000000"/>
              <w:bottom w:val="single" w:sz="4" w:space="0" w:color="000000"/>
            </w:tcBorders>
            <w:shd w:val="clear" w:color="auto" w:fill="auto"/>
          </w:tcPr>
          <w:p w:rsidR="005C1088" w:rsidRPr="004A2667" w:rsidRDefault="005C1088" w:rsidP="000C5266">
            <w:r w:rsidRPr="004A2667">
              <w:t>3</w:t>
            </w:r>
          </w:p>
        </w:tc>
        <w:tc>
          <w:tcPr>
            <w:tcW w:w="1427" w:type="dxa"/>
            <w:tcBorders>
              <w:top w:val="single" w:sz="4" w:space="0" w:color="000000"/>
              <w:left w:val="single" w:sz="4" w:space="0" w:color="000000"/>
              <w:bottom w:val="single" w:sz="4" w:space="0" w:color="000000"/>
            </w:tcBorders>
            <w:shd w:val="clear" w:color="auto" w:fill="auto"/>
          </w:tcPr>
          <w:p w:rsidR="005C1088" w:rsidRPr="00F60283" w:rsidRDefault="005C1088" w:rsidP="000C5266">
            <w:r w:rsidRPr="00F60283">
              <w:t xml:space="preserve"> 60 478,24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1088" w:rsidRPr="00F60283" w:rsidRDefault="005C1088" w:rsidP="000C5266">
            <w:r w:rsidRPr="00F60283">
              <w:t>181 434,72</w:t>
            </w:r>
          </w:p>
        </w:tc>
      </w:tr>
      <w:tr w:rsidR="005C1088" w:rsidRPr="008E7221" w:rsidTr="000445AC">
        <w:trPr>
          <w:trHeight w:val="3822"/>
        </w:trPr>
        <w:tc>
          <w:tcPr>
            <w:tcW w:w="562" w:type="dxa"/>
            <w:tcBorders>
              <w:top w:val="single" w:sz="4" w:space="0" w:color="000000"/>
              <w:left w:val="single" w:sz="4" w:space="0" w:color="000000"/>
              <w:bottom w:val="single" w:sz="4" w:space="0" w:color="000000"/>
            </w:tcBorders>
            <w:shd w:val="clear" w:color="auto" w:fill="auto"/>
          </w:tcPr>
          <w:p w:rsidR="005C1088" w:rsidRPr="008E7221" w:rsidRDefault="005C1088" w:rsidP="000C5266">
            <w:pPr>
              <w:suppressAutoHyphens/>
              <w:snapToGrid w:val="0"/>
              <w:spacing w:after="0" w:line="192" w:lineRule="auto"/>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2</w:t>
            </w:r>
          </w:p>
        </w:tc>
        <w:tc>
          <w:tcPr>
            <w:tcW w:w="1843" w:type="dxa"/>
            <w:tcBorders>
              <w:top w:val="single" w:sz="4" w:space="0" w:color="000000"/>
              <w:left w:val="single" w:sz="4" w:space="0" w:color="000000"/>
              <w:bottom w:val="single" w:sz="4" w:space="0" w:color="000000"/>
            </w:tcBorders>
            <w:shd w:val="clear" w:color="auto" w:fill="auto"/>
          </w:tcPr>
          <w:p w:rsidR="005C1088" w:rsidRPr="008E7221" w:rsidRDefault="005C1088"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Обеспечение Получателей протезами верхних конечностей</w:t>
            </w:r>
          </w:p>
        </w:tc>
        <w:tc>
          <w:tcPr>
            <w:tcW w:w="1843" w:type="dxa"/>
            <w:tcBorders>
              <w:top w:val="single" w:sz="4" w:space="0" w:color="000000"/>
              <w:left w:val="single" w:sz="4" w:space="0" w:color="000000"/>
              <w:bottom w:val="single" w:sz="4" w:space="0" w:color="000000"/>
              <w:right w:val="single" w:sz="4" w:space="0" w:color="000000"/>
            </w:tcBorders>
          </w:tcPr>
          <w:p w:rsidR="005C1088" w:rsidRPr="00A440C1" w:rsidRDefault="005C1088" w:rsidP="005C1088">
            <w:pPr>
              <w:suppressAutoHyphens/>
              <w:snapToGrid w:val="0"/>
              <w:spacing w:after="0" w:line="19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Протез предплечья косметический</w:t>
            </w:r>
            <w:r w:rsidRPr="00A440C1">
              <w:rPr>
                <w:rFonts w:ascii="Times New Roman" w:eastAsia="Times New Roman" w:hAnsi="Times New Roman" w:cs="Times New Roman"/>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C1088" w:rsidRPr="00A440C1" w:rsidRDefault="006E572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6E5729">
              <w:rPr>
                <w:rFonts w:ascii="Times New Roman" w:eastAsia="Times New Roman" w:hAnsi="Times New Roman" w:cs="Times New Roman"/>
                <w:sz w:val="24"/>
                <w:szCs w:val="24"/>
                <w:lang w:eastAsia="ar-SA"/>
              </w:rPr>
              <w:t>отсутс</w:t>
            </w:r>
            <w:r w:rsidR="000445AC">
              <w:rPr>
                <w:rFonts w:ascii="Times New Roman" w:eastAsia="Times New Roman" w:hAnsi="Times New Roman" w:cs="Times New Roman"/>
                <w:sz w:val="24"/>
                <w:szCs w:val="24"/>
                <w:lang w:eastAsia="ar-SA"/>
              </w:rPr>
              <w:t>т</w:t>
            </w:r>
            <w:r w:rsidRPr="006E5729">
              <w:rPr>
                <w:rFonts w:ascii="Times New Roman" w:eastAsia="Times New Roman" w:hAnsi="Times New Roman" w:cs="Times New Roman"/>
                <w:sz w:val="24"/>
                <w:szCs w:val="24"/>
                <w:lang w:eastAsia="ar-SA"/>
              </w:rPr>
              <w:t>вует</w:t>
            </w:r>
          </w:p>
        </w:tc>
        <w:tc>
          <w:tcPr>
            <w:tcW w:w="851" w:type="dxa"/>
            <w:tcBorders>
              <w:top w:val="single" w:sz="4" w:space="0" w:color="000000"/>
              <w:left w:val="single" w:sz="4" w:space="0" w:color="000000"/>
              <w:bottom w:val="single" w:sz="4" w:space="0" w:color="000000"/>
              <w:right w:val="single" w:sz="4" w:space="0" w:color="000000"/>
            </w:tcBorders>
          </w:tcPr>
          <w:p w:rsidR="005C1088" w:rsidRPr="00A440C1" w:rsidRDefault="003879B9" w:rsidP="000C5266">
            <w:pPr>
              <w:suppressAutoHyphens/>
              <w:snapToGrid w:val="0"/>
              <w:spacing w:after="0" w:line="19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w:t>
            </w:r>
          </w:p>
        </w:tc>
        <w:tc>
          <w:tcPr>
            <w:tcW w:w="4536" w:type="dxa"/>
            <w:tcBorders>
              <w:top w:val="single" w:sz="4" w:space="0" w:color="000000"/>
              <w:left w:val="single" w:sz="4" w:space="0" w:color="000000"/>
              <w:bottom w:val="single" w:sz="4" w:space="0" w:color="000000"/>
            </w:tcBorders>
            <w:shd w:val="clear" w:color="auto" w:fill="auto"/>
          </w:tcPr>
          <w:p w:rsidR="005C1088" w:rsidRPr="00A440C1" w:rsidRDefault="005C1088"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A440C1">
              <w:rPr>
                <w:rFonts w:ascii="Times New Roman" w:eastAsia="Times New Roman" w:hAnsi="Times New Roman" w:cs="Times New Roman"/>
                <w:sz w:val="24"/>
                <w:szCs w:val="24"/>
                <w:lang w:eastAsia="ar-SA"/>
              </w:rPr>
              <w:t>Протез предплечья косметический, предназначен для восполнения утраченных эстетических параметров на уровне предплечья. Протез состоит из гильзы предплечья, узла запястья, косметической кисти из силикона с несъемной формообразующей арматурой в пальцах.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Чехлы на культю предплечья хлопчатобумажные – 3 шт. Крепление индивидуальное.</w:t>
            </w:r>
          </w:p>
        </w:tc>
        <w:tc>
          <w:tcPr>
            <w:tcW w:w="992" w:type="dxa"/>
            <w:tcBorders>
              <w:top w:val="single" w:sz="4" w:space="0" w:color="000000"/>
              <w:left w:val="single" w:sz="4" w:space="0" w:color="000000"/>
              <w:bottom w:val="single" w:sz="4" w:space="0" w:color="000000"/>
            </w:tcBorders>
            <w:shd w:val="clear" w:color="auto" w:fill="auto"/>
          </w:tcPr>
          <w:p w:rsidR="005C1088" w:rsidRPr="004A2667" w:rsidRDefault="005C1088" w:rsidP="000C5266">
            <w:r w:rsidRPr="004A2667">
              <w:t>6</w:t>
            </w:r>
          </w:p>
        </w:tc>
        <w:tc>
          <w:tcPr>
            <w:tcW w:w="1427" w:type="dxa"/>
            <w:tcBorders>
              <w:top w:val="single" w:sz="4" w:space="0" w:color="000000"/>
              <w:left w:val="single" w:sz="4" w:space="0" w:color="000000"/>
              <w:bottom w:val="single" w:sz="4" w:space="0" w:color="000000"/>
            </w:tcBorders>
            <w:shd w:val="clear" w:color="auto" w:fill="auto"/>
          </w:tcPr>
          <w:p w:rsidR="005C1088" w:rsidRPr="00F60283" w:rsidRDefault="005C1088" w:rsidP="000C5266">
            <w:r w:rsidRPr="00F60283">
              <w:t xml:space="preserve"> 139 742,47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1088" w:rsidRPr="00F60283" w:rsidRDefault="005C1088" w:rsidP="000C5266">
            <w:r w:rsidRPr="00F60283">
              <w:t>838 454,82</w:t>
            </w:r>
          </w:p>
        </w:tc>
      </w:tr>
      <w:tr w:rsidR="005C1088" w:rsidRPr="008E7221" w:rsidTr="000445AC">
        <w:trPr>
          <w:trHeight w:val="23"/>
        </w:trPr>
        <w:tc>
          <w:tcPr>
            <w:tcW w:w="562" w:type="dxa"/>
            <w:tcBorders>
              <w:top w:val="single" w:sz="4" w:space="0" w:color="000000"/>
              <w:left w:val="single" w:sz="4" w:space="0" w:color="000000"/>
              <w:bottom w:val="single" w:sz="4" w:space="0" w:color="000000"/>
            </w:tcBorders>
            <w:shd w:val="clear" w:color="auto" w:fill="auto"/>
          </w:tcPr>
          <w:p w:rsidR="005C1088" w:rsidRPr="008E7221" w:rsidRDefault="005C1088" w:rsidP="000C5266">
            <w:pPr>
              <w:suppressAutoHyphens/>
              <w:snapToGrid w:val="0"/>
              <w:spacing w:after="0" w:line="192" w:lineRule="auto"/>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3</w:t>
            </w:r>
          </w:p>
        </w:tc>
        <w:tc>
          <w:tcPr>
            <w:tcW w:w="1843" w:type="dxa"/>
            <w:tcBorders>
              <w:top w:val="single" w:sz="4" w:space="0" w:color="000000"/>
              <w:left w:val="single" w:sz="4" w:space="0" w:color="000000"/>
              <w:bottom w:val="single" w:sz="4" w:space="0" w:color="000000"/>
            </w:tcBorders>
            <w:shd w:val="clear" w:color="auto" w:fill="auto"/>
          </w:tcPr>
          <w:p w:rsidR="005C1088" w:rsidRPr="008E7221" w:rsidRDefault="005C1088"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 xml:space="preserve">Обеспечение Получателей протезами </w:t>
            </w:r>
            <w:r w:rsidRPr="008E7221">
              <w:rPr>
                <w:rFonts w:ascii="Times New Roman" w:eastAsia="Times New Roman" w:hAnsi="Times New Roman" w:cs="Times New Roman"/>
                <w:sz w:val="24"/>
                <w:szCs w:val="24"/>
                <w:lang w:eastAsia="ar-SA"/>
              </w:rPr>
              <w:lastRenderedPageBreak/>
              <w:t xml:space="preserve">верхних конечностей </w:t>
            </w:r>
          </w:p>
        </w:tc>
        <w:tc>
          <w:tcPr>
            <w:tcW w:w="1843" w:type="dxa"/>
            <w:tcBorders>
              <w:top w:val="single" w:sz="4" w:space="0" w:color="000000"/>
              <w:left w:val="single" w:sz="4" w:space="0" w:color="000000"/>
              <w:bottom w:val="single" w:sz="4" w:space="0" w:color="000000"/>
              <w:right w:val="single" w:sz="4" w:space="0" w:color="000000"/>
            </w:tcBorders>
          </w:tcPr>
          <w:p w:rsidR="005C1088" w:rsidRPr="00A440C1" w:rsidRDefault="005C1088" w:rsidP="00953A80">
            <w:pPr>
              <w:suppressAutoHyphens/>
              <w:snapToGrid w:val="0"/>
              <w:spacing w:after="0" w:line="192" w:lineRule="auto"/>
              <w:jc w:val="both"/>
              <w:rPr>
                <w:rFonts w:ascii="Times New Roman" w:eastAsia="Times New Roman" w:hAnsi="Times New Roman" w:cs="Times New Roman"/>
                <w:sz w:val="24"/>
                <w:szCs w:val="24"/>
                <w:lang w:eastAsia="ar-SA"/>
              </w:rPr>
            </w:pPr>
            <w:r w:rsidRPr="00A440C1">
              <w:rPr>
                <w:rFonts w:ascii="Times New Roman" w:eastAsia="Times New Roman" w:hAnsi="Times New Roman" w:cs="Times New Roman"/>
                <w:sz w:val="24"/>
                <w:szCs w:val="24"/>
                <w:lang w:eastAsia="ar-SA"/>
              </w:rPr>
              <w:lastRenderedPageBreak/>
              <w:t>Протез предплечья активный (тяговый</w:t>
            </w:r>
            <w:r w:rsidR="00953A80">
              <w:rPr>
                <w:rFonts w:ascii="Times New Roman" w:eastAsia="Times New Roman" w:hAnsi="Times New Roman" w:cs="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5C1088" w:rsidRPr="008E7221" w:rsidRDefault="006E572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6E5729">
              <w:rPr>
                <w:rFonts w:ascii="Times New Roman" w:eastAsia="Times New Roman" w:hAnsi="Times New Roman" w:cs="Times New Roman"/>
                <w:sz w:val="24"/>
                <w:szCs w:val="24"/>
                <w:lang w:eastAsia="ar-SA"/>
              </w:rPr>
              <w:t>отсутс</w:t>
            </w:r>
            <w:r w:rsidR="000445AC">
              <w:rPr>
                <w:rFonts w:ascii="Times New Roman" w:eastAsia="Times New Roman" w:hAnsi="Times New Roman" w:cs="Times New Roman"/>
                <w:sz w:val="24"/>
                <w:szCs w:val="24"/>
                <w:lang w:eastAsia="ar-SA"/>
              </w:rPr>
              <w:t>т</w:t>
            </w:r>
            <w:r w:rsidRPr="006E5729">
              <w:rPr>
                <w:rFonts w:ascii="Times New Roman" w:eastAsia="Times New Roman" w:hAnsi="Times New Roman" w:cs="Times New Roman"/>
                <w:sz w:val="24"/>
                <w:szCs w:val="24"/>
                <w:lang w:eastAsia="ar-SA"/>
              </w:rPr>
              <w:t>вует</w:t>
            </w:r>
          </w:p>
        </w:tc>
        <w:tc>
          <w:tcPr>
            <w:tcW w:w="851" w:type="dxa"/>
            <w:tcBorders>
              <w:top w:val="single" w:sz="4" w:space="0" w:color="000000"/>
              <w:left w:val="single" w:sz="4" w:space="0" w:color="000000"/>
              <w:bottom w:val="single" w:sz="4" w:space="0" w:color="000000"/>
              <w:right w:val="single" w:sz="4" w:space="0" w:color="000000"/>
            </w:tcBorders>
          </w:tcPr>
          <w:p w:rsidR="005C1088" w:rsidRPr="008E7221" w:rsidRDefault="003879B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3879B9">
              <w:rPr>
                <w:rFonts w:ascii="Times New Roman" w:eastAsia="Times New Roman" w:hAnsi="Times New Roman" w:cs="Times New Roman"/>
                <w:sz w:val="24"/>
                <w:szCs w:val="24"/>
                <w:lang w:eastAsia="ar-SA"/>
              </w:rPr>
              <w:t>_</w:t>
            </w:r>
          </w:p>
        </w:tc>
        <w:tc>
          <w:tcPr>
            <w:tcW w:w="4536" w:type="dxa"/>
            <w:tcBorders>
              <w:top w:val="single" w:sz="4" w:space="0" w:color="000000"/>
              <w:left w:val="single" w:sz="4" w:space="0" w:color="000000"/>
              <w:bottom w:val="single" w:sz="4" w:space="0" w:color="000000"/>
            </w:tcBorders>
            <w:shd w:val="clear" w:color="auto" w:fill="auto"/>
          </w:tcPr>
          <w:p w:rsidR="005C1088" w:rsidRPr="00A440C1" w:rsidRDefault="005C1088"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A440C1">
              <w:rPr>
                <w:rFonts w:ascii="Times New Roman" w:eastAsia="Times New Roman" w:hAnsi="Times New Roman" w:cs="Times New Roman"/>
                <w:sz w:val="24"/>
                <w:szCs w:val="24"/>
                <w:lang w:eastAsia="ar-SA"/>
              </w:rPr>
              <w:t xml:space="preserve">Протез предплечья с тяговым управлением, активный, механический (тяговый), предназначен для обеспечения действий получателей по </w:t>
            </w:r>
            <w:r w:rsidRPr="00A440C1">
              <w:rPr>
                <w:rFonts w:ascii="Times New Roman" w:eastAsia="Times New Roman" w:hAnsi="Times New Roman" w:cs="Times New Roman"/>
                <w:sz w:val="24"/>
                <w:szCs w:val="24"/>
                <w:lang w:eastAsia="ar-SA"/>
              </w:rPr>
              <w:lastRenderedPageBreak/>
              <w:t>самообслуживанию. Протез состоит из гильзы предплечья, узла запястья, кисти корпусной с гибкой тягой, с пружинным схватом, фиксацией блока IV-V пальцев, оболочки косметической из поливинилхлорида.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Чехлы на культю предплечья хлопчатобумажные – 3 шт.   Крепление индивидуальное.</w:t>
            </w:r>
          </w:p>
        </w:tc>
        <w:tc>
          <w:tcPr>
            <w:tcW w:w="992" w:type="dxa"/>
            <w:tcBorders>
              <w:top w:val="single" w:sz="4" w:space="0" w:color="000000"/>
              <w:left w:val="single" w:sz="4" w:space="0" w:color="000000"/>
              <w:bottom w:val="single" w:sz="4" w:space="0" w:color="000000"/>
            </w:tcBorders>
            <w:shd w:val="clear" w:color="auto" w:fill="auto"/>
          </w:tcPr>
          <w:p w:rsidR="005C1088" w:rsidRPr="004A2667" w:rsidRDefault="005C1088" w:rsidP="000C5266">
            <w:r w:rsidRPr="004A2667">
              <w:lastRenderedPageBreak/>
              <w:t>1</w:t>
            </w:r>
          </w:p>
        </w:tc>
        <w:tc>
          <w:tcPr>
            <w:tcW w:w="1427" w:type="dxa"/>
            <w:tcBorders>
              <w:top w:val="single" w:sz="4" w:space="0" w:color="000000"/>
              <w:left w:val="single" w:sz="4" w:space="0" w:color="000000"/>
              <w:bottom w:val="single" w:sz="4" w:space="0" w:color="000000"/>
            </w:tcBorders>
            <w:shd w:val="clear" w:color="auto" w:fill="auto"/>
          </w:tcPr>
          <w:p w:rsidR="005C1088" w:rsidRPr="00F60283" w:rsidRDefault="005C1088" w:rsidP="000C5266">
            <w:r w:rsidRPr="00F60283">
              <w:t xml:space="preserve"> 176 875,63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1088" w:rsidRPr="00F60283" w:rsidRDefault="005C1088" w:rsidP="000C5266">
            <w:r w:rsidRPr="00F60283">
              <w:t>176 875,63</w:t>
            </w:r>
          </w:p>
        </w:tc>
      </w:tr>
      <w:tr w:rsidR="005C1088" w:rsidRPr="008E7221" w:rsidTr="000445AC">
        <w:tc>
          <w:tcPr>
            <w:tcW w:w="562" w:type="dxa"/>
            <w:tcBorders>
              <w:top w:val="single" w:sz="4" w:space="0" w:color="000000"/>
              <w:left w:val="single" w:sz="4" w:space="0" w:color="000000"/>
              <w:bottom w:val="single" w:sz="4" w:space="0" w:color="000000"/>
            </w:tcBorders>
            <w:shd w:val="clear" w:color="auto" w:fill="auto"/>
          </w:tcPr>
          <w:p w:rsidR="005C1088" w:rsidRPr="008E7221" w:rsidRDefault="005C1088" w:rsidP="000C5266">
            <w:pPr>
              <w:suppressAutoHyphens/>
              <w:snapToGrid w:val="0"/>
              <w:spacing w:after="0" w:line="192"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w:t>
            </w:r>
          </w:p>
        </w:tc>
        <w:tc>
          <w:tcPr>
            <w:tcW w:w="1843" w:type="dxa"/>
            <w:tcBorders>
              <w:top w:val="single" w:sz="4" w:space="0" w:color="000000"/>
              <w:left w:val="single" w:sz="4" w:space="0" w:color="000000"/>
              <w:bottom w:val="single" w:sz="4" w:space="0" w:color="000000"/>
            </w:tcBorders>
            <w:shd w:val="clear" w:color="auto" w:fill="auto"/>
          </w:tcPr>
          <w:p w:rsidR="005C1088" w:rsidRDefault="005C1088" w:rsidP="000C5266">
            <w:r w:rsidRPr="00562F66">
              <w:rPr>
                <w:rFonts w:ascii="Times New Roman" w:eastAsia="Times New Roman" w:hAnsi="Times New Roman" w:cs="Times New Roman"/>
                <w:sz w:val="24"/>
                <w:szCs w:val="24"/>
                <w:lang w:eastAsia="ar-SA"/>
              </w:rPr>
              <w:t xml:space="preserve">Обеспечение Получателей протезами верхних конечностей </w:t>
            </w:r>
          </w:p>
        </w:tc>
        <w:tc>
          <w:tcPr>
            <w:tcW w:w="1843" w:type="dxa"/>
            <w:tcBorders>
              <w:top w:val="single" w:sz="4" w:space="0" w:color="000000"/>
              <w:left w:val="single" w:sz="4" w:space="0" w:color="000000"/>
              <w:bottom w:val="single" w:sz="4" w:space="0" w:color="000000"/>
              <w:right w:val="single" w:sz="4" w:space="0" w:color="000000"/>
            </w:tcBorders>
          </w:tcPr>
          <w:p w:rsidR="005C1088" w:rsidRPr="00A440C1" w:rsidRDefault="005C1088"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A440C1">
              <w:rPr>
                <w:rFonts w:ascii="Times New Roman" w:eastAsia="Times New Roman" w:hAnsi="Times New Roman" w:cs="Times New Roman"/>
                <w:sz w:val="24"/>
                <w:szCs w:val="24"/>
                <w:lang w:eastAsia="ar-SA"/>
              </w:rPr>
              <w:t xml:space="preserve">Протез предплечья </w:t>
            </w:r>
            <w:r w:rsidR="00953A80">
              <w:rPr>
                <w:rFonts w:ascii="Times New Roman" w:eastAsia="Times New Roman" w:hAnsi="Times New Roman" w:cs="Times New Roman"/>
                <w:sz w:val="24"/>
                <w:szCs w:val="24"/>
                <w:lang w:eastAsia="ar-SA"/>
              </w:rPr>
              <w:t>рабочий</w:t>
            </w:r>
          </w:p>
        </w:tc>
        <w:tc>
          <w:tcPr>
            <w:tcW w:w="1559" w:type="dxa"/>
            <w:tcBorders>
              <w:top w:val="single" w:sz="4" w:space="0" w:color="000000"/>
              <w:left w:val="single" w:sz="4" w:space="0" w:color="000000"/>
              <w:bottom w:val="single" w:sz="4" w:space="0" w:color="000000"/>
              <w:right w:val="single" w:sz="4" w:space="0" w:color="000000"/>
            </w:tcBorders>
          </w:tcPr>
          <w:p w:rsidR="005C1088" w:rsidRPr="00A440C1" w:rsidRDefault="006E572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6E5729">
              <w:rPr>
                <w:rFonts w:ascii="Times New Roman" w:eastAsia="Times New Roman" w:hAnsi="Times New Roman" w:cs="Times New Roman"/>
                <w:sz w:val="24"/>
                <w:szCs w:val="24"/>
                <w:lang w:eastAsia="ar-SA"/>
              </w:rPr>
              <w:t>отсутс</w:t>
            </w:r>
            <w:r w:rsidR="000445AC">
              <w:rPr>
                <w:rFonts w:ascii="Times New Roman" w:eastAsia="Times New Roman" w:hAnsi="Times New Roman" w:cs="Times New Roman"/>
                <w:sz w:val="24"/>
                <w:szCs w:val="24"/>
                <w:lang w:eastAsia="ar-SA"/>
              </w:rPr>
              <w:t>т</w:t>
            </w:r>
            <w:r w:rsidRPr="006E5729">
              <w:rPr>
                <w:rFonts w:ascii="Times New Roman" w:eastAsia="Times New Roman" w:hAnsi="Times New Roman" w:cs="Times New Roman"/>
                <w:sz w:val="24"/>
                <w:szCs w:val="24"/>
                <w:lang w:eastAsia="ar-SA"/>
              </w:rPr>
              <w:t>вует</w:t>
            </w:r>
          </w:p>
        </w:tc>
        <w:tc>
          <w:tcPr>
            <w:tcW w:w="851" w:type="dxa"/>
            <w:tcBorders>
              <w:top w:val="single" w:sz="4" w:space="0" w:color="000000"/>
              <w:left w:val="single" w:sz="4" w:space="0" w:color="000000"/>
              <w:bottom w:val="single" w:sz="4" w:space="0" w:color="000000"/>
              <w:right w:val="single" w:sz="4" w:space="0" w:color="000000"/>
            </w:tcBorders>
          </w:tcPr>
          <w:p w:rsidR="005C1088" w:rsidRPr="008E7221" w:rsidRDefault="003879B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3879B9">
              <w:rPr>
                <w:rFonts w:ascii="Times New Roman" w:eastAsia="Times New Roman" w:hAnsi="Times New Roman" w:cs="Times New Roman"/>
                <w:sz w:val="24"/>
                <w:szCs w:val="24"/>
                <w:lang w:eastAsia="ar-SA"/>
              </w:rPr>
              <w:t>_</w:t>
            </w:r>
          </w:p>
        </w:tc>
        <w:tc>
          <w:tcPr>
            <w:tcW w:w="4536" w:type="dxa"/>
            <w:tcBorders>
              <w:top w:val="single" w:sz="4" w:space="0" w:color="000000"/>
              <w:left w:val="single" w:sz="4" w:space="0" w:color="000000"/>
              <w:bottom w:val="single" w:sz="4" w:space="0" w:color="000000"/>
            </w:tcBorders>
            <w:shd w:val="clear" w:color="auto" w:fill="auto"/>
          </w:tcPr>
          <w:p w:rsidR="005C1088" w:rsidRPr="00A440C1" w:rsidRDefault="005C1088"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A440C1">
              <w:rPr>
                <w:rFonts w:ascii="Times New Roman" w:eastAsia="Times New Roman" w:hAnsi="Times New Roman" w:cs="Times New Roman"/>
                <w:sz w:val="24"/>
                <w:szCs w:val="24"/>
                <w:lang w:eastAsia="ar-SA"/>
              </w:rPr>
              <w:t>Протез предплечья рабочий, предназначен для людей с ограничениями жизнедеятельности, имеющих ампутационные дефекты на уровне предплечья. Протез состоит из гильзы предплечья, комплекта полуфабрикатов для рабочего протеза, набора насадок в количестве 5 штук (по выбору получателя) и насадки - кисть косметическая. Приемная пробная гильза по слепку из листового термопласта. Постоянная приемная индивидуальная одинарная гильза по слепку из листового термопласта, литьевого слоистого пластика на основе связующих смол, кожи. Чехлы на культю предплечья хлопчатобумажные – 3 шт.   Крепление индивидуальное.</w:t>
            </w:r>
          </w:p>
        </w:tc>
        <w:tc>
          <w:tcPr>
            <w:tcW w:w="992" w:type="dxa"/>
            <w:tcBorders>
              <w:top w:val="single" w:sz="4" w:space="0" w:color="000000"/>
              <w:left w:val="single" w:sz="4" w:space="0" w:color="000000"/>
              <w:bottom w:val="single" w:sz="4" w:space="0" w:color="000000"/>
            </w:tcBorders>
            <w:shd w:val="clear" w:color="auto" w:fill="auto"/>
          </w:tcPr>
          <w:p w:rsidR="005C1088" w:rsidRPr="004A2667" w:rsidRDefault="005C1088" w:rsidP="000C5266">
            <w:r w:rsidRPr="004A2667">
              <w:t>2</w:t>
            </w:r>
          </w:p>
        </w:tc>
        <w:tc>
          <w:tcPr>
            <w:tcW w:w="1427" w:type="dxa"/>
            <w:tcBorders>
              <w:top w:val="single" w:sz="4" w:space="0" w:color="000000"/>
              <w:left w:val="single" w:sz="4" w:space="0" w:color="000000"/>
              <w:bottom w:val="single" w:sz="4" w:space="0" w:color="000000"/>
            </w:tcBorders>
            <w:shd w:val="clear" w:color="auto" w:fill="auto"/>
          </w:tcPr>
          <w:p w:rsidR="005C1088" w:rsidRPr="00F60283" w:rsidRDefault="005C1088" w:rsidP="000C5266">
            <w:r w:rsidRPr="00F60283">
              <w:t xml:space="preserve"> 76 284,08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1088" w:rsidRPr="00F60283" w:rsidRDefault="005C1088" w:rsidP="000C5266">
            <w:r w:rsidRPr="00F60283">
              <w:t>152 568,16</w:t>
            </w:r>
          </w:p>
        </w:tc>
      </w:tr>
      <w:tr w:rsidR="005C1088" w:rsidRPr="008E7221" w:rsidTr="000445AC">
        <w:tc>
          <w:tcPr>
            <w:tcW w:w="562" w:type="dxa"/>
            <w:tcBorders>
              <w:top w:val="single" w:sz="4" w:space="0" w:color="000000"/>
              <w:left w:val="single" w:sz="4" w:space="0" w:color="000000"/>
              <w:bottom w:val="single" w:sz="4" w:space="0" w:color="000000"/>
            </w:tcBorders>
            <w:shd w:val="clear" w:color="auto" w:fill="auto"/>
          </w:tcPr>
          <w:p w:rsidR="005C1088" w:rsidRPr="008E7221" w:rsidRDefault="005C1088" w:rsidP="000C5266">
            <w:pPr>
              <w:suppressAutoHyphens/>
              <w:snapToGrid w:val="0"/>
              <w:spacing w:after="0" w:line="192"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843" w:type="dxa"/>
            <w:tcBorders>
              <w:top w:val="single" w:sz="4" w:space="0" w:color="000000"/>
              <w:left w:val="single" w:sz="4" w:space="0" w:color="000000"/>
              <w:bottom w:val="single" w:sz="4" w:space="0" w:color="000000"/>
            </w:tcBorders>
            <w:shd w:val="clear" w:color="auto" w:fill="auto"/>
          </w:tcPr>
          <w:p w:rsidR="005C1088" w:rsidRDefault="005C1088" w:rsidP="000C5266">
            <w:r w:rsidRPr="00562F66">
              <w:rPr>
                <w:rFonts w:ascii="Times New Roman" w:eastAsia="Times New Roman" w:hAnsi="Times New Roman" w:cs="Times New Roman"/>
                <w:sz w:val="24"/>
                <w:szCs w:val="24"/>
                <w:lang w:eastAsia="ar-SA"/>
              </w:rPr>
              <w:t xml:space="preserve">Обеспечение Получателей протезами верхних конечностей </w:t>
            </w:r>
          </w:p>
        </w:tc>
        <w:tc>
          <w:tcPr>
            <w:tcW w:w="1843" w:type="dxa"/>
            <w:tcBorders>
              <w:top w:val="single" w:sz="4" w:space="0" w:color="000000"/>
              <w:left w:val="single" w:sz="4" w:space="0" w:color="000000"/>
              <w:bottom w:val="single" w:sz="4" w:space="0" w:color="000000"/>
              <w:right w:val="single" w:sz="4" w:space="0" w:color="000000"/>
            </w:tcBorders>
          </w:tcPr>
          <w:p w:rsidR="005C1088" w:rsidRPr="00A440C1" w:rsidRDefault="005C1088" w:rsidP="003879B9">
            <w:pPr>
              <w:suppressAutoHyphens/>
              <w:snapToGrid w:val="0"/>
              <w:spacing w:after="0" w:line="192" w:lineRule="auto"/>
              <w:jc w:val="both"/>
              <w:rPr>
                <w:rFonts w:ascii="Times New Roman" w:eastAsia="Times New Roman" w:hAnsi="Times New Roman" w:cs="Times New Roman"/>
                <w:sz w:val="24"/>
                <w:szCs w:val="24"/>
                <w:lang w:eastAsia="ar-SA"/>
              </w:rPr>
            </w:pPr>
            <w:r w:rsidRPr="00A440C1">
              <w:rPr>
                <w:rFonts w:ascii="Times New Roman" w:eastAsia="Times New Roman" w:hAnsi="Times New Roman" w:cs="Times New Roman"/>
                <w:sz w:val="24"/>
                <w:szCs w:val="24"/>
                <w:lang w:eastAsia="ar-SA"/>
              </w:rPr>
              <w:t>Протез плеча косметический</w:t>
            </w:r>
          </w:p>
        </w:tc>
        <w:tc>
          <w:tcPr>
            <w:tcW w:w="1559" w:type="dxa"/>
            <w:tcBorders>
              <w:top w:val="single" w:sz="4" w:space="0" w:color="000000"/>
              <w:left w:val="single" w:sz="4" w:space="0" w:color="000000"/>
              <w:bottom w:val="single" w:sz="4" w:space="0" w:color="000000"/>
              <w:right w:val="single" w:sz="4" w:space="0" w:color="000000"/>
            </w:tcBorders>
          </w:tcPr>
          <w:p w:rsidR="005C1088" w:rsidRPr="00A440C1" w:rsidRDefault="006E572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6E5729">
              <w:rPr>
                <w:rFonts w:ascii="Times New Roman" w:eastAsia="Times New Roman" w:hAnsi="Times New Roman" w:cs="Times New Roman"/>
                <w:sz w:val="24"/>
                <w:szCs w:val="24"/>
                <w:lang w:eastAsia="ar-SA"/>
              </w:rPr>
              <w:t>отсутс</w:t>
            </w:r>
            <w:r w:rsidR="000445AC">
              <w:rPr>
                <w:rFonts w:ascii="Times New Roman" w:eastAsia="Times New Roman" w:hAnsi="Times New Roman" w:cs="Times New Roman"/>
                <w:sz w:val="24"/>
                <w:szCs w:val="24"/>
                <w:lang w:eastAsia="ar-SA"/>
              </w:rPr>
              <w:t>т</w:t>
            </w:r>
            <w:r w:rsidRPr="006E5729">
              <w:rPr>
                <w:rFonts w:ascii="Times New Roman" w:eastAsia="Times New Roman" w:hAnsi="Times New Roman" w:cs="Times New Roman"/>
                <w:sz w:val="24"/>
                <w:szCs w:val="24"/>
                <w:lang w:eastAsia="ar-SA"/>
              </w:rPr>
              <w:t>вует</w:t>
            </w:r>
          </w:p>
        </w:tc>
        <w:tc>
          <w:tcPr>
            <w:tcW w:w="851" w:type="dxa"/>
            <w:tcBorders>
              <w:top w:val="single" w:sz="4" w:space="0" w:color="000000"/>
              <w:left w:val="single" w:sz="4" w:space="0" w:color="000000"/>
              <w:bottom w:val="single" w:sz="4" w:space="0" w:color="000000"/>
              <w:right w:val="single" w:sz="4" w:space="0" w:color="000000"/>
            </w:tcBorders>
          </w:tcPr>
          <w:p w:rsidR="005C1088" w:rsidRPr="008E7221" w:rsidRDefault="003879B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3879B9">
              <w:rPr>
                <w:rFonts w:ascii="Times New Roman" w:eastAsia="Times New Roman" w:hAnsi="Times New Roman" w:cs="Times New Roman"/>
                <w:sz w:val="24"/>
                <w:szCs w:val="24"/>
                <w:lang w:eastAsia="ar-SA"/>
              </w:rPr>
              <w:t>_</w:t>
            </w:r>
          </w:p>
        </w:tc>
        <w:tc>
          <w:tcPr>
            <w:tcW w:w="4536" w:type="dxa"/>
            <w:tcBorders>
              <w:top w:val="single" w:sz="4" w:space="0" w:color="000000"/>
              <w:left w:val="single" w:sz="4" w:space="0" w:color="000000"/>
              <w:bottom w:val="single" w:sz="4" w:space="0" w:color="000000"/>
            </w:tcBorders>
            <w:shd w:val="clear" w:color="auto" w:fill="auto"/>
          </w:tcPr>
          <w:p w:rsidR="005C1088" w:rsidRPr="00A440C1" w:rsidRDefault="005C1088"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A440C1">
              <w:rPr>
                <w:rFonts w:ascii="Times New Roman" w:eastAsia="Times New Roman" w:hAnsi="Times New Roman" w:cs="Times New Roman"/>
                <w:sz w:val="24"/>
                <w:szCs w:val="24"/>
                <w:lang w:eastAsia="ar-SA"/>
              </w:rPr>
              <w:t xml:space="preserve">Протез плеча косметический, предназначен для восполнения утраченных эстетических параметров на уровне плеча. Протез состоит из гильзы плеча, узла локоть - предплечье эндоскелетного типа пассивного со ступенчатой фиксацией, с пассивной ротацией плеча и предплечья, узла запястья, косметической кисти из </w:t>
            </w:r>
            <w:r w:rsidRPr="00A440C1">
              <w:rPr>
                <w:rFonts w:ascii="Times New Roman" w:eastAsia="Times New Roman" w:hAnsi="Times New Roman" w:cs="Times New Roman"/>
                <w:sz w:val="24"/>
                <w:szCs w:val="24"/>
                <w:lang w:eastAsia="ar-SA"/>
              </w:rPr>
              <w:lastRenderedPageBreak/>
              <w:t>силикона с несъемной формообразующей арматурой в пальцах.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Чехлы на культю плеча  хлопчатобумажные – 3 шт.   Крепление индивидуальное.</w:t>
            </w:r>
          </w:p>
        </w:tc>
        <w:tc>
          <w:tcPr>
            <w:tcW w:w="992" w:type="dxa"/>
            <w:tcBorders>
              <w:top w:val="single" w:sz="4" w:space="0" w:color="000000"/>
              <w:left w:val="single" w:sz="4" w:space="0" w:color="000000"/>
              <w:bottom w:val="single" w:sz="4" w:space="0" w:color="000000"/>
            </w:tcBorders>
            <w:shd w:val="clear" w:color="auto" w:fill="auto"/>
          </w:tcPr>
          <w:p w:rsidR="005C1088" w:rsidRPr="004A2667" w:rsidRDefault="005C1088" w:rsidP="000C5266">
            <w:r w:rsidRPr="004A2667">
              <w:lastRenderedPageBreak/>
              <w:t>2</w:t>
            </w:r>
          </w:p>
        </w:tc>
        <w:tc>
          <w:tcPr>
            <w:tcW w:w="1427" w:type="dxa"/>
            <w:tcBorders>
              <w:top w:val="single" w:sz="4" w:space="0" w:color="000000"/>
              <w:left w:val="single" w:sz="4" w:space="0" w:color="000000"/>
              <w:bottom w:val="single" w:sz="4" w:space="0" w:color="000000"/>
            </w:tcBorders>
            <w:shd w:val="clear" w:color="auto" w:fill="auto"/>
          </w:tcPr>
          <w:p w:rsidR="005C1088" w:rsidRPr="00F60283" w:rsidRDefault="005C1088" w:rsidP="000C5266">
            <w:r w:rsidRPr="00F60283">
              <w:t xml:space="preserve"> 179 964,20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1088" w:rsidRPr="00F60283" w:rsidRDefault="005C1088" w:rsidP="000C5266">
            <w:r w:rsidRPr="00F60283">
              <w:t>359 928,40</w:t>
            </w:r>
          </w:p>
        </w:tc>
      </w:tr>
      <w:tr w:rsidR="005C1088" w:rsidRPr="008E7221" w:rsidTr="000445AC">
        <w:tc>
          <w:tcPr>
            <w:tcW w:w="562" w:type="dxa"/>
            <w:tcBorders>
              <w:top w:val="single" w:sz="4" w:space="0" w:color="000000"/>
              <w:left w:val="single" w:sz="4" w:space="0" w:color="000000"/>
              <w:bottom w:val="single" w:sz="4" w:space="0" w:color="000000"/>
            </w:tcBorders>
            <w:shd w:val="clear" w:color="auto" w:fill="auto"/>
          </w:tcPr>
          <w:p w:rsidR="005C1088" w:rsidRPr="008E7221" w:rsidRDefault="005C1088" w:rsidP="000C5266">
            <w:pPr>
              <w:suppressAutoHyphens/>
              <w:snapToGrid w:val="0"/>
              <w:spacing w:after="0" w:line="192"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6</w:t>
            </w:r>
          </w:p>
        </w:tc>
        <w:tc>
          <w:tcPr>
            <w:tcW w:w="1843" w:type="dxa"/>
            <w:tcBorders>
              <w:top w:val="single" w:sz="4" w:space="0" w:color="000000"/>
              <w:left w:val="single" w:sz="4" w:space="0" w:color="000000"/>
              <w:bottom w:val="single" w:sz="4" w:space="0" w:color="000000"/>
            </w:tcBorders>
            <w:shd w:val="clear" w:color="auto" w:fill="auto"/>
          </w:tcPr>
          <w:p w:rsidR="005C1088" w:rsidRDefault="005C1088" w:rsidP="000C5266">
            <w:r w:rsidRPr="00562F66">
              <w:rPr>
                <w:rFonts w:ascii="Times New Roman" w:eastAsia="Times New Roman" w:hAnsi="Times New Roman" w:cs="Times New Roman"/>
                <w:sz w:val="24"/>
                <w:szCs w:val="24"/>
                <w:lang w:eastAsia="ar-SA"/>
              </w:rPr>
              <w:t xml:space="preserve">Обеспечение Получателей протезами верхних конечностей </w:t>
            </w:r>
          </w:p>
        </w:tc>
        <w:tc>
          <w:tcPr>
            <w:tcW w:w="1843" w:type="dxa"/>
            <w:tcBorders>
              <w:top w:val="single" w:sz="4" w:space="0" w:color="000000"/>
              <w:left w:val="single" w:sz="4" w:space="0" w:color="000000"/>
              <w:bottom w:val="single" w:sz="4" w:space="0" w:color="000000"/>
              <w:right w:val="single" w:sz="4" w:space="0" w:color="000000"/>
            </w:tcBorders>
          </w:tcPr>
          <w:p w:rsidR="005C1088" w:rsidRPr="00A440C1" w:rsidRDefault="005C1088" w:rsidP="003879B9">
            <w:pPr>
              <w:suppressAutoHyphens/>
              <w:snapToGrid w:val="0"/>
              <w:spacing w:after="0" w:line="192" w:lineRule="auto"/>
              <w:jc w:val="both"/>
              <w:rPr>
                <w:rFonts w:ascii="Times New Roman" w:eastAsia="Times New Roman" w:hAnsi="Times New Roman" w:cs="Times New Roman"/>
                <w:sz w:val="24"/>
                <w:szCs w:val="24"/>
                <w:lang w:eastAsia="ar-SA"/>
              </w:rPr>
            </w:pPr>
            <w:r w:rsidRPr="00A440C1">
              <w:rPr>
                <w:rFonts w:ascii="Times New Roman" w:eastAsia="Times New Roman" w:hAnsi="Times New Roman" w:cs="Times New Roman"/>
                <w:sz w:val="24"/>
                <w:szCs w:val="24"/>
                <w:lang w:eastAsia="ar-SA"/>
              </w:rPr>
              <w:t>Протез плеча активный (тяговый</w:t>
            </w:r>
            <w:r w:rsidR="003879B9">
              <w:rPr>
                <w:rFonts w:ascii="Times New Roman" w:eastAsia="Times New Roman" w:hAnsi="Times New Roman" w:cs="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5C1088" w:rsidRPr="00A440C1" w:rsidRDefault="006E572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6E5729">
              <w:rPr>
                <w:rFonts w:ascii="Times New Roman" w:eastAsia="Times New Roman" w:hAnsi="Times New Roman" w:cs="Times New Roman"/>
                <w:sz w:val="24"/>
                <w:szCs w:val="24"/>
                <w:lang w:eastAsia="ar-SA"/>
              </w:rPr>
              <w:t>отсутс</w:t>
            </w:r>
            <w:r w:rsidR="000445AC">
              <w:rPr>
                <w:rFonts w:ascii="Times New Roman" w:eastAsia="Times New Roman" w:hAnsi="Times New Roman" w:cs="Times New Roman"/>
                <w:sz w:val="24"/>
                <w:szCs w:val="24"/>
                <w:lang w:eastAsia="ar-SA"/>
              </w:rPr>
              <w:t>т</w:t>
            </w:r>
            <w:r w:rsidRPr="006E5729">
              <w:rPr>
                <w:rFonts w:ascii="Times New Roman" w:eastAsia="Times New Roman" w:hAnsi="Times New Roman" w:cs="Times New Roman"/>
                <w:sz w:val="24"/>
                <w:szCs w:val="24"/>
                <w:lang w:eastAsia="ar-SA"/>
              </w:rPr>
              <w:t>вует</w:t>
            </w:r>
          </w:p>
        </w:tc>
        <w:tc>
          <w:tcPr>
            <w:tcW w:w="851" w:type="dxa"/>
            <w:tcBorders>
              <w:top w:val="single" w:sz="4" w:space="0" w:color="000000"/>
              <w:left w:val="single" w:sz="4" w:space="0" w:color="000000"/>
              <w:bottom w:val="single" w:sz="4" w:space="0" w:color="000000"/>
              <w:right w:val="single" w:sz="4" w:space="0" w:color="000000"/>
            </w:tcBorders>
          </w:tcPr>
          <w:p w:rsidR="005C1088" w:rsidRPr="008E7221" w:rsidRDefault="003879B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3879B9">
              <w:rPr>
                <w:rFonts w:ascii="Times New Roman" w:eastAsia="Times New Roman" w:hAnsi="Times New Roman" w:cs="Times New Roman"/>
                <w:sz w:val="24"/>
                <w:szCs w:val="24"/>
                <w:lang w:eastAsia="ar-SA"/>
              </w:rPr>
              <w:t>_</w:t>
            </w:r>
          </w:p>
        </w:tc>
        <w:tc>
          <w:tcPr>
            <w:tcW w:w="4536" w:type="dxa"/>
            <w:tcBorders>
              <w:top w:val="single" w:sz="4" w:space="0" w:color="000000"/>
              <w:left w:val="single" w:sz="4" w:space="0" w:color="000000"/>
              <w:bottom w:val="single" w:sz="4" w:space="0" w:color="000000"/>
            </w:tcBorders>
            <w:shd w:val="clear" w:color="auto" w:fill="auto"/>
          </w:tcPr>
          <w:p w:rsidR="005C1088" w:rsidRPr="00A440C1" w:rsidRDefault="005C1088"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A440C1">
              <w:rPr>
                <w:rFonts w:ascii="Times New Roman" w:eastAsia="Times New Roman" w:hAnsi="Times New Roman" w:cs="Times New Roman"/>
                <w:sz w:val="24"/>
                <w:szCs w:val="24"/>
                <w:lang w:eastAsia="ar-SA"/>
              </w:rPr>
              <w:t>Протез плеча с тяговым управлением, активный, механический (тяговый), предназначен для обеспечения действий получателей по самообслуживанию. Протез состоит из гильзы плеча, узла локоть-предплечье экзоскелетного типа активного, с бесступенчатой фиксацией и пассивной ротацией плеча, узла запястья, кисти каркасной с гибкой тягой с пружинным схватом и косметической оболочки из поливинилхлорида. Приемная пробная гильза по слепку из листового термопласта. Приемная постоянная индивидуальная одинарная гильза по слепку из листового термопласта, слоистого пластика на основе связующих смол. Чехлы на культю плеча хлопчатобумажные – 3 шт. Крепление индивидуальное.</w:t>
            </w:r>
          </w:p>
        </w:tc>
        <w:tc>
          <w:tcPr>
            <w:tcW w:w="992" w:type="dxa"/>
            <w:tcBorders>
              <w:top w:val="single" w:sz="4" w:space="0" w:color="000000"/>
              <w:left w:val="single" w:sz="4" w:space="0" w:color="000000"/>
              <w:bottom w:val="single" w:sz="4" w:space="0" w:color="000000"/>
            </w:tcBorders>
            <w:shd w:val="clear" w:color="auto" w:fill="auto"/>
          </w:tcPr>
          <w:p w:rsidR="005C1088" w:rsidRPr="004A2667" w:rsidRDefault="005C1088" w:rsidP="000C5266">
            <w:r w:rsidRPr="004A2667">
              <w:t>3</w:t>
            </w:r>
          </w:p>
        </w:tc>
        <w:tc>
          <w:tcPr>
            <w:tcW w:w="1427" w:type="dxa"/>
            <w:tcBorders>
              <w:top w:val="single" w:sz="4" w:space="0" w:color="000000"/>
              <w:left w:val="single" w:sz="4" w:space="0" w:color="000000"/>
              <w:bottom w:val="single" w:sz="4" w:space="0" w:color="000000"/>
            </w:tcBorders>
            <w:shd w:val="clear" w:color="auto" w:fill="auto"/>
          </w:tcPr>
          <w:p w:rsidR="005C1088" w:rsidRPr="00F60283" w:rsidRDefault="005C1088" w:rsidP="000C5266">
            <w:r w:rsidRPr="00F60283">
              <w:t xml:space="preserve"> 79 103,80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1088" w:rsidRPr="00F60283" w:rsidRDefault="005C1088" w:rsidP="000C5266">
            <w:r w:rsidRPr="00F60283">
              <w:t>237 311,40</w:t>
            </w:r>
          </w:p>
        </w:tc>
      </w:tr>
      <w:tr w:rsidR="005C1088" w:rsidRPr="008E7221" w:rsidTr="000445AC">
        <w:tc>
          <w:tcPr>
            <w:tcW w:w="562" w:type="dxa"/>
            <w:tcBorders>
              <w:top w:val="single" w:sz="4" w:space="0" w:color="000000"/>
              <w:left w:val="single" w:sz="4" w:space="0" w:color="000000"/>
              <w:bottom w:val="single" w:sz="4" w:space="0" w:color="000000"/>
            </w:tcBorders>
            <w:shd w:val="clear" w:color="auto" w:fill="auto"/>
          </w:tcPr>
          <w:p w:rsidR="005C1088" w:rsidRPr="008E7221" w:rsidRDefault="005C1088" w:rsidP="000C5266">
            <w:pPr>
              <w:suppressAutoHyphens/>
              <w:snapToGrid w:val="0"/>
              <w:spacing w:after="0" w:line="192"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843" w:type="dxa"/>
            <w:tcBorders>
              <w:top w:val="single" w:sz="4" w:space="0" w:color="000000"/>
              <w:left w:val="single" w:sz="4" w:space="0" w:color="000000"/>
              <w:bottom w:val="single" w:sz="4" w:space="0" w:color="000000"/>
            </w:tcBorders>
            <w:shd w:val="clear" w:color="auto" w:fill="auto"/>
          </w:tcPr>
          <w:p w:rsidR="005C1088" w:rsidRDefault="005C1088" w:rsidP="000C5266">
            <w:r w:rsidRPr="00562F66">
              <w:rPr>
                <w:rFonts w:ascii="Times New Roman" w:eastAsia="Times New Roman" w:hAnsi="Times New Roman" w:cs="Times New Roman"/>
                <w:sz w:val="24"/>
                <w:szCs w:val="24"/>
                <w:lang w:eastAsia="ar-SA"/>
              </w:rPr>
              <w:t xml:space="preserve">Обеспечение Получателей протезами верхних конечностей </w:t>
            </w:r>
          </w:p>
        </w:tc>
        <w:tc>
          <w:tcPr>
            <w:tcW w:w="1843" w:type="dxa"/>
            <w:tcBorders>
              <w:top w:val="single" w:sz="4" w:space="0" w:color="000000"/>
              <w:left w:val="single" w:sz="4" w:space="0" w:color="000000"/>
              <w:bottom w:val="single" w:sz="4" w:space="0" w:color="000000"/>
              <w:right w:val="single" w:sz="4" w:space="0" w:color="000000"/>
            </w:tcBorders>
          </w:tcPr>
          <w:p w:rsidR="005C1088" w:rsidRPr="00A440C1" w:rsidRDefault="003879B9" w:rsidP="000C5266">
            <w:pPr>
              <w:suppressAutoHyphens/>
              <w:snapToGrid w:val="0"/>
              <w:spacing w:after="0" w:line="19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Протез плеча рабочий</w:t>
            </w:r>
          </w:p>
        </w:tc>
        <w:tc>
          <w:tcPr>
            <w:tcW w:w="1559" w:type="dxa"/>
            <w:tcBorders>
              <w:top w:val="single" w:sz="4" w:space="0" w:color="000000"/>
              <w:left w:val="single" w:sz="4" w:space="0" w:color="000000"/>
              <w:bottom w:val="single" w:sz="4" w:space="0" w:color="000000"/>
              <w:right w:val="single" w:sz="4" w:space="0" w:color="000000"/>
            </w:tcBorders>
          </w:tcPr>
          <w:p w:rsidR="005C1088" w:rsidRPr="00A440C1" w:rsidRDefault="006E572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6E5729">
              <w:rPr>
                <w:rFonts w:ascii="Times New Roman" w:eastAsia="Times New Roman" w:hAnsi="Times New Roman" w:cs="Times New Roman"/>
                <w:sz w:val="24"/>
                <w:szCs w:val="24"/>
                <w:lang w:eastAsia="ar-SA"/>
              </w:rPr>
              <w:t>отсутс</w:t>
            </w:r>
            <w:r w:rsidR="000445AC">
              <w:rPr>
                <w:rFonts w:ascii="Times New Roman" w:eastAsia="Times New Roman" w:hAnsi="Times New Roman" w:cs="Times New Roman"/>
                <w:sz w:val="24"/>
                <w:szCs w:val="24"/>
                <w:lang w:eastAsia="ar-SA"/>
              </w:rPr>
              <w:t>т</w:t>
            </w:r>
            <w:r w:rsidRPr="006E5729">
              <w:rPr>
                <w:rFonts w:ascii="Times New Roman" w:eastAsia="Times New Roman" w:hAnsi="Times New Roman" w:cs="Times New Roman"/>
                <w:sz w:val="24"/>
                <w:szCs w:val="24"/>
                <w:lang w:eastAsia="ar-SA"/>
              </w:rPr>
              <w:t>вует</w:t>
            </w:r>
          </w:p>
        </w:tc>
        <w:tc>
          <w:tcPr>
            <w:tcW w:w="851" w:type="dxa"/>
            <w:tcBorders>
              <w:top w:val="single" w:sz="4" w:space="0" w:color="000000"/>
              <w:left w:val="single" w:sz="4" w:space="0" w:color="000000"/>
              <w:bottom w:val="single" w:sz="4" w:space="0" w:color="000000"/>
              <w:right w:val="single" w:sz="4" w:space="0" w:color="000000"/>
            </w:tcBorders>
          </w:tcPr>
          <w:p w:rsidR="005C1088" w:rsidRPr="008E7221" w:rsidRDefault="003879B9" w:rsidP="000C5266">
            <w:pPr>
              <w:suppressAutoHyphens/>
              <w:snapToGrid w:val="0"/>
              <w:spacing w:after="0" w:line="19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w:t>
            </w:r>
          </w:p>
        </w:tc>
        <w:tc>
          <w:tcPr>
            <w:tcW w:w="4536" w:type="dxa"/>
            <w:tcBorders>
              <w:top w:val="single" w:sz="4" w:space="0" w:color="000000"/>
              <w:left w:val="single" w:sz="4" w:space="0" w:color="000000"/>
              <w:bottom w:val="single" w:sz="4" w:space="0" w:color="000000"/>
            </w:tcBorders>
            <w:shd w:val="clear" w:color="auto" w:fill="auto"/>
          </w:tcPr>
          <w:p w:rsidR="005C1088" w:rsidRPr="00A440C1" w:rsidRDefault="005C1088"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A440C1">
              <w:rPr>
                <w:rFonts w:ascii="Times New Roman" w:eastAsia="Times New Roman" w:hAnsi="Times New Roman" w:cs="Times New Roman"/>
                <w:sz w:val="24"/>
                <w:szCs w:val="24"/>
                <w:lang w:eastAsia="ar-SA"/>
              </w:rPr>
              <w:t>Протез плеча рабочий, предназначен для людей с ограничениями жизнедеятельности, имеющие ампутационные, врожденные дефекты на уровне плеча. Протез состоит из гильзы плеча комплекта полуфабрикатов для рабочего протеза, набора насадок в количестве 5 штук (по выбору получателя) и насадки - кисть косметическая. Приемная пробная гильза по слепку из листового термопласта. Постоянная приемная индивидуальная одинарная гильза по слепку из листового термопласта, литьевого слоистого пластика на основе связующих смол. Чехлы на культю плеча  хлопчатобумажные – 3 шт.   Крепление индивидуальное.</w:t>
            </w:r>
          </w:p>
        </w:tc>
        <w:tc>
          <w:tcPr>
            <w:tcW w:w="992" w:type="dxa"/>
            <w:tcBorders>
              <w:top w:val="single" w:sz="4" w:space="0" w:color="000000"/>
              <w:left w:val="single" w:sz="4" w:space="0" w:color="000000"/>
              <w:bottom w:val="single" w:sz="4" w:space="0" w:color="000000"/>
            </w:tcBorders>
            <w:shd w:val="clear" w:color="auto" w:fill="auto"/>
          </w:tcPr>
          <w:p w:rsidR="005C1088" w:rsidRDefault="005C1088" w:rsidP="000C5266">
            <w:r w:rsidRPr="004A2667">
              <w:t>2</w:t>
            </w:r>
          </w:p>
        </w:tc>
        <w:tc>
          <w:tcPr>
            <w:tcW w:w="1427" w:type="dxa"/>
            <w:tcBorders>
              <w:top w:val="single" w:sz="4" w:space="0" w:color="000000"/>
              <w:left w:val="single" w:sz="4" w:space="0" w:color="000000"/>
              <w:bottom w:val="single" w:sz="4" w:space="0" w:color="000000"/>
            </w:tcBorders>
            <w:shd w:val="clear" w:color="auto" w:fill="auto"/>
          </w:tcPr>
          <w:p w:rsidR="005C1088" w:rsidRPr="00F60283" w:rsidRDefault="005C1088" w:rsidP="000C5266">
            <w:r w:rsidRPr="00F60283">
              <w:t xml:space="preserve"> 94 505,47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1088" w:rsidRDefault="005C1088" w:rsidP="000C5266">
            <w:r w:rsidRPr="00F60283">
              <w:t>189 010,94</w:t>
            </w:r>
          </w:p>
        </w:tc>
      </w:tr>
      <w:tr w:rsidR="005C1088" w:rsidRPr="008E7221" w:rsidTr="000445AC">
        <w:trPr>
          <w:trHeight w:val="424"/>
        </w:trPr>
        <w:tc>
          <w:tcPr>
            <w:tcW w:w="562" w:type="dxa"/>
            <w:tcBorders>
              <w:top w:val="single" w:sz="4" w:space="0" w:color="000000"/>
              <w:left w:val="single" w:sz="4" w:space="0" w:color="000000"/>
              <w:bottom w:val="single" w:sz="4" w:space="0" w:color="000000"/>
            </w:tcBorders>
            <w:shd w:val="clear" w:color="auto" w:fill="auto"/>
          </w:tcPr>
          <w:p w:rsidR="005C1088" w:rsidRPr="008B6DE0" w:rsidRDefault="005C1088" w:rsidP="000C5266">
            <w:pPr>
              <w:suppressAutoHyphens/>
              <w:snapToGrid w:val="0"/>
              <w:spacing w:after="0" w:line="192" w:lineRule="auto"/>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5C1088" w:rsidRPr="00EE5038" w:rsidRDefault="005C1088" w:rsidP="000C5266">
            <w:pPr>
              <w:suppressAutoHyphens/>
              <w:snapToGrid w:val="0"/>
              <w:spacing w:after="0" w:line="192" w:lineRule="auto"/>
              <w:rPr>
                <w:rFonts w:ascii="Times New Roman" w:eastAsia="Times New Roman" w:hAnsi="Times New Roman" w:cs="Times New Roman"/>
                <w:b/>
                <w:lang w:eastAsia="ar-SA"/>
              </w:rPr>
            </w:pPr>
            <w:r w:rsidRPr="00EE5038">
              <w:rPr>
                <w:rFonts w:ascii="Times New Roman" w:eastAsia="Times New Roman" w:hAnsi="Times New Roman" w:cs="Times New Roman"/>
                <w:b/>
                <w:lang w:eastAsia="ar-SA"/>
              </w:rPr>
              <w:t>ИТОГО</w:t>
            </w:r>
          </w:p>
        </w:tc>
        <w:tc>
          <w:tcPr>
            <w:tcW w:w="1843" w:type="dxa"/>
            <w:tcBorders>
              <w:top w:val="single" w:sz="4" w:space="0" w:color="000000"/>
              <w:left w:val="single" w:sz="4" w:space="0" w:color="000000"/>
              <w:bottom w:val="single" w:sz="4" w:space="0" w:color="000000"/>
              <w:right w:val="single" w:sz="4" w:space="0" w:color="000000"/>
            </w:tcBorders>
          </w:tcPr>
          <w:p w:rsidR="005C1088" w:rsidRPr="00EE5038" w:rsidRDefault="005C1088" w:rsidP="000C5266">
            <w:pPr>
              <w:suppressAutoHyphens/>
              <w:snapToGrid w:val="0"/>
              <w:spacing w:after="0" w:line="192" w:lineRule="auto"/>
              <w:rPr>
                <w:rFonts w:ascii="Times New Roman" w:eastAsia="Times New Roman" w:hAnsi="Times New Roman" w:cs="Times New Roman"/>
                <w:b/>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5C1088" w:rsidRPr="00EE5038" w:rsidRDefault="005C1088" w:rsidP="000C5266">
            <w:pPr>
              <w:suppressAutoHyphens/>
              <w:snapToGrid w:val="0"/>
              <w:spacing w:after="0" w:line="192" w:lineRule="auto"/>
              <w:rPr>
                <w:rFonts w:ascii="Times New Roman" w:eastAsia="Times New Roman" w:hAnsi="Times New Roman" w:cs="Times New Roman"/>
                <w:b/>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5C1088" w:rsidRPr="00EE5038" w:rsidRDefault="005C1088" w:rsidP="000C5266">
            <w:pPr>
              <w:suppressAutoHyphens/>
              <w:snapToGrid w:val="0"/>
              <w:spacing w:after="0" w:line="192" w:lineRule="auto"/>
              <w:rPr>
                <w:rFonts w:ascii="Times New Roman" w:eastAsia="Times New Roman" w:hAnsi="Times New Roman" w:cs="Times New Roman"/>
                <w:b/>
                <w:lang w:eastAsia="ar-SA"/>
              </w:rPr>
            </w:pPr>
          </w:p>
        </w:tc>
        <w:tc>
          <w:tcPr>
            <w:tcW w:w="4536" w:type="dxa"/>
            <w:tcBorders>
              <w:top w:val="single" w:sz="4" w:space="0" w:color="000000"/>
              <w:left w:val="single" w:sz="4" w:space="0" w:color="000000"/>
              <w:bottom w:val="single" w:sz="4" w:space="0" w:color="000000"/>
            </w:tcBorders>
            <w:shd w:val="clear" w:color="auto" w:fill="auto"/>
          </w:tcPr>
          <w:p w:rsidR="005C1088" w:rsidRPr="00EE5038" w:rsidRDefault="005C1088" w:rsidP="000C5266">
            <w:pPr>
              <w:suppressAutoHyphens/>
              <w:snapToGrid w:val="0"/>
              <w:spacing w:after="0" w:line="192" w:lineRule="auto"/>
              <w:rPr>
                <w:rFonts w:ascii="Times New Roman" w:eastAsia="Times New Roman" w:hAnsi="Times New Roman" w:cs="Times New Roman"/>
                <w:b/>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5C1088" w:rsidRPr="00EE5038" w:rsidRDefault="005C1088" w:rsidP="000C5266">
            <w:pPr>
              <w:suppressAutoHyphens/>
              <w:snapToGrid w:val="0"/>
              <w:spacing w:after="0" w:line="192" w:lineRule="auto"/>
              <w:jc w:val="center"/>
              <w:rPr>
                <w:rFonts w:ascii="Times New Roman" w:eastAsia="Times New Roman" w:hAnsi="Times New Roman" w:cs="Times New Roman"/>
                <w:b/>
                <w:lang w:eastAsia="ar-SA"/>
              </w:rPr>
            </w:pPr>
            <w:r w:rsidRPr="00EE5038">
              <w:rPr>
                <w:rFonts w:ascii="Times New Roman" w:eastAsia="Times New Roman" w:hAnsi="Times New Roman" w:cs="Times New Roman"/>
                <w:b/>
                <w:lang w:eastAsia="ar-SA"/>
              </w:rPr>
              <w:t>19</w:t>
            </w:r>
          </w:p>
        </w:tc>
        <w:tc>
          <w:tcPr>
            <w:tcW w:w="1427" w:type="dxa"/>
            <w:tcBorders>
              <w:top w:val="single" w:sz="4" w:space="0" w:color="000000"/>
              <w:left w:val="single" w:sz="4" w:space="0" w:color="000000"/>
              <w:bottom w:val="single" w:sz="4" w:space="0" w:color="000000"/>
            </w:tcBorders>
            <w:shd w:val="clear" w:color="auto" w:fill="auto"/>
            <w:vAlign w:val="center"/>
          </w:tcPr>
          <w:p w:rsidR="005C1088" w:rsidRPr="00EE5038" w:rsidRDefault="005C1088" w:rsidP="000C5266">
            <w:pPr>
              <w:suppressAutoHyphens/>
              <w:snapToGrid w:val="0"/>
              <w:spacing w:after="0" w:line="192" w:lineRule="auto"/>
              <w:jc w:val="center"/>
              <w:rPr>
                <w:rFonts w:ascii="Times New Roman" w:eastAsia="Times New Roman" w:hAnsi="Times New Roman" w:cs="Times New Roman"/>
                <w:b/>
                <w:lang w:eastAsia="ar-SA"/>
              </w:rPr>
            </w:pPr>
            <w:r w:rsidRPr="00EE5038">
              <w:rPr>
                <w:rFonts w:ascii="Times New Roman" w:eastAsia="Times New Roman" w:hAnsi="Times New Roman" w:cs="Times New Roman"/>
                <w:b/>
                <w:lang w:eastAsia="ar-SA"/>
              </w:rPr>
              <w:t>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088" w:rsidRPr="00EE5038" w:rsidRDefault="005C1088" w:rsidP="000C5266">
            <w:pPr>
              <w:suppressAutoHyphens/>
              <w:snapToGrid w:val="0"/>
              <w:spacing w:after="0" w:line="192" w:lineRule="auto"/>
              <w:rPr>
                <w:rFonts w:ascii="Times New Roman" w:eastAsia="Times New Roman" w:hAnsi="Times New Roman" w:cs="Times New Roman"/>
                <w:b/>
                <w:lang w:eastAsia="ar-SA"/>
              </w:rPr>
            </w:pPr>
            <w:r w:rsidRPr="00EE5038">
              <w:rPr>
                <w:rFonts w:ascii="Times New Roman" w:eastAsia="Times New Roman" w:hAnsi="Times New Roman" w:cs="Times New Roman"/>
                <w:b/>
                <w:lang w:eastAsia="ar-SA"/>
              </w:rPr>
              <w:t>2 135 584,07</w:t>
            </w:r>
          </w:p>
        </w:tc>
      </w:tr>
    </w:tbl>
    <w:p w:rsidR="007A2378" w:rsidRPr="00741BF1" w:rsidRDefault="007A2378" w:rsidP="007A2378">
      <w:pPr>
        <w:pStyle w:val="a3"/>
        <w:widowControl w:val="0"/>
        <w:numPr>
          <w:ilvl w:val="1"/>
          <w:numId w:val="2"/>
        </w:numPr>
        <w:tabs>
          <w:tab w:val="left" w:pos="927"/>
        </w:tabs>
        <w:suppressAutoHyphens/>
        <w:spacing w:after="120" w:line="240" w:lineRule="auto"/>
        <w:jc w:val="both"/>
        <w:rPr>
          <w:rFonts w:ascii="Times New Roman" w:eastAsia="Times New Roman" w:hAnsi="Times New Roman" w:cs="Times New Roman"/>
          <w:sz w:val="24"/>
          <w:szCs w:val="24"/>
          <w:lang w:eastAsia="ar-SA"/>
        </w:rPr>
      </w:pPr>
      <w:r w:rsidRPr="00741BF1">
        <w:rPr>
          <w:rFonts w:ascii="Times New Roman" w:eastAsia="Times New Roman" w:hAnsi="Times New Roman" w:cs="Times New Roman"/>
          <w:sz w:val="24"/>
          <w:szCs w:val="24"/>
          <w:lang w:eastAsia="ar-SA"/>
        </w:rPr>
        <w:lastRenderedPageBreak/>
        <w:t>Технические характеристики ра</w:t>
      </w:r>
      <w:r w:rsidR="00741BF1" w:rsidRPr="00741BF1">
        <w:rPr>
          <w:rFonts w:ascii="Times New Roman" w:eastAsia="Times New Roman" w:hAnsi="Times New Roman" w:cs="Times New Roman"/>
          <w:sz w:val="24"/>
          <w:szCs w:val="24"/>
          <w:lang w:eastAsia="ar-SA"/>
        </w:rPr>
        <w:t>бот представлены в таблице</w:t>
      </w:r>
    </w:p>
    <w:p w:rsidR="00E85D67" w:rsidRDefault="00E85D67" w:rsidP="008D783B">
      <w:pPr>
        <w:suppressAutoHyphens/>
        <w:spacing w:after="0" w:line="216" w:lineRule="auto"/>
        <w:ind w:right="1" w:firstLine="720"/>
        <w:jc w:val="both"/>
        <w:rPr>
          <w:rFonts w:ascii="Times New Roman" w:eastAsia="Times New Roman" w:hAnsi="Times New Roman" w:cs="Times New Roman"/>
          <w:sz w:val="24"/>
          <w:szCs w:val="24"/>
          <w:lang w:eastAsia="ar-SA"/>
        </w:rPr>
      </w:pPr>
    </w:p>
    <w:p w:rsidR="00E85D67" w:rsidRPr="00741BF1" w:rsidRDefault="00E85D67" w:rsidP="00741BF1">
      <w:pPr>
        <w:pStyle w:val="a3"/>
        <w:widowControl w:val="0"/>
        <w:numPr>
          <w:ilvl w:val="1"/>
          <w:numId w:val="2"/>
        </w:numPr>
        <w:tabs>
          <w:tab w:val="left" w:pos="927"/>
        </w:tabs>
        <w:suppressAutoHyphens/>
        <w:spacing w:after="120" w:line="240" w:lineRule="auto"/>
        <w:jc w:val="both"/>
        <w:rPr>
          <w:rFonts w:ascii="Times New Roman" w:eastAsia="Times New Roman" w:hAnsi="Times New Roman" w:cs="Times New Roman"/>
          <w:sz w:val="24"/>
          <w:szCs w:val="24"/>
          <w:lang w:eastAsia="ar-SA"/>
        </w:rPr>
      </w:pPr>
      <w:r w:rsidRPr="00741BF1">
        <w:rPr>
          <w:rFonts w:ascii="Times New Roman" w:eastAsia="Times New Roman" w:hAnsi="Times New Roman" w:cs="Times New Roman"/>
          <w:sz w:val="24"/>
          <w:szCs w:val="24"/>
          <w:lang w:eastAsia="ar-SA"/>
        </w:rPr>
        <w:t xml:space="preserve">Функциональные характеристики работ: </w:t>
      </w:r>
    </w:p>
    <w:p w:rsidR="00E85D67" w:rsidRPr="008E7221" w:rsidRDefault="00E85D67" w:rsidP="00E85D67">
      <w:pPr>
        <w:widowControl w:val="0"/>
        <w:tabs>
          <w:tab w:val="left" w:pos="927"/>
        </w:tabs>
        <w:suppressAutoHyphens/>
        <w:spacing w:after="120" w:line="240" w:lineRule="auto"/>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ab/>
        <w:t>Протезно-ортопедические изделия - протезы верхних конечностей должны выполнять функцию компенсации ограничения жизнедеятельности лиц, пострадавших в результате несчастных случаев на производстве и профессиональных заболеваний (далее - Получатели).</w:t>
      </w:r>
    </w:p>
    <w:p w:rsidR="00E85D67" w:rsidRPr="008D783B" w:rsidRDefault="00E85D67" w:rsidP="00E85D67">
      <w:pPr>
        <w:tabs>
          <w:tab w:val="left" w:pos="4536"/>
          <w:tab w:val="left" w:pos="4962"/>
          <w:tab w:val="left" w:pos="5245"/>
        </w:tabs>
        <w:suppressAutoHyphens/>
        <w:spacing w:after="0" w:line="216" w:lineRule="auto"/>
        <w:ind w:firstLine="720"/>
        <w:jc w:val="both"/>
        <w:rPr>
          <w:rFonts w:ascii="Times New Roman" w:eastAsia="Times New Roman" w:hAnsi="Times New Roman" w:cs="Times New Roman"/>
          <w:sz w:val="24"/>
          <w:szCs w:val="24"/>
          <w:lang w:eastAsia="ar-SA"/>
        </w:rPr>
      </w:pPr>
    </w:p>
    <w:p w:rsidR="00E85D67" w:rsidRPr="00741BF1" w:rsidRDefault="00E85D67" w:rsidP="00741BF1">
      <w:pPr>
        <w:pStyle w:val="a3"/>
        <w:numPr>
          <w:ilvl w:val="1"/>
          <w:numId w:val="2"/>
        </w:numPr>
        <w:tabs>
          <w:tab w:val="left" w:pos="4536"/>
          <w:tab w:val="left" w:pos="4962"/>
          <w:tab w:val="left" w:pos="5245"/>
        </w:tabs>
        <w:suppressAutoHyphens/>
        <w:spacing w:after="0" w:line="216" w:lineRule="auto"/>
        <w:jc w:val="both"/>
        <w:rPr>
          <w:rFonts w:ascii="Times New Roman" w:eastAsia="Times New Roman" w:hAnsi="Times New Roman" w:cs="Times New Roman"/>
          <w:sz w:val="24"/>
          <w:szCs w:val="24"/>
          <w:lang w:eastAsia="ar-SA"/>
        </w:rPr>
      </w:pPr>
      <w:r w:rsidRPr="00741BF1">
        <w:rPr>
          <w:rFonts w:ascii="Times New Roman" w:eastAsia="Times New Roman" w:hAnsi="Times New Roman" w:cs="Times New Roman"/>
          <w:sz w:val="24"/>
          <w:szCs w:val="24"/>
          <w:lang w:eastAsia="ar-SA"/>
        </w:rPr>
        <w:t>Качественные характеристики (включая требования к качеству и безопасности) работ:</w:t>
      </w:r>
    </w:p>
    <w:p w:rsidR="00E85D67" w:rsidRPr="008D783B" w:rsidRDefault="00E85D67" w:rsidP="00E85D67">
      <w:pPr>
        <w:tabs>
          <w:tab w:val="left" w:pos="4536"/>
          <w:tab w:val="left" w:pos="4962"/>
          <w:tab w:val="left" w:pos="5245"/>
        </w:tabs>
        <w:suppressAutoHyphens/>
        <w:spacing w:after="0" w:line="216" w:lineRule="auto"/>
        <w:ind w:left="1260"/>
        <w:jc w:val="both"/>
        <w:rPr>
          <w:rFonts w:ascii="Times New Roman" w:eastAsia="Times New Roman" w:hAnsi="Times New Roman" w:cs="Times New Roman"/>
          <w:sz w:val="24"/>
          <w:szCs w:val="24"/>
          <w:lang w:eastAsia="ar-SA"/>
        </w:rPr>
      </w:pPr>
    </w:p>
    <w:p w:rsidR="00E85D67" w:rsidRPr="004B51B5" w:rsidRDefault="00E85D67" w:rsidP="00E85D67">
      <w:pPr>
        <w:suppressAutoHyphens/>
        <w:spacing w:after="0" w:line="216" w:lineRule="auto"/>
        <w:ind w:firstLine="709"/>
        <w:jc w:val="both"/>
        <w:rPr>
          <w:rFonts w:ascii="Times New Roman" w:eastAsia="Times New Roman" w:hAnsi="Times New Roman" w:cs="Times New Roman"/>
          <w:sz w:val="24"/>
          <w:szCs w:val="24"/>
          <w:lang w:eastAsia="ar-SA"/>
        </w:rPr>
      </w:pPr>
      <w:r w:rsidRPr="004B51B5">
        <w:rPr>
          <w:rFonts w:ascii="Times New Roman" w:eastAsia="Times New Roman" w:hAnsi="Times New Roman" w:cs="Times New Roman"/>
          <w:sz w:val="24"/>
          <w:szCs w:val="24"/>
          <w:lang w:eastAsia="ar-SA"/>
        </w:rPr>
        <w:t>Исполнитель должен гарантировать, что при использовании протезов верхних конечностей (далее - протез) по назначению не должно создаваться угрозы для жизни и здоровья Получателей, окружающей среды, а так же использование протезов не должно причинять вред имуществу Получателей при их эксплуатации.</w:t>
      </w:r>
    </w:p>
    <w:p w:rsidR="00E85D67" w:rsidRPr="004B51B5" w:rsidRDefault="00E85D67" w:rsidP="00E85D67">
      <w:pPr>
        <w:suppressAutoHyphens/>
        <w:spacing w:after="0" w:line="216" w:lineRule="auto"/>
        <w:ind w:right="1" w:firstLine="720"/>
        <w:jc w:val="both"/>
        <w:rPr>
          <w:rFonts w:ascii="Times New Roman" w:eastAsia="Times New Roman" w:hAnsi="Times New Roman" w:cs="Times New Roman"/>
          <w:sz w:val="24"/>
          <w:szCs w:val="24"/>
          <w:lang w:eastAsia="ar-SA"/>
        </w:rPr>
      </w:pPr>
      <w:r w:rsidRPr="004B51B5">
        <w:rPr>
          <w:rFonts w:ascii="Times New Roman" w:eastAsia="Times New Roman" w:hAnsi="Times New Roman" w:cs="Times New Roman"/>
          <w:sz w:val="24"/>
          <w:szCs w:val="24"/>
          <w:lang w:eastAsia="ar-SA"/>
        </w:rPr>
        <w:t xml:space="preserve">Материалы, применяемые для выполнения работ по обеспечению Получателей протезами, не должны содержать ядовитых (токсичных) компонентов, а также воздействовать на цвет поверхности (одежды, кожи Получателей), с которой контактируют те или иные детали протезов при их нормальной эксплуатации. </w:t>
      </w:r>
    </w:p>
    <w:p w:rsidR="008D783B" w:rsidRPr="004B51B5" w:rsidRDefault="008D783B" w:rsidP="008D783B">
      <w:pPr>
        <w:suppressAutoHyphens/>
        <w:spacing w:after="0" w:line="216" w:lineRule="auto"/>
        <w:ind w:right="1" w:firstLine="720"/>
        <w:jc w:val="both"/>
        <w:rPr>
          <w:rFonts w:ascii="Times New Roman" w:eastAsia="Times New Roman" w:hAnsi="Times New Roman" w:cs="Times New Roman"/>
          <w:sz w:val="24"/>
          <w:szCs w:val="24"/>
          <w:lang w:eastAsia="ar-SA"/>
        </w:rPr>
      </w:pPr>
      <w:r w:rsidRPr="004B51B5">
        <w:rPr>
          <w:rFonts w:ascii="Times New Roman" w:eastAsia="Times New Roman" w:hAnsi="Times New Roman" w:cs="Times New Roman"/>
          <w:sz w:val="24"/>
          <w:szCs w:val="24"/>
          <w:lang w:eastAsia="ar-SA"/>
        </w:rPr>
        <w:t>Материалы должны быть разрешены к применению в соответствии с законодательством Российской Федерации.</w:t>
      </w:r>
    </w:p>
    <w:p w:rsidR="008D783B" w:rsidRPr="008E7221" w:rsidRDefault="008D783B" w:rsidP="008D783B">
      <w:pPr>
        <w:suppressAutoHyphens/>
        <w:spacing w:after="0" w:line="216" w:lineRule="auto"/>
        <w:ind w:right="1" w:firstLine="539"/>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 xml:space="preserve">Исполнитель должен гарантировать качество и безопасность работ, соответствие работ назначениям медико-социальной экспертизы и заключениям медико-технической комиссии протезно-ортопедических предприятий, а также требованиям государственных стандартов: </w:t>
      </w:r>
    </w:p>
    <w:p w:rsidR="008D783B" w:rsidRPr="004B51B5" w:rsidRDefault="008D783B" w:rsidP="00561473">
      <w:pPr>
        <w:suppressAutoHyphens/>
        <w:spacing w:after="0" w:line="216" w:lineRule="auto"/>
        <w:ind w:right="1" w:firstLine="539"/>
        <w:jc w:val="both"/>
        <w:rPr>
          <w:rFonts w:ascii="Times New Roman" w:eastAsia="Times New Roman" w:hAnsi="Times New Roman" w:cs="Times New Roman"/>
          <w:sz w:val="24"/>
          <w:szCs w:val="24"/>
          <w:lang w:eastAsia="ar-SA"/>
        </w:rPr>
      </w:pPr>
      <w:r w:rsidRPr="004B51B5">
        <w:rPr>
          <w:rFonts w:ascii="Times New Roman" w:eastAsia="Times New Roman" w:hAnsi="Times New Roman" w:cs="Times New Roman"/>
          <w:sz w:val="24"/>
          <w:szCs w:val="24"/>
          <w:lang w:eastAsia="ar-SA"/>
        </w:rPr>
        <w:t>-</w:t>
      </w:r>
      <w:r w:rsidR="00561473">
        <w:rPr>
          <w:rFonts w:ascii="Times New Roman" w:eastAsia="Times New Roman" w:hAnsi="Times New Roman" w:cs="Times New Roman"/>
          <w:sz w:val="24"/>
          <w:szCs w:val="24"/>
          <w:lang w:eastAsia="ar-SA"/>
        </w:rPr>
        <w:t xml:space="preserve"> ГОСТ ISO 10993-1-2021 «</w:t>
      </w:r>
      <w:r w:rsidR="00561473" w:rsidRPr="00561473">
        <w:rPr>
          <w:rFonts w:ascii="Times New Roman" w:eastAsia="Times New Roman" w:hAnsi="Times New Roman" w:cs="Times New Roman"/>
          <w:sz w:val="24"/>
          <w:szCs w:val="24"/>
          <w:lang w:eastAsia="ar-SA"/>
        </w:rPr>
        <w:t>Изделия медицинские. Оценка биологического действия медицинских изделий. Часть 1. Оценка и исследования в процессе менеджмента риска</w:t>
      </w:r>
      <w:r w:rsidR="00561473">
        <w:rPr>
          <w:rFonts w:ascii="Times New Roman" w:eastAsia="Times New Roman" w:hAnsi="Times New Roman" w:cs="Times New Roman"/>
          <w:sz w:val="24"/>
          <w:szCs w:val="24"/>
          <w:lang w:eastAsia="ar-SA"/>
        </w:rPr>
        <w:t>»</w:t>
      </w:r>
      <w:r w:rsidRPr="004B51B5">
        <w:rPr>
          <w:rFonts w:ascii="Times New Roman" w:eastAsia="Times New Roman" w:hAnsi="Times New Roman" w:cs="Times New Roman"/>
          <w:sz w:val="24"/>
          <w:szCs w:val="24"/>
          <w:lang w:eastAsia="ar-SA"/>
        </w:rPr>
        <w:t>;</w:t>
      </w:r>
    </w:p>
    <w:p w:rsidR="008D783B" w:rsidRPr="004B51B5" w:rsidRDefault="008D783B" w:rsidP="008D783B">
      <w:pPr>
        <w:suppressAutoHyphens/>
        <w:spacing w:after="0" w:line="216" w:lineRule="auto"/>
        <w:ind w:right="1" w:firstLine="539"/>
        <w:jc w:val="both"/>
        <w:rPr>
          <w:rFonts w:ascii="Times New Roman" w:eastAsia="Times New Roman" w:hAnsi="Times New Roman" w:cs="Times New Roman"/>
          <w:sz w:val="24"/>
          <w:szCs w:val="24"/>
          <w:lang w:eastAsia="ar-SA"/>
        </w:rPr>
      </w:pPr>
      <w:r w:rsidRPr="004B51B5">
        <w:rPr>
          <w:rFonts w:ascii="Times New Roman" w:eastAsia="Times New Roman" w:hAnsi="Times New Roman" w:cs="Times New Roman"/>
          <w:sz w:val="24"/>
          <w:szCs w:val="24"/>
          <w:lang w:eastAsia="ar-SA"/>
        </w:rPr>
        <w:t xml:space="preserve">- ГОСТ </w:t>
      </w:r>
      <w:r w:rsidRPr="004B51B5">
        <w:rPr>
          <w:rFonts w:ascii="Times New Roman" w:eastAsia="Times New Roman" w:hAnsi="Times New Roman" w:cs="Times New Roman"/>
          <w:sz w:val="24"/>
          <w:szCs w:val="24"/>
          <w:lang w:val="en-US" w:eastAsia="ar-SA"/>
        </w:rPr>
        <w:t>ISO</w:t>
      </w:r>
      <w:r w:rsidRPr="004B51B5">
        <w:rPr>
          <w:rFonts w:ascii="Times New Roman" w:eastAsia="Times New Roman" w:hAnsi="Times New Roman" w:cs="Times New Roman"/>
          <w:sz w:val="24"/>
          <w:szCs w:val="24"/>
          <w:lang w:eastAsia="ar-SA"/>
        </w:rPr>
        <w:t xml:space="preserve"> 10993-5-2011 «Изделия медицинские. Оценка биологического действия медицинских изделий. Часть 5. Исследования на цитотоксичность: методы </w:t>
      </w:r>
      <w:r w:rsidRPr="004B51B5">
        <w:rPr>
          <w:rFonts w:ascii="Times New Roman" w:eastAsia="Times New Roman" w:hAnsi="Times New Roman" w:cs="Times New Roman"/>
          <w:sz w:val="24"/>
          <w:szCs w:val="24"/>
          <w:lang w:val="en-US" w:eastAsia="ar-SA"/>
        </w:rPr>
        <w:t>in</w:t>
      </w:r>
      <w:r w:rsidRPr="004B51B5">
        <w:rPr>
          <w:rFonts w:ascii="Times New Roman" w:eastAsia="Times New Roman" w:hAnsi="Times New Roman" w:cs="Times New Roman"/>
          <w:sz w:val="24"/>
          <w:szCs w:val="24"/>
          <w:lang w:eastAsia="ar-SA"/>
        </w:rPr>
        <w:t xml:space="preserve"> </w:t>
      </w:r>
      <w:r w:rsidRPr="004B51B5">
        <w:rPr>
          <w:rFonts w:ascii="Times New Roman" w:eastAsia="Times New Roman" w:hAnsi="Times New Roman" w:cs="Times New Roman"/>
          <w:sz w:val="24"/>
          <w:szCs w:val="24"/>
          <w:lang w:val="en-US" w:eastAsia="ar-SA"/>
        </w:rPr>
        <w:t>vitro</w:t>
      </w:r>
      <w:r w:rsidRPr="004B51B5">
        <w:rPr>
          <w:rFonts w:ascii="Times New Roman" w:eastAsia="Times New Roman" w:hAnsi="Times New Roman" w:cs="Times New Roman"/>
          <w:sz w:val="24"/>
          <w:szCs w:val="24"/>
          <w:lang w:eastAsia="ar-SA"/>
        </w:rPr>
        <w:t>»;</w:t>
      </w:r>
    </w:p>
    <w:p w:rsidR="004B51B5" w:rsidRPr="004B51B5" w:rsidRDefault="004B51B5" w:rsidP="004B51B5">
      <w:pPr>
        <w:suppressAutoHyphens/>
        <w:spacing w:after="0" w:line="216" w:lineRule="auto"/>
        <w:ind w:right="1" w:firstLine="539"/>
        <w:jc w:val="both"/>
        <w:rPr>
          <w:rFonts w:ascii="Times New Roman" w:eastAsia="Times New Roman" w:hAnsi="Times New Roman" w:cs="Times New Roman"/>
          <w:sz w:val="24"/>
          <w:szCs w:val="24"/>
          <w:lang w:eastAsia="ar-SA"/>
        </w:rPr>
      </w:pPr>
      <w:r w:rsidRPr="004B51B5">
        <w:rPr>
          <w:rFonts w:ascii="Times New Roman" w:eastAsia="Times New Roman" w:hAnsi="Times New Roman" w:cs="Times New Roman"/>
          <w:sz w:val="24"/>
          <w:szCs w:val="24"/>
          <w:lang w:eastAsia="ar-SA"/>
        </w:rPr>
        <w:t xml:space="preserve">- ГОСТ </w:t>
      </w:r>
      <w:r w:rsidRPr="004B51B5">
        <w:rPr>
          <w:rFonts w:ascii="Times New Roman" w:eastAsia="Times New Roman" w:hAnsi="Times New Roman" w:cs="Times New Roman"/>
          <w:sz w:val="24"/>
          <w:szCs w:val="24"/>
          <w:lang w:val="en-US" w:eastAsia="ar-SA"/>
        </w:rPr>
        <w:t>ISO</w:t>
      </w:r>
      <w:r w:rsidRPr="004B51B5">
        <w:rPr>
          <w:rFonts w:ascii="Times New Roman" w:eastAsia="Times New Roman" w:hAnsi="Times New Roman" w:cs="Times New Roman"/>
          <w:sz w:val="24"/>
          <w:szCs w:val="24"/>
          <w:lang w:eastAsia="ar-SA"/>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4B51B5" w:rsidRPr="004B51B5" w:rsidRDefault="004B51B5" w:rsidP="004B51B5">
      <w:pPr>
        <w:suppressAutoHyphens/>
        <w:spacing w:after="0" w:line="216" w:lineRule="auto"/>
        <w:ind w:right="1" w:firstLine="539"/>
        <w:jc w:val="both"/>
        <w:rPr>
          <w:rFonts w:ascii="Times New Roman" w:eastAsia="Times New Roman" w:hAnsi="Times New Roman" w:cs="Times New Roman"/>
          <w:sz w:val="24"/>
          <w:szCs w:val="24"/>
          <w:lang w:eastAsia="ar-SA"/>
        </w:rPr>
      </w:pPr>
      <w:r w:rsidRPr="004B51B5">
        <w:rPr>
          <w:rFonts w:ascii="Times New Roman" w:eastAsia="Times New Roman" w:hAnsi="Times New Roman" w:cs="Times New Roman"/>
          <w:sz w:val="24"/>
          <w:szCs w:val="24"/>
          <w:lang w:eastAsia="ar-SA"/>
        </w:rPr>
        <w:t>- ГОСТ Р 51632-2021 «Технические средства реабилитации людей с ограничениями жизнедеятельности. Общие технические требования и методы испытаний»;</w:t>
      </w:r>
    </w:p>
    <w:p w:rsidR="004B51B5" w:rsidRDefault="004B51B5" w:rsidP="004B51B5">
      <w:pPr>
        <w:suppressAutoHyphens/>
        <w:spacing w:after="0" w:line="216" w:lineRule="auto"/>
        <w:ind w:right="1" w:firstLine="539"/>
        <w:jc w:val="both"/>
        <w:rPr>
          <w:rFonts w:ascii="Times New Roman" w:eastAsia="Times New Roman" w:hAnsi="Times New Roman" w:cs="Times New Roman"/>
          <w:color w:val="000000"/>
          <w:sz w:val="24"/>
          <w:szCs w:val="24"/>
          <w:lang w:eastAsia="ar-SA"/>
        </w:rPr>
      </w:pPr>
      <w:r w:rsidRPr="004B51B5">
        <w:rPr>
          <w:rFonts w:ascii="Times New Roman" w:eastAsia="Times New Roman" w:hAnsi="Times New Roman" w:cs="Times New Roman"/>
          <w:color w:val="000000"/>
          <w:sz w:val="24"/>
          <w:szCs w:val="24"/>
          <w:lang w:eastAsia="ar-SA"/>
        </w:rPr>
        <w:t>- ГОСТ Р 56138-2021 «</w:t>
      </w:r>
      <w:r w:rsidRPr="004B51B5">
        <w:rPr>
          <w:rFonts w:ascii="Times New Roman" w:eastAsia="Times New Roman" w:hAnsi="Times New Roman" w:cs="Times New Roman"/>
          <w:sz w:val="24"/>
          <w:szCs w:val="24"/>
          <w:lang w:eastAsia="ar-SA"/>
        </w:rPr>
        <w:t>Протезы верхних конечностей. Технические требования</w:t>
      </w:r>
      <w:r w:rsidRPr="004B51B5">
        <w:rPr>
          <w:rFonts w:ascii="Times New Roman" w:eastAsia="Times New Roman" w:hAnsi="Times New Roman" w:cs="Times New Roman"/>
          <w:color w:val="000000"/>
          <w:sz w:val="24"/>
          <w:szCs w:val="24"/>
          <w:lang w:eastAsia="ar-SA"/>
        </w:rPr>
        <w:t>».</w:t>
      </w:r>
    </w:p>
    <w:p w:rsidR="00741BF1" w:rsidRPr="004B51B5" w:rsidRDefault="00741BF1" w:rsidP="004B51B5">
      <w:pPr>
        <w:suppressAutoHyphens/>
        <w:spacing w:after="0" w:line="216" w:lineRule="auto"/>
        <w:ind w:right="1" w:firstLine="539"/>
        <w:jc w:val="both"/>
        <w:rPr>
          <w:rFonts w:ascii="Times New Roman" w:eastAsia="Times New Roman" w:hAnsi="Times New Roman" w:cs="Times New Roman"/>
          <w:color w:val="000000"/>
          <w:sz w:val="24"/>
          <w:szCs w:val="24"/>
          <w:lang w:eastAsia="ar-SA"/>
        </w:rPr>
      </w:pPr>
    </w:p>
    <w:p w:rsidR="00741BF1" w:rsidRDefault="00741BF1" w:rsidP="008E7221">
      <w:pPr>
        <w:suppressAutoHyphens/>
        <w:autoSpaceDE w:val="0"/>
        <w:spacing w:after="0" w:line="216" w:lineRule="auto"/>
        <w:ind w:firstLine="544"/>
        <w:jc w:val="both"/>
        <w:rPr>
          <w:rFonts w:ascii="Times New Roman" w:eastAsia="Times New Roman" w:hAnsi="Times New Roman" w:cs="Times New Roman"/>
          <w:sz w:val="24"/>
          <w:szCs w:val="24"/>
          <w:lang w:eastAsia="ar-SA"/>
        </w:rPr>
      </w:pPr>
    </w:p>
    <w:p w:rsidR="00133C99" w:rsidRDefault="00133C99" w:rsidP="008E7221">
      <w:pPr>
        <w:suppressAutoHyphens/>
        <w:autoSpaceDE w:val="0"/>
        <w:spacing w:after="0" w:line="216" w:lineRule="auto"/>
        <w:ind w:firstLine="544"/>
        <w:jc w:val="both"/>
        <w:rPr>
          <w:rFonts w:ascii="Times New Roman" w:eastAsia="Times New Roman" w:hAnsi="Times New Roman" w:cs="Times New Roman"/>
          <w:sz w:val="24"/>
          <w:szCs w:val="24"/>
          <w:lang w:eastAsia="ar-SA"/>
        </w:rPr>
        <w:sectPr w:rsidR="00133C99" w:rsidSect="008D783B">
          <w:pgSz w:w="16838" w:h="11906" w:orient="landscape"/>
          <w:pgMar w:top="1701" w:right="1134" w:bottom="851" w:left="1134" w:header="709" w:footer="709" w:gutter="0"/>
          <w:cols w:space="708"/>
          <w:docGrid w:linePitch="360"/>
        </w:sectPr>
      </w:pPr>
    </w:p>
    <w:p w:rsidR="008E7221" w:rsidRPr="008E7221" w:rsidRDefault="008E7221" w:rsidP="008E7221">
      <w:pPr>
        <w:suppressAutoHyphens/>
        <w:autoSpaceDE w:val="0"/>
        <w:spacing w:after="0" w:line="216" w:lineRule="auto"/>
        <w:ind w:firstLine="544"/>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4. Требования к гарантийному сроку работы и (или) объему предоставления гарантий их качества (при необходимости):</w:t>
      </w:r>
    </w:p>
    <w:p w:rsidR="008E7221" w:rsidRPr="008E7221" w:rsidRDefault="008E7221" w:rsidP="008E7221">
      <w:pPr>
        <w:suppressAutoHyphens/>
        <w:autoSpaceDE w:val="0"/>
        <w:spacing w:after="0" w:line="216" w:lineRule="auto"/>
        <w:ind w:firstLine="544"/>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Гарантийный срок на выполняемые раб</w:t>
      </w:r>
      <w:r w:rsidR="00252E23">
        <w:rPr>
          <w:rFonts w:ascii="Times New Roman" w:eastAsia="Times New Roman" w:hAnsi="Times New Roman" w:cs="Times New Roman"/>
          <w:sz w:val="24"/>
          <w:szCs w:val="24"/>
          <w:lang w:eastAsia="ar-SA"/>
        </w:rPr>
        <w:t>оты должен составлять не менее 7 (сем</w:t>
      </w:r>
      <w:r w:rsidRPr="008E7221">
        <w:rPr>
          <w:rFonts w:ascii="Times New Roman" w:eastAsia="Times New Roman" w:hAnsi="Times New Roman" w:cs="Times New Roman"/>
          <w:sz w:val="24"/>
          <w:szCs w:val="24"/>
          <w:lang w:eastAsia="ar-SA"/>
        </w:rPr>
        <w:t>и) месяцев со дня подписания Получателем Акта приема-передачи протезно-ортопедических изделий.</w:t>
      </w:r>
    </w:p>
    <w:p w:rsidR="008E7221" w:rsidRPr="008E7221" w:rsidRDefault="008E7221" w:rsidP="008E7221">
      <w:pPr>
        <w:suppressAutoHyphens/>
        <w:autoSpaceDE w:val="0"/>
        <w:spacing w:after="0" w:line="216" w:lineRule="auto"/>
        <w:ind w:firstLine="544"/>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Исполнитель в течение гарантийного срока должен за счет собственных средств осуществлять ремонт или замену протезов, преждевременно вышедших из строя не по вине Получателей, и (или) имеющих скрытые недостатки или дефекты (брак).</w:t>
      </w:r>
    </w:p>
    <w:p w:rsidR="008E7221" w:rsidRPr="008E7221" w:rsidRDefault="008E7221" w:rsidP="008E7221">
      <w:pPr>
        <w:suppressAutoHyphens/>
        <w:autoSpaceDE w:val="0"/>
        <w:spacing w:after="0" w:line="216" w:lineRule="auto"/>
        <w:ind w:firstLine="544"/>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 xml:space="preserve">Срок ремонта и (или) замены протезов не должен превышать </w:t>
      </w:r>
      <w:r w:rsidR="00252E23">
        <w:rPr>
          <w:rFonts w:ascii="Times New Roman" w:eastAsia="Times New Roman" w:hAnsi="Times New Roman" w:cs="Times New Roman"/>
          <w:sz w:val="24"/>
          <w:szCs w:val="24"/>
          <w:lang w:eastAsia="ar-SA"/>
        </w:rPr>
        <w:t>10 (деся</w:t>
      </w:r>
      <w:r w:rsidRPr="008E7221">
        <w:rPr>
          <w:rFonts w:ascii="Times New Roman" w:eastAsia="Times New Roman" w:hAnsi="Times New Roman" w:cs="Times New Roman"/>
          <w:sz w:val="24"/>
          <w:szCs w:val="24"/>
          <w:lang w:eastAsia="ar-SA"/>
        </w:rPr>
        <w:t>ти) рабочих дней со дня обращения Получателей к Исполнителю, либо - в случае поступления в адрес Государственного Заказчика претензий Получателей к качеству выполненных работ - со дня подписания Государственным Заказчиком и Исполнителем Акта.</w:t>
      </w:r>
    </w:p>
    <w:p w:rsidR="008E7221" w:rsidRPr="008E7221" w:rsidRDefault="008E7221" w:rsidP="008E7221">
      <w:pPr>
        <w:suppressAutoHyphens/>
        <w:autoSpaceDE w:val="0"/>
        <w:spacing w:after="0" w:line="216" w:lineRule="auto"/>
        <w:ind w:firstLine="544"/>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Акт должен составляться Государственным Заказчиком в присутствии Исполнителя в течение 3 (трех) рабочих дней со дня поступления в адрес Государственного Заказчика претензий к качеству выполненных работ от Получателя.</w:t>
      </w:r>
    </w:p>
    <w:p w:rsidR="008E7221" w:rsidRPr="008E7221" w:rsidRDefault="008E7221" w:rsidP="008E7221">
      <w:pPr>
        <w:suppressAutoHyphens/>
        <w:autoSpaceDE w:val="0"/>
        <w:spacing w:after="0" w:line="216" w:lineRule="auto"/>
        <w:ind w:firstLine="544"/>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В Акте должны указываться наименование работ, технические характеристики, характер выявленных Получателем скрытых недостатков или дефектов (брака).</w:t>
      </w:r>
    </w:p>
    <w:p w:rsidR="008E7221" w:rsidRPr="008E7221" w:rsidRDefault="008E7221" w:rsidP="008E7221">
      <w:pPr>
        <w:widowControl w:val="0"/>
        <w:tabs>
          <w:tab w:val="left" w:pos="927"/>
        </w:tabs>
        <w:suppressAutoHyphens/>
        <w:spacing w:after="120" w:line="216" w:lineRule="auto"/>
        <w:ind w:left="927" w:hanging="360"/>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Исполнитель должен разъяснить Получателям правила эксплуатации протезов.</w:t>
      </w:r>
    </w:p>
    <w:p w:rsidR="008E7221" w:rsidRPr="008E7221" w:rsidRDefault="00E85D67" w:rsidP="008E7221">
      <w:pPr>
        <w:widowControl w:val="0"/>
        <w:numPr>
          <w:ilvl w:val="0"/>
          <w:numId w:val="3"/>
        </w:numPr>
        <w:tabs>
          <w:tab w:val="num" w:pos="720"/>
          <w:tab w:val="left" w:pos="927"/>
        </w:tabs>
        <w:suppressAutoHyphens/>
        <w:spacing w:after="120" w:line="216" w:lineRule="auto"/>
        <w:ind w:left="720" w:hanging="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8E7221" w:rsidRPr="008E7221">
        <w:rPr>
          <w:rFonts w:ascii="Times New Roman" w:eastAsia="Times New Roman" w:hAnsi="Times New Roman" w:cs="Times New Roman"/>
          <w:sz w:val="24"/>
          <w:szCs w:val="24"/>
          <w:lang w:eastAsia="ar-SA"/>
        </w:rPr>
        <w:t>Условия исполнения Контракта:</w:t>
      </w:r>
    </w:p>
    <w:p w:rsidR="008E7221" w:rsidRPr="008E7221" w:rsidRDefault="008E7221" w:rsidP="008E7221">
      <w:pPr>
        <w:widowControl w:val="0"/>
        <w:tabs>
          <w:tab w:val="left" w:pos="555"/>
        </w:tabs>
        <w:suppressAutoHyphens/>
        <w:spacing w:after="120" w:line="216" w:lineRule="auto"/>
        <w:ind w:left="-45" w:firstLine="540"/>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color w:val="000000"/>
          <w:sz w:val="24"/>
          <w:szCs w:val="24"/>
          <w:lang w:eastAsia="ar-SA"/>
        </w:rPr>
        <w:t>В состав работ входит</w:t>
      </w:r>
      <w:r w:rsidRPr="008E7221">
        <w:rPr>
          <w:rFonts w:ascii="Times New Roman" w:eastAsia="Times New Roman" w:hAnsi="Times New Roman" w:cs="Times New Roman"/>
          <w:sz w:val="24"/>
          <w:szCs w:val="24"/>
          <w:lang w:eastAsia="ar-SA"/>
        </w:rPr>
        <w:t>: оформление заказа, изготовление протезов верхних конечностей, примерка и выдача Получателям.</w:t>
      </w:r>
    </w:p>
    <w:p w:rsidR="008E7221" w:rsidRPr="008E7221" w:rsidRDefault="008E7221" w:rsidP="008E7221">
      <w:pPr>
        <w:widowControl w:val="0"/>
        <w:shd w:val="clear" w:color="auto" w:fill="FFFFFF"/>
        <w:tabs>
          <w:tab w:val="left" w:pos="299"/>
        </w:tabs>
        <w:suppressAutoHyphens/>
        <w:autoSpaceDE w:val="0"/>
        <w:spacing w:after="0" w:line="216" w:lineRule="auto"/>
        <w:ind w:firstLine="567"/>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Исполнитель должен обеспечить выполнение работ на основании заявок, направленных Государственным Заказчиком, используя свои комплектующие и материалы, своими силами и средствами в ср</w:t>
      </w:r>
      <w:r w:rsidR="00627513">
        <w:rPr>
          <w:rFonts w:ascii="Times New Roman" w:eastAsia="Times New Roman" w:hAnsi="Times New Roman" w:cs="Times New Roman"/>
          <w:sz w:val="24"/>
          <w:szCs w:val="24"/>
          <w:lang w:eastAsia="ar-SA"/>
        </w:rPr>
        <w:t>ок не позднее 60 (шестидесяти</w:t>
      </w:r>
      <w:r w:rsidRPr="008E7221">
        <w:rPr>
          <w:rFonts w:ascii="Times New Roman" w:eastAsia="Times New Roman" w:hAnsi="Times New Roman" w:cs="Times New Roman"/>
          <w:sz w:val="24"/>
          <w:szCs w:val="24"/>
          <w:lang w:eastAsia="ar-SA"/>
        </w:rPr>
        <w:t xml:space="preserve">) </w:t>
      </w:r>
      <w:r w:rsidR="00B20B3A">
        <w:rPr>
          <w:rFonts w:ascii="Times New Roman" w:eastAsia="Times New Roman" w:hAnsi="Times New Roman" w:cs="Times New Roman"/>
          <w:sz w:val="24"/>
          <w:szCs w:val="24"/>
          <w:lang w:eastAsia="ar-SA"/>
        </w:rPr>
        <w:t xml:space="preserve">календарных </w:t>
      </w:r>
      <w:r w:rsidRPr="008E7221">
        <w:rPr>
          <w:rFonts w:ascii="Times New Roman" w:eastAsia="Times New Roman" w:hAnsi="Times New Roman" w:cs="Times New Roman"/>
          <w:sz w:val="24"/>
          <w:szCs w:val="24"/>
          <w:lang w:eastAsia="ar-SA"/>
        </w:rPr>
        <w:t>дней со дня оформления Исполнителем заказа на выполнение работ.</w:t>
      </w:r>
    </w:p>
    <w:p w:rsidR="008E7221" w:rsidRPr="008E7221" w:rsidRDefault="008E7221" w:rsidP="008E7221">
      <w:pPr>
        <w:widowControl w:val="0"/>
        <w:shd w:val="clear" w:color="auto" w:fill="FFFFFF"/>
        <w:tabs>
          <w:tab w:val="left" w:pos="299"/>
        </w:tabs>
        <w:suppressAutoHyphens/>
        <w:autoSpaceDE w:val="0"/>
        <w:spacing w:after="0" w:line="216" w:lineRule="auto"/>
        <w:ind w:firstLine="567"/>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Исполнитель должен предоставить Государственному Заказчику в течение 3 (трех) рабочих дней со дня заключения Контракта информацию с адресом пункта приема Получателей и графиком его работы.</w:t>
      </w:r>
    </w:p>
    <w:p w:rsidR="008E7221" w:rsidRPr="008E7221" w:rsidRDefault="008E7221" w:rsidP="008E7221">
      <w:pPr>
        <w:widowControl w:val="0"/>
        <w:shd w:val="clear" w:color="auto" w:fill="FFFFFF"/>
        <w:tabs>
          <w:tab w:val="left" w:pos="299"/>
        </w:tabs>
        <w:suppressAutoHyphens/>
        <w:autoSpaceDE w:val="0"/>
        <w:spacing w:after="0" w:line="216" w:lineRule="auto"/>
        <w:ind w:firstLine="567"/>
        <w:jc w:val="both"/>
        <w:rPr>
          <w:rFonts w:ascii="Times New Roman" w:eastAsia="Times New Roman" w:hAnsi="Times New Roman" w:cs="Times New Roman"/>
          <w:spacing w:val="-4"/>
          <w:sz w:val="24"/>
          <w:szCs w:val="24"/>
          <w:lang w:eastAsia="ar-SA"/>
        </w:rPr>
      </w:pPr>
      <w:r w:rsidRPr="008E7221">
        <w:rPr>
          <w:rFonts w:ascii="Times New Roman" w:eastAsia="Times New Roman" w:hAnsi="Times New Roman" w:cs="Times New Roman"/>
          <w:spacing w:val="-4"/>
          <w:sz w:val="24"/>
          <w:szCs w:val="24"/>
          <w:lang w:eastAsia="ar-SA"/>
        </w:rPr>
        <w:t xml:space="preserve">Исполнитель должен осуществлять прием Получателей по вопросам оформления заказов на </w:t>
      </w:r>
      <w:r w:rsidRPr="008E7221">
        <w:rPr>
          <w:rFonts w:ascii="Times New Roman" w:eastAsia="Times New Roman" w:hAnsi="Times New Roman" w:cs="Times New Roman"/>
          <w:bCs/>
          <w:spacing w:val="-4"/>
          <w:sz w:val="24"/>
          <w:szCs w:val="24"/>
          <w:lang w:eastAsia="ar-SA"/>
        </w:rPr>
        <w:t xml:space="preserve">выполнение работ по обеспечению Получателей </w:t>
      </w:r>
      <w:r w:rsidRPr="008E7221">
        <w:rPr>
          <w:rFonts w:ascii="Times New Roman" w:eastAsia="TimesNewRomanPSMT" w:hAnsi="Times New Roman" w:cs="Times New Roman"/>
          <w:bCs/>
          <w:color w:val="000000"/>
          <w:spacing w:val="-4"/>
          <w:sz w:val="24"/>
          <w:szCs w:val="24"/>
          <w:lang w:eastAsia="ar-SA"/>
        </w:rPr>
        <w:t>протезами</w:t>
      </w:r>
      <w:r w:rsidRPr="008E7221">
        <w:rPr>
          <w:rFonts w:ascii="Times New Roman" w:eastAsia="Times New Roman" w:hAnsi="Times New Roman" w:cs="Times New Roman"/>
          <w:bCs/>
          <w:spacing w:val="-4"/>
          <w:sz w:val="24"/>
          <w:szCs w:val="24"/>
          <w:lang w:eastAsia="ar-SA"/>
        </w:rPr>
        <w:t xml:space="preserve">, примерки и выдачи изготовленных </w:t>
      </w:r>
      <w:r w:rsidRPr="008E7221">
        <w:rPr>
          <w:rFonts w:ascii="Times New Roman" w:eastAsia="TimesNewRomanPSMT" w:hAnsi="Times New Roman" w:cs="Times New Roman"/>
          <w:bCs/>
          <w:color w:val="000000"/>
          <w:spacing w:val="-4"/>
          <w:sz w:val="24"/>
          <w:szCs w:val="24"/>
          <w:lang w:eastAsia="ar-SA"/>
        </w:rPr>
        <w:t>протезов</w:t>
      </w:r>
      <w:r w:rsidRPr="008E7221">
        <w:rPr>
          <w:rFonts w:ascii="Times New Roman" w:eastAsia="Times New Roman" w:hAnsi="Times New Roman" w:cs="Times New Roman"/>
          <w:bCs/>
          <w:spacing w:val="-4"/>
          <w:sz w:val="24"/>
          <w:szCs w:val="24"/>
          <w:lang w:eastAsia="ar-SA"/>
        </w:rPr>
        <w:t xml:space="preserve"> </w:t>
      </w:r>
      <w:r w:rsidRPr="008E7221">
        <w:rPr>
          <w:rFonts w:ascii="Times New Roman" w:eastAsia="Times New Roman" w:hAnsi="Times New Roman" w:cs="Times New Roman"/>
          <w:spacing w:val="-4"/>
          <w:sz w:val="24"/>
          <w:szCs w:val="24"/>
          <w:lang w:eastAsia="ar-SA"/>
        </w:rPr>
        <w:t xml:space="preserve">в пункте приема, расположенном в городе Санкт-Петербург, работающем 5 (пять) дней в неделю, при предъявлении Получателями паспортов и Направлений, выданных Государственным Заказчиком. </w:t>
      </w:r>
    </w:p>
    <w:p w:rsidR="008E7221" w:rsidRPr="008E7221" w:rsidRDefault="008E7221" w:rsidP="008E7221">
      <w:pPr>
        <w:widowControl w:val="0"/>
        <w:suppressAutoHyphens/>
        <w:spacing w:after="0" w:line="216" w:lineRule="auto"/>
        <w:ind w:firstLine="567"/>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Исполнитель должен уведомить Получателей о дате примерки и выдачи протезов.</w:t>
      </w:r>
    </w:p>
    <w:p w:rsidR="008E7221" w:rsidRPr="008E7221" w:rsidRDefault="008E7221" w:rsidP="008E7221">
      <w:pPr>
        <w:widowControl w:val="0"/>
        <w:suppressAutoHyphens/>
        <w:spacing w:after="0" w:line="216" w:lineRule="auto"/>
        <w:ind w:firstLine="567"/>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Обеспечение возможности ремонта и замены протезов, устранения недостатков выполненных работ осуществляется в соответствии с Законом Российской Федерации от 07.02.1992 г. № 2300-1 «О защите прав потребителей».</w:t>
      </w:r>
    </w:p>
    <w:p w:rsidR="008E7221" w:rsidRPr="008E7221" w:rsidRDefault="008E7221" w:rsidP="008E7221">
      <w:pPr>
        <w:widowControl w:val="0"/>
        <w:suppressAutoHyphens/>
        <w:spacing w:after="0" w:line="216" w:lineRule="auto"/>
        <w:ind w:firstLine="567"/>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6. Требования энергетической эффективности работ:</w:t>
      </w:r>
    </w:p>
    <w:p w:rsidR="004A419C" w:rsidRPr="00ED32B0" w:rsidRDefault="008E7221" w:rsidP="00ED32B0">
      <w:pPr>
        <w:widowControl w:val="0"/>
        <w:suppressAutoHyphens/>
        <w:spacing w:after="0" w:line="216" w:lineRule="auto"/>
        <w:ind w:firstLine="567"/>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Требования не установлены.</w:t>
      </w:r>
    </w:p>
    <w:p w:rsidR="009233C9" w:rsidRDefault="00ED32B0" w:rsidP="00ED32B0">
      <w:pPr>
        <w:widowControl w:val="0"/>
        <w:suppressAutoHyphens/>
        <w:spacing w:after="0" w:line="216" w:lineRule="auto"/>
        <w:ind w:firstLine="567"/>
        <w:jc w:val="both"/>
        <w:rPr>
          <w:rFonts w:ascii="Times New Roman" w:hAnsi="Times New Roman" w:cs="Times New Roman"/>
          <w:b/>
          <w:sz w:val="28"/>
          <w:szCs w:val="28"/>
        </w:rPr>
      </w:pPr>
      <w:r w:rsidRPr="00ED32B0">
        <w:rPr>
          <w:rFonts w:ascii="Times New Roman" w:eastAsia="Times New Roman" w:hAnsi="Times New Roman" w:cs="Times New Roman"/>
          <w:sz w:val="24"/>
          <w:szCs w:val="24"/>
          <w:lang w:eastAsia="ar-SA"/>
        </w:rPr>
        <w:t xml:space="preserve">7. </w:t>
      </w:r>
      <w:r w:rsidR="009233C9" w:rsidRPr="00ED32B0">
        <w:rPr>
          <w:rFonts w:ascii="Times New Roman" w:eastAsia="Times New Roman" w:hAnsi="Times New Roman" w:cs="Times New Roman"/>
          <w:sz w:val="24"/>
          <w:szCs w:val="24"/>
          <w:lang w:eastAsia="ar-SA"/>
        </w:rPr>
        <w:t xml:space="preserve">Место выполнения работ: </w:t>
      </w:r>
      <w:r>
        <w:rPr>
          <w:rFonts w:ascii="Times New Roman" w:eastAsia="Times New Roman" w:hAnsi="Times New Roman" w:cs="Times New Roman"/>
          <w:sz w:val="24"/>
          <w:szCs w:val="24"/>
          <w:lang w:eastAsia="ar-SA"/>
        </w:rPr>
        <w:t>г.Санкт-Петербург</w:t>
      </w:r>
      <w:r w:rsidR="00417621">
        <w:rPr>
          <w:rFonts w:ascii="Times New Roman" w:eastAsia="Times New Roman" w:hAnsi="Times New Roman" w:cs="Times New Roman"/>
          <w:sz w:val="24"/>
          <w:szCs w:val="24"/>
          <w:lang w:eastAsia="ar-SA"/>
        </w:rPr>
        <w:t xml:space="preserve"> и Ленинградская область</w:t>
      </w:r>
    </w:p>
    <w:p w:rsidR="009233C9" w:rsidRDefault="00ED32B0" w:rsidP="00ED32B0">
      <w:pPr>
        <w:widowControl w:val="0"/>
        <w:suppressAutoHyphens/>
        <w:spacing w:after="0" w:line="216"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ED32B0">
        <w:rPr>
          <w:rFonts w:ascii="Times New Roman" w:eastAsia="Times New Roman" w:hAnsi="Times New Roman" w:cs="Times New Roman"/>
          <w:sz w:val="24"/>
          <w:szCs w:val="24"/>
          <w:lang w:eastAsia="ar-SA"/>
        </w:rPr>
        <w:t xml:space="preserve">8. </w:t>
      </w:r>
      <w:r>
        <w:rPr>
          <w:rFonts w:ascii="Times New Roman" w:eastAsia="Times New Roman" w:hAnsi="Times New Roman" w:cs="Times New Roman"/>
          <w:sz w:val="24"/>
          <w:szCs w:val="24"/>
          <w:lang w:eastAsia="ar-SA"/>
        </w:rPr>
        <w:t xml:space="preserve">Срок </w:t>
      </w:r>
      <w:r w:rsidR="00E75953">
        <w:rPr>
          <w:rFonts w:ascii="Times New Roman" w:eastAsia="Times New Roman" w:hAnsi="Times New Roman" w:cs="Times New Roman"/>
          <w:sz w:val="24"/>
          <w:szCs w:val="24"/>
          <w:lang w:eastAsia="ar-SA"/>
        </w:rPr>
        <w:t xml:space="preserve">завершения </w:t>
      </w:r>
      <w:r w:rsidR="009233C9" w:rsidRPr="00ED32B0">
        <w:rPr>
          <w:rFonts w:ascii="Times New Roman" w:eastAsia="Times New Roman" w:hAnsi="Times New Roman" w:cs="Times New Roman"/>
          <w:sz w:val="24"/>
          <w:szCs w:val="24"/>
          <w:lang w:eastAsia="ar-SA"/>
        </w:rPr>
        <w:t xml:space="preserve">работ: </w:t>
      </w:r>
      <w:r w:rsidRPr="00ED32B0">
        <w:rPr>
          <w:rFonts w:ascii="Times New Roman" w:eastAsia="Times New Roman" w:hAnsi="Times New Roman" w:cs="Times New Roman"/>
          <w:sz w:val="24"/>
          <w:szCs w:val="24"/>
          <w:lang w:eastAsia="ar-SA"/>
        </w:rPr>
        <w:t xml:space="preserve">Со дня заключения Контракта по </w:t>
      </w:r>
      <w:r w:rsidR="00A440C1">
        <w:rPr>
          <w:rFonts w:ascii="Times New Roman" w:eastAsia="Times New Roman" w:hAnsi="Times New Roman" w:cs="Times New Roman"/>
          <w:sz w:val="24"/>
          <w:szCs w:val="24"/>
          <w:lang w:eastAsia="ar-SA"/>
        </w:rPr>
        <w:t>16</w:t>
      </w:r>
      <w:r w:rsidRPr="00ED32B0">
        <w:rPr>
          <w:rFonts w:ascii="Times New Roman" w:eastAsia="Times New Roman" w:hAnsi="Times New Roman" w:cs="Times New Roman"/>
          <w:sz w:val="24"/>
          <w:szCs w:val="24"/>
          <w:lang w:eastAsia="ar-SA"/>
        </w:rPr>
        <w:t xml:space="preserve"> декабря 2022 года</w:t>
      </w:r>
    </w:p>
    <w:p w:rsidR="00724CA5" w:rsidRDefault="00724CA5" w:rsidP="00ED32B0">
      <w:pPr>
        <w:widowControl w:val="0"/>
        <w:suppressAutoHyphens/>
        <w:spacing w:after="0" w:line="216" w:lineRule="auto"/>
        <w:ind w:firstLine="567"/>
        <w:jc w:val="both"/>
        <w:rPr>
          <w:rFonts w:ascii="Times New Roman" w:eastAsia="Times New Roman" w:hAnsi="Times New Roman" w:cs="Times New Roman"/>
          <w:sz w:val="24"/>
          <w:szCs w:val="24"/>
          <w:lang w:eastAsia="ar-SA"/>
        </w:rPr>
      </w:pPr>
    </w:p>
    <w:p w:rsidR="00724CA5" w:rsidRDefault="00724CA5" w:rsidP="00ED32B0">
      <w:pPr>
        <w:widowControl w:val="0"/>
        <w:suppressAutoHyphens/>
        <w:spacing w:after="0" w:line="216" w:lineRule="auto"/>
        <w:ind w:firstLine="567"/>
        <w:jc w:val="both"/>
        <w:rPr>
          <w:rFonts w:ascii="Times New Roman" w:eastAsia="Times New Roman" w:hAnsi="Times New Roman" w:cs="Times New Roman"/>
          <w:sz w:val="24"/>
          <w:szCs w:val="24"/>
          <w:lang w:eastAsia="ar-SA"/>
        </w:rPr>
      </w:pPr>
    </w:p>
    <w:p w:rsidR="00724CA5" w:rsidRDefault="00724CA5" w:rsidP="00ED32B0">
      <w:pPr>
        <w:widowControl w:val="0"/>
        <w:suppressAutoHyphens/>
        <w:spacing w:after="0" w:line="216" w:lineRule="auto"/>
        <w:ind w:firstLine="567"/>
        <w:jc w:val="both"/>
        <w:rPr>
          <w:rFonts w:ascii="Times New Roman" w:eastAsia="Times New Roman" w:hAnsi="Times New Roman" w:cs="Times New Roman"/>
          <w:sz w:val="24"/>
          <w:szCs w:val="24"/>
          <w:lang w:eastAsia="ar-SA"/>
        </w:rPr>
      </w:pPr>
    </w:p>
    <w:p w:rsidR="00724CA5" w:rsidRDefault="00724CA5" w:rsidP="00ED32B0">
      <w:pPr>
        <w:widowControl w:val="0"/>
        <w:suppressAutoHyphens/>
        <w:spacing w:after="0" w:line="216" w:lineRule="auto"/>
        <w:ind w:firstLine="567"/>
        <w:jc w:val="both"/>
        <w:rPr>
          <w:rFonts w:ascii="Times New Roman" w:eastAsia="Times New Roman" w:hAnsi="Times New Roman" w:cs="Times New Roman"/>
          <w:sz w:val="24"/>
          <w:szCs w:val="24"/>
          <w:lang w:eastAsia="ar-SA"/>
        </w:rPr>
      </w:pPr>
    </w:p>
    <w:p w:rsidR="00133C99" w:rsidRDefault="00133C99" w:rsidP="00ED32B0">
      <w:pPr>
        <w:widowControl w:val="0"/>
        <w:suppressAutoHyphens/>
        <w:spacing w:after="0" w:line="216" w:lineRule="auto"/>
        <w:ind w:firstLine="567"/>
        <w:jc w:val="both"/>
        <w:rPr>
          <w:rFonts w:ascii="Times New Roman" w:eastAsia="Times New Roman" w:hAnsi="Times New Roman" w:cs="Times New Roman"/>
          <w:sz w:val="24"/>
          <w:szCs w:val="24"/>
          <w:lang w:eastAsia="ar-SA"/>
        </w:rPr>
        <w:sectPr w:rsidR="00133C99" w:rsidSect="00133C99">
          <w:pgSz w:w="11906" w:h="16838"/>
          <w:pgMar w:top="1134" w:right="851" w:bottom="1134" w:left="1701" w:header="709" w:footer="709" w:gutter="0"/>
          <w:cols w:space="708"/>
          <w:docGrid w:linePitch="360"/>
        </w:sectPr>
      </w:pPr>
      <w:bookmarkStart w:id="0" w:name="_GoBack"/>
      <w:bookmarkEnd w:id="0"/>
    </w:p>
    <w:p w:rsidR="008D783B" w:rsidRPr="00ED32B0" w:rsidRDefault="008D783B" w:rsidP="00460C14">
      <w:pPr>
        <w:widowControl w:val="0"/>
        <w:suppressAutoHyphens/>
        <w:spacing w:after="0" w:line="216" w:lineRule="auto"/>
        <w:ind w:firstLine="567"/>
        <w:jc w:val="both"/>
        <w:rPr>
          <w:rFonts w:ascii="Times New Roman" w:eastAsia="Times New Roman" w:hAnsi="Times New Roman" w:cs="Times New Roman"/>
          <w:sz w:val="24"/>
          <w:szCs w:val="24"/>
          <w:lang w:eastAsia="ar-SA"/>
        </w:rPr>
      </w:pPr>
    </w:p>
    <w:sectPr w:rsidR="008D783B" w:rsidRPr="00ED32B0" w:rsidSect="00460C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D9" w:rsidRDefault="005A4CD9" w:rsidP="005A4CD9">
      <w:pPr>
        <w:spacing w:after="0" w:line="240" w:lineRule="auto"/>
      </w:pPr>
      <w:r>
        <w:separator/>
      </w:r>
    </w:p>
  </w:endnote>
  <w:endnote w:type="continuationSeparator" w:id="0">
    <w:p w:rsidR="005A4CD9" w:rsidRDefault="005A4CD9" w:rsidP="005A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D9" w:rsidRDefault="005A4CD9" w:rsidP="005A4CD9">
      <w:pPr>
        <w:spacing w:after="0" w:line="240" w:lineRule="auto"/>
      </w:pPr>
      <w:r>
        <w:separator/>
      </w:r>
    </w:p>
  </w:footnote>
  <w:footnote w:type="continuationSeparator" w:id="0">
    <w:p w:rsidR="005A4CD9" w:rsidRDefault="005A4CD9" w:rsidP="005A4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66FAFDA0"/>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start w:val="2"/>
      <w:numFmt w:val="bullet"/>
      <w:lvlText w:val="-"/>
      <w:lvlJc w:val="left"/>
      <w:pPr>
        <w:tabs>
          <w:tab w:val="num" w:pos="2520"/>
        </w:tabs>
        <w:ind w:left="2520" w:hanging="360"/>
      </w:pPr>
      <w:rPr>
        <w:rFonts w:ascii="Times New Roman" w:hAnsi="Times New Roman" w:cs="Times New Roman"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lef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left"/>
      <w:pPr>
        <w:tabs>
          <w:tab w:val="num" w:pos="6660"/>
        </w:tabs>
        <w:ind w:left="6660" w:hanging="180"/>
      </w:pPr>
      <w:rPr>
        <w:rFonts w:hint="default"/>
      </w:rPr>
    </w:lvl>
  </w:abstractNum>
  <w:abstractNum w:abstractNumId="1">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3135F9"/>
    <w:multiLevelType w:val="multilevel"/>
    <w:tmpl w:val="00000004"/>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2"/>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
    <w:nsid w:val="099E1E09"/>
    <w:multiLevelType w:val="hybridMultilevel"/>
    <w:tmpl w:val="AD786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5513A"/>
    <w:multiLevelType w:val="multilevel"/>
    <w:tmpl w:val="00000004"/>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2"/>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5">
    <w:nsid w:val="41D0781C"/>
    <w:multiLevelType w:val="multilevel"/>
    <w:tmpl w:val="00000004"/>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2"/>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6">
    <w:nsid w:val="5E495D20"/>
    <w:multiLevelType w:val="multilevel"/>
    <w:tmpl w:val="00000004"/>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2"/>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7">
    <w:nsid w:val="6C537D56"/>
    <w:multiLevelType w:val="multilevel"/>
    <w:tmpl w:val="00000004"/>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2"/>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EA"/>
    <w:rsid w:val="00002EC9"/>
    <w:rsid w:val="000445AC"/>
    <w:rsid w:val="000B142D"/>
    <w:rsid w:val="000C3F49"/>
    <w:rsid w:val="00133C99"/>
    <w:rsid w:val="002074A7"/>
    <w:rsid w:val="00252E23"/>
    <w:rsid w:val="002C746B"/>
    <w:rsid w:val="00325C76"/>
    <w:rsid w:val="003879B9"/>
    <w:rsid w:val="003E535C"/>
    <w:rsid w:val="00417621"/>
    <w:rsid w:val="004606C5"/>
    <w:rsid w:val="00460C14"/>
    <w:rsid w:val="00466D76"/>
    <w:rsid w:val="004A419C"/>
    <w:rsid w:val="004B51B5"/>
    <w:rsid w:val="00561473"/>
    <w:rsid w:val="005A4CD9"/>
    <w:rsid w:val="005C1088"/>
    <w:rsid w:val="00627513"/>
    <w:rsid w:val="00633ECF"/>
    <w:rsid w:val="006E5729"/>
    <w:rsid w:val="00724CA5"/>
    <w:rsid w:val="00734D8D"/>
    <w:rsid w:val="00741BF1"/>
    <w:rsid w:val="007A2378"/>
    <w:rsid w:val="008602CF"/>
    <w:rsid w:val="008B6DE0"/>
    <w:rsid w:val="008D783B"/>
    <w:rsid w:val="008E7221"/>
    <w:rsid w:val="009233C9"/>
    <w:rsid w:val="00953A80"/>
    <w:rsid w:val="00A440C1"/>
    <w:rsid w:val="00A800F1"/>
    <w:rsid w:val="00B20B3A"/>
    <w:rsid w:val="00BB1407"/>
    <w:rsid w:val="00C25ED1"/>
    <w:rsid w:val="00C55574"/>
    <w:rsid w:val="00C83EAA"/>
    <w:rsid w:val="00CB1FED"/>
    <w:rsid w:val="00CE21A5"/>
    <w:rsid w:val="00E75953"/>
    <w:rsid w:val="00E85D67"/>
    <w:rsid w:val="00ED32B0"/>
    <w:rsid w:val="00EE5038"/>
    <w:rsid w:val="00F667AC"/>
    <w:rsid w:val="00F928EA"/>
    <w:rsid w:val="00FA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714C4-D03B-403C-85F8-FE947B78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ED1"/>
    <w:pPr>
      <w:ind w:left="720"/>
      <w:contextualSpacing/>
    </w:pPr>
  </w:style>
  <w:style w:type="paragraph" w:styleId="a4">
    <w:name w:val="Body Text"/>
    <w:basedOn w:val="a"/>
    <w:link w:val="a5"/>
    <w:rsid w:val="008E7221"/>
    <w:pPr>
      <w:suppressAutoHyphens/>
      <w:spacing w:line="240" w:lineRule="exact"/>
    </w:pPr>
    <w:rPr>
      <w:rFonts w:ascii="Times New Roman" w:eastAsia="Times New Roman" w:hAnsi="Times New Roman" w:cs="Times New Roman"/>
      <w:sz w:val="24"/>
      <w:szCs w:val="20"/>
      <w:lang w:val="x-none" w:eastAsia="ar-SA"/>
    </w:rPr>
  </w:style>
  <w:style w:type="character" w:customStyle="1" w:styleId="a5">
    <w:name w:val="Основной текст Знак"/>
    <w:basedOn w:val="a0"/>
    <w:link w:val="a4"/>
    <w:rsid w:val="008E7221"/>
    <w:rPr>
      <w:rFonts w:ascii="Times New Roman" w:eastAsia="Times New Roman" w:hAnsi="Times New Roman" w:cs="Times New Roman"/>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Александра Геннадьевна</dc:creator>
  <cp:keywords/>
  <dc:description/>
  <cp:lastModifiedBy>Бобровская Ольга Анатольевна</cp:lastModifiedBy>
  <cp:revision>47</cp:revision>
  <dcterms:created xsi:type="dcterms:W3CDTF">2022-01-21T09:23:00Z</dcterms:created>
  <dcterms:modified xsi:type="dcterms:W3CDTF">2022-09-01T15:01:00Z</dcterms:modified>
</cp:coreProperties>
</file>