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8" w:rsidRPr="00762CFC" w:rsidRDefault="000F2A28" w:rsidP="00EC1CC9">
      <w:pPr>
        <w:keepNext/>
        <w:suppressAutoHyphens w:val="0"/>
        <w:ind w:left="7938"/>
        <w:contextualSpacing/>
        <w:rPr>
          <w:bCs/>
        </w:rPr>
      </w:pPr>
      <w:r w:rsidRPr="00762CFC">
        <w:rPr>
          <w:bCs/>
        </w:rPr>
        <w:t>Приложение № 1</w:t>
      </w:r>
    </w:p>
    <w:p w:rsidR="000F2A28" w:rsidRPr="00762CFC" w:rsidRDefault="000F2A28" w:rsidP="00EC1CC9">
      <w:pPr>
        <w:keepNext/>
        <w:suppressAutoHyphens w:val="0"/>
        <w:ind w:left="7938"/>
        <w:contextualSpacing/>
      </w:pPr>
      <w:r w:rsidRPr="00762CFC">
        <w:t xml:space="preserve">к Извещению </w:t>
      </w:r>
      <w:proofErr w:type="gramStart"/>
      <w:r w:rsidRPr="00762CFC">
        <w:t>об</w:t>
      </w:r>
      <w:proofErr w:type="gramEnd"/>
      <w:r w:rsidRPr="00762CFC">
        <w:t xml:space="preserve"> </w:t>
      </w:r>
    </w:p>
    <w:p w:rsidR="000F2A28" w:rsidRPr="00762CFC" w:rsidRDefault="000F2A28" w:rsidP="00EC1CC9">
      <w:pPr>
        <w:keepNext/>
        <w:suppressAutoHyphens w:val="0"/>
        <w:ind w:left="7938"/>
        <w:contextualSpacing/>
      </w:pPr>
      <w:proofErr w:type="gramStart"/>
      <w:r w:rsidRPr="00762CFC">
        <w:t>осуществлении</w:t>
      </w:r>
      <w:proofErr w:type="gramEnd"/>
      <w:r w:rsidRPr="00762CFC">
        <w:t xml:space="preserve"> закупки</w:t>
      </w:r>
    </w:p>
    <w:p w:rsidR="000F2A28" w:rsidRPr="00762CFC" w:rsidRDefault="000F2A28" w:rsidP="00EC1CC9">
      <w:pPr>
        <w:keepNext/>
        <w:suppressAutoHyphens w:val="0"/>
        <w:ind w:left="7230"/>
        <w:contextualSpacing/>
        <w:rPr>
          <w:b/>
        </w:rPr>
      </w:pPr>
    </w:p>
    <w:p w:rsidR="00AA2B12" w:rsidRPr="00762CFC" w:rsidRDefault="00AA2B12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762CFC">
        <w:rPr>
          <w:b/>
        </w:rPr>
        <w:t>Описание объекта закупки</w:t>
      </w:r>
    </w:p>
    <w:p w:rsidR="0034467D" w:rsidRPr="00762CFC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762CFC">
        <w:rPr>
          <w:b/>
        </w:rPr>
        <w:t>(Технические требования)</w:t>
      </w:r>
    </w:p>
    <w:p w:rsidR="001F6234" w:rsidRDefault="001F6234" w:rsidP="001F6234">
      <w:pPr>
        <w:keepNext/>
        <w:ind w:left="602"/>
        <w:jc w:val="center"/>
        <w:rPr>
          <w:i/>
          <w:color w:val="FF0000"/>
        </w:rPr>
      </w:pPr>
      <w:r>
        <w:rPr>
          <w:i/>
          <w:color w:val="FF0000"/>
        </w:rPr>
        <w:t>(в редакции от 02.02.2024)</w:t>
      </w:r>
    </w:p>
    <w:p w:rsidR="0034467D" w:rsidRPr="00762CFC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AA2B12" w:rsidRPr="00762CFC" w:rsidRDefault="001C416F" w:rsidP="00EC1CC9">
      <w:pPr>
        <w:keepNext/>
        <w:suppressAutoHyphens w:val="0"/>
        <w:ind w:firstLine="851"/>
        <w:contextualSpacing/>
        <w:jc w:val="both"/>
      </w:pPr>
      <w:r w:rsidRPr="00762CFC">
        <w:t xml:space="preserve">Наименование объекта закупки: Поставка </w:t>
      </w:r>
      <w:r w:rsidR="00615300" w:rsidRPr="00762CF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03DD4" w:rsidRPr="00762CFC" w:rsidRDefault="00403DD4" w:rsidP="00EC1CC9">
      <w:pPr>
        <w:keepNext/>
        <w:suppressAutoHyphens w:val="0"/>
        <w:ind w:firstLine="851"/>
        <w:contextualSpacing/>
        <w:jc w:val="both"/>
      </w:pPr>
    </w:p>
    <w:tbl>
      <w:tblPr>
        <w:tblW w:w="10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134"/>
        <w:gridCol w:w="1997"/>
        <w:gridCol w:w="1964"/>
        <w:gridCol w:w="1843"/>
        <w:gridCol w:w="1361"/>
      </w:tblGrid>
      <w:tr w:rsidR="009B13CC" w:rsidRPr="00762CFC" w:rsidTr="009B13CC">
        <w:trPr>
          <w:jc w:val="center"/>
        </w:trPr>
        <w:tc>
          <w:tcPr>
            <w:tcW w:w="524" w:type="dxa"/>
          </w:tcPr>
          <w:p w:rsidR="009B13CC" w:rsidRPr="00762CFC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№</w:t>
            </w:r>
          </w:p>
          <w:p w:rsidR="009B13CC" w:rsidRPr="00762CFC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762CFC">
              <w:rPr>
                <w:sz w:val="20"/>
                <w:szCs w:val="20"/>
              </w:rPr>
              <w:t>п</w:t>
            </w:r>
            <w:proofErr w:type="gramEnd"/>
            <w:r w:rsidRPr="00762CFC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</w:tcPr>
          <w:p w:rsidR="009B13CC" w:rsidRPr="00762CFC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9B13CC" w:rsidRPr="00762CFC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КТРУ/</w:t>
            </w:r>
          </w:p>
          <w:p w:rsidR="009B13CC" w:rsidRPr="00762CFC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ОКПД</w:t>
            </w:r>
            <w:proofErr w:type="gramStart"/>
            <w:r w:rsidRPr="00762C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9B13CC" w:rsidRPr="00762CFC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4" w:type="dxa"/>
          </w:tcPr>
          <w:p w:rsidR="009B13CC" w:rsidRPr="00762CFC" w:rsidRDefault="009B13CC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9B13CC" w:rsidRPr="00762CFC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B13CC" w:rsidRPr="00762CFC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в заявке</w:t>
            </w:r>
          </w:p>
        </w:tc>
        <w:tc>
          <w:tcPr>
            <w:tcW w:w="1361" w:type="dxa"/>
          </w:tcPr>
          <w:p w:rsidR="009B13CC" w:rsidRPr="00762CFC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Количество, штук</w:t>
            </w: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6333B9" w:rsidRPr="00762CFC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960</w:t>
            </w: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762CFC">
              <w:rPr>
                <w:sz w:val="20"/>
                <w:szCs w:val="20"/>
              </w:rPr>
              <w:t>кишечной</w:t>
            </w:r>
            <w:proofErr w:type="gramEnd"/>
            <w:r w:rsidRPr="00762CFC">
              <w:rPr>
                <w:sz w:val="20"/>
                <w:szCs w:val="20"/>
              </w:rPr>
              <w:t xml:space="preserve">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762CFC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CFC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762CFC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bCs/>
                <w:sz w:val="20"/>
                <w:szCs w:val="20"/>
              </w:rPr>
              <w:t>Пластины с фланцем</w:t>
            </w:r>
            <w:r w:rsidRPr="00762CFC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До 35 мм</w:t>
            </w:r>
          </w:p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 </w:t>
            </w:r>
            <w:r w:rsidRPr="00762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6333B9" w:rsidRPr="00762CFC">
                <w:rPr>
                  <w:color w:val="000000" w:themeColor="text1"/>
                  <w:sz w:val="20"/>
                  <w:szCs w:val="20"/>
                </w:rPr>
                <w:t>32.50.13.190</w:t>
              </w:r>
              <w:r w:rsidR="006333B9" w:rsidRPr="00762CFC">
                <w:rPr>
                  <w:color w:val="000000" w:themeColor="text1"/>
                  <w:sz w:val="20"/>
                  <w:szCs w:val="20"/>
                </w:rPr>
                <w:lastRenderedPageBreak/>
                <w:t>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762C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Двухкомпонентный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недренируемый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lastRenderedPageBreak/>
              <w:t xml:space="preserve">Значение </w:t>
            </w:r>
            <w:r w:rsidRPr="00762CFC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lastRenderedPageBreak/>
              <w:t>11 813</w:t>
            </w: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762CFC">
              <w:rPr>
                <w:sz w:val="20"/>
                <w:szCs w:val="20"/>
              </w:rPr>
              <w:t>кишечной</w:t>
            </w:r>
            <w:proofErr w:type="gramEnd"/>
            <w:r w:rsidRPr="00762CFC">
              <w:rPr>
                <w:sz w:val="20"/>
                <w:szCs w:val="20"/>
              </w:rPr>
              <w:t xml:space="preserve">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762CFC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CFC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762CFC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bCs/>
                <w:sz w:val="20"/>
                <w:szCs w:val="20"/>
              </w:rPr>
              <w:t>Пластины с фланцем</w:t>
            </w:r>
            <w:r w:rsidRPr="00762CFC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60-80 мм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6333B9" w:rsidRPr="00762CFC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1 610</w:t>
            </w: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762CFC">
              <w:rPr>
                <w:sz w:val="20"/>
                <w:szCs w:val="20"/>
              </w:rPr>
              <w:t>кишечной</w:t>
            </w:r>
            <w:proofErr w:type="gramEnd"/>
            <w:r w:rsidRPr="00762CFC">
              <w:rPr>
                <w:sz w:val="20"/>
                <w:szCs w:val="20"/>
              </w:rPr>
              <w:t xml:space="preserve">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 xml:space="preserve">Форма адгезивной </w:t>
            </w:r>
            <w:r w:rsidRPr="00762CFC">
              <w:rPr>
                <w:sz w:val="20"/>
                <w:szCs w:val="20"/>
                <w:lang w:eastAsia="ru-RU"/>
              </w:rPr>
              <w:lastRenderedPageBreak/>
              <w:t>пластины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lastRenderedPageBreak/>
              <w:t>Плоская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Значение </w:t>
            </w:r>
            <w:r w:rsidRPr="00762CFC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762CFC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62CFC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762CFC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762CFC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bCs/>
                <w:sz w:val="20"/>
                <w:szCs w:val="20"/>
              </w:rPr>
              <w:t>Пластины с фланцем</w:t>
            </w:r>
            <w:r w:rsidRPr="00762CFC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90-100</w:t>
            </w:r>
          </w:p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6333B9" w:rsidRPr="00762CFC">
                <w:rPr>
                  <w:sz w:val="20"/>
                  <w:szCs w:val="20"/>
                </w:rPr>
                <w:t>32.50.13.190-00006903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  <w:r w:rsidRPr="00762CFC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5 550</w:t>
            </w: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762CFC">
              <w:rPr>
                <w:sz w:val="20"/>
                <w:szCs w:val="20"/>
              </w:rPr>
              <w:t>агдезивной</w:t>
            </w:r>
            <w:proofErr w:type="spellEnd"/>
            <w:r w:rsidRPr="00762CFC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Непрозрачный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Одностороннее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или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333B9" w:rsidRPr="00762CFC" w:rsidRDefault="00130783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proofErr w:type="spellStart"/>
              <w:r w:rsidR="006333B9" w:rsidRPr="00762CFC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333B9" w:rsidRPr="00762CFC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Значение характеристики не </w:t>
            </w:r>
            <w:r w:rsidRPr="00762CFC">
              <w:rPr>
                <w:sz w:val="20"/>
                <w:szCs w:val="20"/>
              </w:rPr>
              <w:lastRenderedPageBreak/>
              <w:t>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7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6333B9">
            <w:pPr>
              <w:keepNext/>
              <w:ind w:left="-89" w:right="-71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6333B9">
            <w:pPr>
              <w:keepNext/>
              <w:ind w:left="-89" w:right="-71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До 35 мм</w:t>
            </w:r>
          </w:p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5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6333B9" w:rsidRPr="00762CFC">
                <w:rPr>
                  <w:sz w:val="20"/>
                  <w:szCs w:val="20"/>
                </w:rPr>
                <w:t>32.50.13.190-00006903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  <w:r w:rsidRPr="00762CFC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63 383</w:t>
            </w: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762CFC">
              <w:rPr>
                <w:sz w:val="20"/>
                <w:szCs w:val="20"/>
              </w:rPr>
              <w:t>агдезивной</w:t>
            </w:r>
            <w:proofErr w:type="spellEnd"/>
            <w:r w:rsidRPr="00762CFC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Непрозрачный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Одностороннее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или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333B9" w:rsidRPr="00762CFC" w:rsidRDefault="00130783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proofErr w:type="spellStart"/>
              <w:r w:rsidR="006333B9" w:rsidRPr="00762CFC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333B9" w:rsidRPr="00762CFC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Диаметр фланца мешка строго соответствует диаметру фланца </w:t>
            </w:r>
            <w:r w:rsidRPr="00762CFC">
              <w:rPr>
                <w:sz w:val="20"/>
                <w:szCs w:val="20"/>
              </w:rPr>
              <w:lastRenderedPageBreak/>
              <w:t>адгезивной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lastRenderedPageBreak/>
              <w:t xml:space="preserve">Значение характеристики не может изменяться участником </w:t>
            </w:r>
            <w:r w:rsidRPr="00762CFC">
              <w:rPr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60-80 мм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Merge w:val="restart"/>
          </w:tcPr>
          <w:p w:rsidR="006333B9" w:rsidRPr="00762CFC" w:rsidRDefault="006333B9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CFC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333B9" w:rsidRPr="00762CFC" w:rsidRDefault="006333B9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762CFC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333B9" w:rsidRPr="00762CFC" w:rsidRDefault="0013078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6333B9" w:rsidRPr="00762CFC">
                <w:rPr>
                  <w:sz w:val="20"/>
                  <w:szCs w:val="20"/>
                </w:rPr>
                <w:t>32.50.13.190-00006903</w:t>
              </w:r>
            </w:hyperlink>
            <w:r w:rsidR="006333B9" w:rsidRPr="00762CFC">
              <w:rPr>
                <w:sz w:val="20"/>
                <w:szCs w:val="20"/>
              </w:rPr>
              <w:t>/</w:t>
            </w:r>
          </w:p>
          <w:p w:rsidR="006333B9" w:rsidRPr="00762CFC" w:rsidRDefault="006333B9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  <w:r w:rsidRPr="00762CFC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762CFC">
              <w:rPr>
                <w:sz w:val="20"/>
                <w:szCs w:val="20"/>
              </w:rPr>
              <w:t>недренируемый</w:t>
            </w:r>
            <w:proofErr w:type="spellEnd"/>
          </w:p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5 880</w:t>
            </w: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762CFC">
              <w:rPr>
                <w:sz w:val="20"/>
                <w:szCs w:val="20"/>
              </w:rPr>
              <w:t>агдезивной</w:t>
            </w:r>
            <w:proofErr w:type="spellEnd"/>
            <w:r w:rsidRPr="00762CFC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Непрозрачный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762CFC">
              <w:rPr>
                <w:sz w:val="20"/>
                <w:szCs w:val="20"/>
              </w:rPr>
              <w:t>стомных</w:t>
            </w:r>
            <w:proofErr w:type="spellEnd"/>
            <w:r w:rsidRPr="00762CFC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Одностороннее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или </w:t>
            </w:r>
          </w:p>
          <w:p w:rsidR="006333B9" w:rsidRPr="00762CFC" w:rsidRDefault="006333B9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333B9" w:rsidRPr="00762CFC" w:rsidRDefault="00130783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proofErr w:type="spellStart"/>
              <w:r w:rsidR="006333B9" w:rsidRPr="00762CFC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333B9" w:rsidRPr="00762CFC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333B9" w:rsidRPr="00762CFC" w:rsidTr="009B13CC">
        <w:trPr>
          <w:trHeight w:val="22"/>
          <w:jc w:val="center"/>
        </w:trPr>
        <w:tc>
          <w:tcPr>
            <w:tcW w:w="524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33B9" w:rsidRPr="00762CFC" w:rsidRDefault="006333B9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762CFC">
              <w:rPr>
                <w:sz w:val="20"/>
                <w:szCs w:val="20"/>
              </w:rPr>
              <w:t>стомы</w:t>
            </w:r>
            <w:proofErr w:type="spellEnd"/>
            <w:r w:rsidRPr="00762CFC">
              <w:rPr>
                <w:sz w:val="20"/>
                <w:szCs w:val="20"/>
              </w:rPr>
              <w:t xml:space="preserve">, </w:t>
            </w:r>
          </w:p>
          <w:p w:rsidR="006333B9" w:rsidRPr="00762CFC" w:rsidRDefault="006333B9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333B9" w:rsidRPr="00762CFC" w:rsidRDefault="006333B9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90-100 мм</w:t>
            </w:r>
          </w:p>
        </w:tc>
        <w:tc>
          <w:tcPr>
            <w:tcW w:w="1843" w:type="dxa"/>
          </w:tcPr>
          <w:p w:rsidR="006333B9" w:rsidRPr="00762CFC" w:rsidRDefault="006333B9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762CFC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333B9" w:rsidRPr="00762CFC" w:rsidRDefault="006333B9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A2B12" w:rsidRPr="00762CFC" w:rsidRDefault="00AA2B12" w:rsidP="00EC1CC9">
      <w:pPr>
        <w:keepNext/>
        <w:tabs>
          <w:tab w:val="left" w:pos="3495"/>
        </w:tabs>
        <w:suppressAutoHyphens w:val="0"/>
        <w:ind w:firstLine="851"/>
        <w:contextualSpacing/>
        <w:jc w:val="both"/>
      </w:pPr>
    </w:p>
    <w:p w:rsidR="00F377CC" w:rsidRPr="00762CFC" w:rsidRDefault="00F377CC" w:rsidP="00F377CC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bookmarkStart w:id="0" w:name="_GoBack"/>
      <w:bookmarkEnd w:id="0"/>
      <w:r w:rsidRPr="00762CFC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</w:t>
      </w:r>
      <w:r w:rsidR="00D543E6" w:rsidRPr="00762CFC">
        <w:rPr>
          <w:b/>
          <w:i/>
          <w:color w:val="000000" w:themeColor="text1"/>
        </w:rPr>
        <w:t>указан в приложении –</w:t>
      </w:r>
      <w:r w:rsidRPr="00762CFC">
        <w:rPr>
          <w:b/>
          <w:i/>
          <w:color w:val="000000" w:themeColor="text1"/>
        </w:rPr>
        <w:t xml:space="preserve"> Потребность</w:t>
      </w:r>
      <w:r w:rsidR="00D543E6" w:rsidRPr="00762CFC">
        <w:rPr>
          <w:b/>
          <w:i/>
          <w:color w:val="000000" w:themeColor="text1"/>
        </w:rPr>
        <w:t xml:space="preserve"> (документ прикреплен отдельным файлом)</w:t>
      </w:r>
      <w:r w:rsidRPr="00762CFC">
        <w:rPr>
          <w:b/>
          <w:i/>
          <w:color w:val="000000" w:themeColor="text1"/>
        </w:rPr>
        <w:t>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762CFC" w:rsidRDefault="0053006E" w:rsidP="00EC1CC9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762CFC">
        <w:rPr>
          <w:b/>
        </w:rPr>
        <w:t>Условия и срок поставки Товара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762CFC" w:rsidRDefault="00A5296C" w:rsidP="00EC1CC9">
      <w:pPr>
        <w:keepNext/>
        <w:ind w:left="-44" w:firstLine="709"/>
        <w:contextualSpacing/>
        <w:jc w:val="both"/>
      </w:pPr>
      <w:proofErr w:type="gramStart"/>
      <w:r w:rsidRPr="00762CFC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762CFC">
        <w:t xml:space="preserve"> им при этом необходимой помощи".</w:t>
      </w:r>
    </w:p>
    <w:p w:rsidR="0053006E" w:rsidRPr="00762CFC" w:rsidRDefault="0053006E" w:rsidP="00EC1CC9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3F4D8D" w:rsidRPr="00762CFC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 xml:space="preserve">1) 30% от общего объема товара: </w:t>
      </w:r>
    </w:p>
    <w:p w:rsidR="003F4D8D" w:rsidRPr="00762CFC" w:rsidRDefault="00C22568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>- для Центральн</w:t>
      </w:r>
      <w:r w:rsidR="003F4D8D" w:rsidRPr="00762CFC">
        <w:rPr>
          <w:rFonts w:eastAsia="Calibri"/>
        </w:rPr>
        <w:t xml:space="preserve">ого федерального округа - в течение 20 рабочих дней со дня вступления в силу государственного контракта; </w:t>
      </w:r>
    </w:p>
    <w:p w:rsidR="003F4D8D" w:rsidRPr="00762CFC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>2) 30% от общего объема товара:</w:t>
      </w:r>
    </w:p>
    <w:p w:rsidR="003F4D8D" w:rsidRPr="00762CFC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 xml:space="preserve">- для </w:t>
      </w:r>
      <w:r w:rsidR="00C22568" w:rsidRPr="00762CFC">
        <w:rPr>
          <w:rFonts w:eastAsia="Calibri"/>
        </w:rPr>
        <w:t>Центрального</w:t>
      </w:r>
      <w:r w:rsidRPr="00762CFC">
        <w:rPr>
          <w:rFonts w:eastAsia="Calibri"/>
        </w:rPr>
        <w:t xml:space="preserve"> федерального округа   - до 01.05.2024.  </w:t>
      </w:r>
    </w:p>
    <w:p w:rsidR="003F4D8D" w:rsidRPr="00762CFC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>3) оставшийся объем товара:</w:t>
      </w:r>
    </w:p>
    <w:p w:rsidR="003F4D8D" w:rsidRPr="00762CFC" w:rsidRDefault="003F4D8D" w:rsidP="003F4D8D">
      <w:pPr>
        <w:keepNext/>
        <w:widowControl w:val="0"/>
        <w:ind w:right="-117" w:firstLine="709"/>
        <w:contextualSpacing/>
        <w:jc w:val="both"/>
        <w:rPr>
          <w:rFonts w:eastAsia="Calibri"/>
        </w:rPr>
      </w:pPr>
      <w:r w:rsidRPr="00762CFC">
        <w:rPr>
          <w:rFonts w:eastAsia="Calibri"/>
        </w:rPr>
        <w:t xml:space="preserve">- для </w:t>
      </w:r>
      <w:r w:rsidR="00C22568" w:rsidRPr="00762CFC">
        <w:rPr>
          <w:rFonts w:eastAsia="Calibri"/>
        </w:rPr>
        <w:t>Центрального</w:t>
      </w:r>
      <w:r w:rsidRPr="00762CFC">
        <w:rPr>
          <w:rFonts w:eastAsia="Calibri"/>
        </w:rPr>
        <w:t xml:space="preserve"> федерального округа - до 01.07.2024.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3006E" w:rsidRPr="00762CFC" w:rsidRDefault="0053006E" w:rsidP="00EC1CC9">
      <w:pPr>
        <w:keepNext/>
        <w:tabs>
          <w:tab w:val="left" w:pos="284"/>
        </w:tabs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762CFC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center"/>
        <w:rPr>
          <w:b/>
        </w:rPr>
      </w:pPr>
      <w:r w:rsidRPr="00762CFC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76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FC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762CFC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762CFC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762CFC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lastRenderedPageBreak/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62CFC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762CFC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762C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FC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62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FC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762CFC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762CFC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безопасность для кожных покровов;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эстетичность;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комфортность;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простота пользования.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 xml:space="preserve">Вся информация на упаковке должна быть представлена на русском языке. 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Информация в обязательном порядке должна содержать: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наименование товара,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762CFC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сведения об основных потребительских свойствах товара,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правила и условия эффективного и безопасного использования товара (инструкция по применению),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не допускается применение товара, если нарушена упаковка,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Хранение должно осуществляться в соответствии с требованиями, предъявляемыми к данной категории товара.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3006E" w:rsidRPr="00762CFC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762CFC" w:rsidRDefault="0053006E" w:rsidP="00EC1CC9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762CFC">
        <w:rPr>
          <w:b/>
        </w:rPr>
        <w:t>Требования к сроку и (или) объёму предоставления гарантий качества Товара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 xml:space="preserve">Срок годности товара не менее 6 месяцев </w:t>
      </w:r>
      <w:proofErr w:type="gramStart"/>
      <w:r w:rsidRPr="00762CFC">
        <w:t>с даты передачи</w:t>
      </w:r>
      <w:proofErr w:type="gramEnd"/>
      <w:r w:rsidRPr="00762CFC">
        <w:t xml:space="preserve"> товара Получателю.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762CFC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3006E" w:rsidRPr="002B2B90" w:rsidRDefault="0053006E" w:rsidP="00EC1CC9">
      <w:pPr>
        <w:keepNext/>
        <w:suppressAutoHyphens w:val="0"/>
        <w:ind w:right="-117" w:firstLine="709"/>
        <w:contextualSpacing/>
        <w:jc w:val="both"/>
      </w:pPr>
      <w:r w:rsidRPr="00762CFC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003398" w:rsidRDefault="00532D21" w:rsidP="00EC1CC9">
      <w:pPr>
        <w:keepNext/>
        <w:tabs>
          <w:tab w:val="left" w:pos="284"/>
        </w:tabs>
        <w:suppressAutoHyphens w:val="0"/>
        <w:ind w:firstLine="851"/>
        <w:contextualSpacing/>
        <w:jc w:val="both"/>
        <w:rPr>
          <w:rFonts w:eastAsiaTheme="minorHAnsi"/>
          <w:lang w:eastAsia="en-US"/>
        </w:rPr>
      </w:pPr>
    </w:p>
    <w:sectPr w:rsidR="00532D21" w:rsidRPr="0000339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4C1E"/>
    <w:rsid w:val="00045607"/>
    <w:rsid w:val="00045EFD"/>
    <w:rsid w:val="00060D0F"/>
    <w:rsid w:val="00065348"/>
    <w:rsid w:val="00065385"/>
    <w:rsid w:val="0007458D"/>
    <w:rsid w:val="000C17DD"/>
    <w:rsid w:val="000C5F03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30783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E0C0F"/>
    <w:rsid w:val="001E77D2"/>
    <w:rsid w:val="001F4505"/>
    <w:rsid w:val="001F6234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37E"/>
    <w:rsid w:val="002C4CD8"/>
    <w:rsid w:val="002D67C2"/>
    <w:rsid w:val="002E15F3"/>
    <w:rsid w:val="002E4BA0"/>
    <w:rsid w:val="002E4F87"/>
    <w:rsid w:val="002F0306"/>
    <w:rsid w:val="002F2C1A"/>
    <w:rsid w:val="002F2CA9"/>
    <w:rsid w:val="003016FC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71C93"/>
    <w:rsid w:val="003720A3"/>
    <w:rsid w:val="00373383"/>
    <w:rsid w:val="0038138E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3F4D8D"/>
    <w:rsid w:val="00402B16"/>
    <w:rsid w:val="00403DD4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5ABE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2D21"/>
    <w:rsid w:val="0053499D"/>
    <w:rsid w:val="005367FB"/>
    <w:rsid w:val="005451A2"/>
    <w:rsid w:val="00547F17"/>
    <w:rsid w:val="00552380"/>
    <w:rsid w:val="00553D13"/>
    <w:rsid w:val="00560B5A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D3FDC"/>
    <w:rsid w:val="005E1FED"/>
    <w:rsid w:val="005F413C"/>
    <w:rsid w:val="005F5D11"/>
    <w:rsid w:val="0060215B"/>
    <w:rsid w:val="006023E1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333B9"/>
    <w:rsid w:val="00644B30"/>
    <w:rsid w:val="00651EA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7FE2"/>
    <w:rsid w:val="006D09A4"/>
    <w:rsid w:val="006D3FDE"/>
    <w:rsid w:val="006D6E13"/>
    <w:rsid w:val="006F55A5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129E"/>
    <w:rsid w:val="00742484"/>
    <w:rsid w:val="00751796"/>
    <w:rsid w:val="00753756"/>
    <w:rsid w:val="00754715"/>
    <w:rsid w:val="00762CFC"/>
    <w:rsid w:val="007664D3"/>
    <w:rsid w:val="00777D0F"/>
    <w:rsid w:val="00782966"/>
    <w:rsid w:val="00785DAF"/>
    <w:rsid w:val="00791511"/>
    <w:rsid w:val="007A13B2"/>
    <w:rsid w:val="007A1D95"/>
    <w:rsid w:val="007A73D1"/>
    <w:rsid w:val="007B18A6"/>
    <w:rsid w:val="007B7AA9"/>
    <w:rsid w:val="007C3056"/>
    <w:rsid w:val="007C4088"/>
    <w:rsid w:val="007D19D5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6101C"/>
    <w:rsid w:val="00863F07"/>
    <w:rsid w:val="00871617"/>
    <w:rsid w:val="00877C74"/>
    <w:rsid w:val="00881FCB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3CC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07C2"/>
    <w:rsid w:val="00A145CF"/>
    <w:rsid w:val="00A16C4A"/>
    <w:rsid w:val="00A2111B"/>
    <w:rsid w:val="00A21296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937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AF5CC7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BF6FB1"/>
    <w:rsid w:val="00C01002"/>
    <w:rsid w:val="00C20BA5"/>
    <w:rsid w:val="00C21B69"/>
    <w:rsid w:val="00C22568"/>
    <w:rsid w:val="00C30C5D"/>
    <w:rsid w:val="00C32EF8"/>
    <w:rsid w:val="00C51C38"/>
    <w:rsid w:val="00C522D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543E6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350D"/>
    <w:rsid w:val="00E35DC4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904AF"/>
    <w:rsid w:val="00E91D84"/>
    <w:rsid w:val="00E932EE"/>
    <w:rsid w:val="00EA1E4F"/>
    <w:rsid w:val="00EA39AE"/>
    <w:rsid w:val="00EA5C7B"/>
    <w:rsid w:val="00EA60D6"/>
    <w:rsid w:val="00EA640C"/>
    <w:rsid w:val="00EC1CC9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4ADF"/>
    <w:rsid w:val="00F377CC"/>
    <w:rsid w:val="00F41895"/>
    <w:rsid w:val="00F4338F"/>
    <w:rsid w:val="00F43569"/>
    <w:rsid w:val="00F50E72"/>
    <w:rsid w:val="00F5320C"/>
    <w:rsid w:val="00F536AE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13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hyperlink" Target="https://zakupki.gov.ru/epz/ktru/ktruCard/commonInfo.html?itemId=546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fer.ru/catalog/kalopriemniki/bag_type-undr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fer.ru/catalog/kalopriemniki/bag_type-undrain/" TargetMode="External"/><Relationship Id="rId10" Type="http://schemas.openxmlformats.org/officeDocument/2006/relationships/hyperlink" Target="https://zakupki.gov.ru/epz/ktru/ktruCard/commonInfo.html?itemId=546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commonInfo.html?itemId=54634" TargetMode="External"/><Relationship Id="rId14" Type="http://schemas.openxmlformats.org/officeDocument/2006/relationships/hyperlink" Target="https://zakupki.gov.ru/epz/ktru/ktruCard/commonInfo.html?itemId=54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8547-754F-4847-A15B-4E05005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127</cp:revision>
  <cp:lastPrinted>2024-01-27T12:56:00Z</cp:lastPrinted>
  <dcterms:created xsi:type="dcterms:W3CDTF">2023-08-24T13:52:00Z</dcterms:created>
  <dcterms:modified xsi:type="dcterms:W3CDTF">2024-02-02T07:19:00Z</dcterms:modified>
</cp:coreProperties>
</file>