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5334" w14:textId="77777777" w:rsidR="00185820" w:rsidRPr="00745BA0" w:rsidRDefault="00185820" w:rsidP="00185820">
      <w:pPr>
        <w:widowControl w:val="0"/>
        <w:jc w:val="right"/>
        <w:rPr>
          <w:bCs/>
          <w:sz w:val="25"/>
          <w:szCs w:val="25"/>
          <w:lang w:eastAsia="en-US"/>
        </w:rPr>
      </w:pPr>
      <w:r w:rsidRPr="00745BA0">
        <w:rPr>
          <w:bCs/>
          <w:sz w:val="25"/>
          <w:szCs w:val="25"/>
          <w:lang w:eastAsia="en-US"/>
        </w:rPr>
        <w:t>Приложение № 1 к извещению</w:t>
      </w:r>
    </w:p>
    <w:p w14:paraId="443BFAC9" w14:textId="77777777" w:rsidR="00185820" w:rsidRDefault="00185820" w:rsidP="00185820">
      <w:pPr>
        <w:widowControl w:val="0"/>
        <w:jc w:val="center"/>
        <w:rPr>
          <w:b/>
          <w:bCs/>
          <w:sz w:val="25"/>
          <w:szCs w:val="25"/>
          <w:lang w:eastAsia="en-US"/>
        </w:rPr>
      </w:pPr>
    </w:p>
    <w:p w14:paraId="4C10C577" w14:textId="77777777" w:rsidR="00185820" w:rsidRPr="00B566F0" w:rsidRDefault="00185820" w:rsidP="00185820">
      <w:pPr>
        <w:widowControl w:val="0"/>
        <w:jc w:val="center"/>
        <w:rPr>
          <w:b/>
          <w:bCs/>
          <w:sz w:val="25"/>
          <w:szCs w:val="25"/>
          <w:lang w:eastAsia="en-US"/>
        </w:rPr>
      </w:pPr>
      <w:r w:rsidRPr="00B566F0">
        <w:rPr>
          <w:b/>
          <w:bCs/>
          <w:sz w:val="25"/>
          <w:szCs w:val="25"/>
          <w:lang w:eastAsia="en-US"/>
        </w:rPr>
        <w:t>ОПИСАНИЕ ОБЪЕКТА ЗАКУПКИ (ТЕХНИЧЕСКОЕ ЗАДАНИЕ)</w:t>
      </w:r>
    </w:p>
    <w:p w14:paraId="05380257" w14:textId="56F0DA89" w:rsidR="00CB0EEE" w:rsidRPr="00CB0EEE" w:rsidRDefault="00CB0EEE" w:rsidP="00CB0EEE">
      <w:pPr>
        <w:pStyle w:val="13"/>
        <w:spacing w:before="0"/>
        <w:jc w:val="center"/>
        <w:rPr>
          <w:i w:val="0"/>
          <w:sz w:val="24"/>
          <w:szCs w:val="24"/>
        </w:rPr>
      </w:pPr>
      <w:r w:rsidRPr="00CB0EEE">
        <w:rPr>
          <w:i w:val="0"/>
          <w:sz w:val="24"/>
          <w:szCs w:val="24"/>
        </w:rPr>
        <w:t xml:space="preserve">на поставку </w:t>
      </w:r>
      <w:r w:rsidR="00D12BF8">
        <w:rPr>
          <w:i w:val="0"/>
          <w:sz w:val="24"/>
          <w:szCs w:val="24"/>
          <w:lang w:eastAsia="en-US"/>
        </w:rPr>
        <w:t>коммутатора</w:t>
      </w:r>
      <w:r w:rsidR="007065DD">
        <w:rPr>
          <w:i w:val="0"/>
          <w:sz w:val="24"/>
          <w:szCs w:val="24"/>
          <w:lang w:eastAsia="en-US"/>
        </w:rPr>
        <w:t xml:space="preserve"> сети</w:t>
      </w:r>
      <w:r w:rsidRPr="00CB0EEE">
        <w:rPr>
          <w:i w:val="0"/>
          <w:sz w:val="24"/>
          <w:szCs w:val="24"/>
          <w:lang w:eastAsia="en-US"/>
        </w:rPr>
        <w:t xml:space="preserve"> хранения данных</w:t>
      </w:r>
      <w:r w:rsidRPr="00CB0EEE">
        <w:rPr>
          <w:i w:val="0"/>
          <w:sz w:val="24"/>
          <w:szCs w:val="24"/>
        </w:rPr>
        <w:t xml:space="preserve"> для нужд Фонда социального страхования Российской Федерации</w:t>
      </w:r>
    </w:p>
    <w:p w14:paraId="50BE7548" w14:textId="77777777" w:rsidR="00CB0EEE" w:rsidRPr="00CB0EEE" w:rsidRDefault="00CB0EEE" w:rsidP="00CB0EEE"/>
    <w:p w14:paraId="35A63568" w14:textId="77777777" w:rsidR="00CB0EEE" w:rsidRPr="00CB0EEE" w:rsidRDefault="00CB0EEE" w:rsidP="00CB0EEE"/>
    <w:p w14:paraId="6835A7D3" w14:textId="62D83116" w:rsidR="00971595" w:rsidRPr="00CB0EEE" w:rsidRDefault="00971595" w:rsidP="00971595">
      <w:pPr>
        <w:pStyle w:val="aff"/>
        <w:tabs>
          <w:tab w:val="left" w:pos="1134"/>
        </w:tabs>
        <w:spacing w:after="240"/>
        <w:ind w:firstLine="709"/>
        <w:jc w:val="both"/>
        <w:rPr>
          <w:b w:val="0"/>
          <w:bCs/>
          <w:sz w:val="24"/>
          <w:szCs w:val="24"/>
          <w:lang w:eastAsia="en-US"/>
        </w:rPr>
      </w:pPr>
      <w:r w:rsidRPr="00CB0EEE">
        <w:rPr>
          <w:bCs/>
          <w:sz w:val="24"/>
          <w:szCs w:val="24"/>
          <w:lang w:eastAsia="en-US"/>
        </w:rPr>
        <w:t>Объект закупки</w:t>
      </w:r>
      <w:r w:rsidRPr="00CB0EEE">
        <w:rPr>
          <w:b w:val="0"/>
          <w:bCs/>
          <w:sz w:val="24"/>
          <w:szCs w:val="24"/>
          <w:lang w:eastAsia="en-US"/>
        </w:rPr>
        <w:t xml:space="preserve"> </w:t>
      </w:r>
      <w:r w:rsidR="00F90A68" w:rsidRPr="00CB0EEE">
        <w:rPr>
          <w:b w:val="0"/>
          <w:bCs/>
          <w:sz w:val="24"/>
          <w:szCs w:val="24"/>
          <w:lang w:eastAsia="en-US"/>
        </w:rPr>
        <w:t>–</w:t>
      </w:r>
      <w:r w:rsidRPr="00CB0EEE">
        <w:rPr>
          <w:b w:val="0"/>
          <w:bCs/>
          <w:sz w:val="24"/>
          <w:szCs w:val="24"/>
          <w:lang w:eastAsia="en-US"/>
        </w:rPr>
        <w:t xml:space="preserve"> </w:t>
      </w:r>
      <w:r w:rsidR="00C3187E" w:rsidRPr="00CB0EEE">
        <w:rPr>
          <w:b w:val="0"/>
          <w:bCs/>
          <w:sz w:val="24"/>
          <w:szCs w:val="24"/>
          <w:lang w:eastAsia="en-US"/>
        </w:rPr>
        <w:t>поставка</w:t>
      </w:r>
      <w:r w:rsidR="00EF1A52" w:rsidRPr="00CB0EEE">
        <w:rPr>
          <w:b w:val="0"/>
          <w:bCs/>
          <w:sz w:val="24"/>
          <w:szCs w:val="24"/>
          <w:lang w:eastAsia="en-US"/>
        </w:rPr>
        <w:t xml:space="preserve"> </w:t>
      </w:r>
      <w:r w:rsidR="00D12BF8">
        <w:rPr>
          <w:b w:val="0"/>
          <w:bCs/>
          <w:sz w:val="24"/>
          <w:szCs w:val="24"/>
          <w:lang w:eastAsia="en-US"/>
        </w:rPr>
        <w:t>коммутатора</w:t>
      </w:r>
      <w:r w:rsidR="00C86675">
        <w:rPr>
          <w:b w:val="0"/>
          <w:bCs/>
          <w:sz w:val="24"/>
          <w:szCs w:val="24"/>
          <w:lang w:eastAsia="en-US"/>
        </w:rPr>
        <w:t xml:space="preserve"> сети</w:t>
      </w:r>
      <w:r w:rsidR="00EF1A52" w:rsidRPr="00CB0EEE">
        <w:rPr>
          <w:b w:val="0"/>
          <w:bCs/>
          <w:sz w:val="24"/>
          <w:szCs w:val="24"/>
          <w:lang w:eastAsia="en-US"/>
        </w:rPr>
        <w:t xml:space="preserve"> хранения данных</w:t>
      </w:r>
      <w:r w:rsidRPr="00CB0EEE">
        <w:rPr>
          <w:b w:val="0"/>
          <w:bCs/>
          <w:sz w:val="24"/>
          <w:szCs w:val="24"/>
          <w:lang w:eastAsia="en-US"/>
        </w:rPr>
        <w:t xml:space="preserve"> для нужд Фонда социального страхования Российской Федерации</w:t>
      </w:r>
    </w:p>
    <w:p w14:paraId="6D7439F8"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Требования к качеству поставляемого Товара</w:t>
      </w:r>
    </w:p>
    <w:p w14:paraId="1EE0C3A6"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Весь поставляемый Товар должен быть новым, изготовленным не ранее </w:t>
      </w:r>
      <w:r w:rsidR="00CD0929" w:rsidRPr="00CB0EEE">
        <w:rPr>
          <w:sz w:val="24"/>
          <w:szCs w:val="24"/>
        </w:rPr>
        <w:br/>
      </w:r>
      <w:r w:rsidRPr="00CB0EEE">
        <w:rPr>
          <w:sz w:val="24"/>
          <w:szCs w:val="24"/>
        </w:rPr>
        <w:t>20</w:t>
      </w:r>
      <w:r w:rsidR="00C3187E" w:rsidRPr="00CB0EEE">
        <w:rPr>
          <w:sz w:val="24"/>
          <w:szCs w:val="24"/>
        </w:rPr>
        <w:t>21</w:t>
      </w:r>
      <w:r w:rsidRPr="00CB0EEE">
        <w:rPr>
          <w:sz w:val="24"/>
          <w:szCs w:val="24"/>
        </w:rPr>
        <w:t xml:space="preserve"> года, серийно выпускаемым и иметь официальную гарантию производителя.</w:t>
      </w:r>
    </w:p>
    <w:p w14:paraId="2FBE8827" w14:textId="77777777" w:rsidR="00002760" w:rsidRPr="00CB0EEE" w:rsidRDefault="00002760" w:rsidP="00971595">
      <w:pPr>
        <w:tabs>
          <w:tab w:val="left" w:pos="1134"/>
        </w:tabs>
        <w:ind w:firstLine="709"/>
        <w:jc w:val="both"/>
      </w:pPr>
    </w:p>
    <w:p w14:paraId="3B7A19A2"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Требования к гарантийному обслуживанию на поставляемый Товар</w:t>
      </w:r>
    </w:p>
    <w:p w14:paraId="5636310B"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Срок гарантийного обслуживания Товара должен быть не менее </w:t>
      </w:r>
      <w:r w:rsidR="00C3187E" w:rsidRPr="00CB0EEE">
        <w:rPr>
          <w:sz w:val="24"/>
          <w:szCs w:val="24"/>
        </w:rPr>
        <w:t>1</w:t>
      </w:r>
      <w:r w:rsidRPr="00CB0EEE">
        <w:rPr>
          <w:sz w:val="24"/>
          <w:szCs w:val="24"/>
        </w:rPr>
        <w:t xml:space="preserve"> (</w:t>
      </w:r>
      <w:r w:rsidR="00C3187E" w:rsidRPr="00CB0EEE">
        <w:rPr>
          <w:sz w:val="24"/>
          <w:szCs w:val="24"/>
        </w:rPr>
        <w:t>одного</w:t>
      </w:r>
      <w:r w:rsidRPr="00CB0EEE">
        <w:rPr>
          <w:sz w:val="24"/>
          <w:szCs w:val="24"/>
        </w:rPr>
        <w:t xml:space="preserve">) </w:t>
      </w:r>
      <w:r w:rsidR="00C3187E" w:rsidRPr="00CB0EEE">
        <w:rPr>
          <w:sz w:val="24"/>
          <w:szCs w:val="24"/>
        </w:rPr>
        <w:t>года</w:t>
      </w:r>
      <w:r w:rsidRPr="00CB0EEE">
        <w:rPr>
          <w:sz w:val="24"/>
          <w:szCs w:val="24"/>
        </w:rPr>
        <w:t xml:space="preserve">. </w:t>
      </w:r>
    </w:p>
    <w:p w14:paraId="780460FD" w14:textId="4F0EABB6" w:rsidR="00002760" w:rsidRPr="00CB0EEE" w:rsidRDefault="00002760" w:rsidP="00971595">
      <w:pPr>
        <w:pStyle w:val="afffff6"/>
        <w:tabs>
          <w:tab w:val="left" w:pos="1134"/>
        </w:tabs>
        <w:ind w:left="0" w:firstLine="709"/>
        <w:rPr>
          <w:sz w:val="24"/>
          <w:szCs w:val="24"/>
        </w:rPr>
      </w:pPr>
      <w:r w:rsidRPr="00A647DA">
        <w:rPr>
          <w:sz w:val="24"/>
          <w:szCs w:val="24"/>
        </w:rPr>
        <w:t xml:space="preserve">Гарантийный срок начинается со дня подписания </w:t>
      </w:r>
      <w:r w:rsidR="004D1392">
        <w:rPr>
          <w:sz w:val="24"/>
          <w:szCs w:val="24"/>
        </w:rPr>
        <w:t xml:space="preserve">Заказчиком </w:t>
      </w:r>
      <w:r w:rsidR="00A647DA" w:rsidRPr="00AA1A25">
        <w:rPr>
          <w:sz w:val="24"/>
          <w:szCs w:val="24"/>
        </w:rPr>
        <w:t xml:space="preserve">Документа </w:t>
      </w:r>
      <w:r w:rsidRPr="00AA1A25">
        <w:rPr>
          <w:sz w:val="24"/>
          <w:szCs w:val="24"/>
        </w:rPr>
        <w:t>о приемке Товара</w:t>
      </w:r>
      <w:r w:rsidR="004D1392">
        <w:rPr>
          <w:sz w:val="24"/>
          <w:szCs w:val="24"/>
        </w:rPr>
        <w:t xml:space="preserve"> в единой информационной системе</w:t>
      </w:r>
      <w:r w:rsidRPr="00AA1A25">
        <w:rPr>
          <w:sz w:val="24"/>
          <w:szCs w:val="24"/>
        </w:rPr>
        <w:t>.</w:t>
      </w:r>
    </w:p>
    <w:p w14:paraId="5B09BCA0" w14:textId="77777777" w:rsidR="00002760" w:rsidRPr="00CB0EEE" w:rsidRDefault="00002760" w:rsidP="00971595">
      <w:pPr>
        <w:tabs>
          <w:tab w:val="left" w:pos="1134"/>
        </w:tabs>
        <w:ind w:firstLine="709"/>
        <w:jc w:val="both"/>
      </w:pPr>
    </w:p>
    <w:p w14:paraId="1F962390"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Срок и место поставки</w:t>
      </w:r>
    </w:p>
    <w:p w14:paraId="5DDF1231" w14:textId="4983758E" w:rsidR="00002760" w:rsidRPr="00CB0EEE" w:rsidRDefault="00002760" w:rsidP="00971595">
      <w:pPr>
        <w:pStyle w:val="afffff6"/>
        <w:tabs>
          <w:tab w:val="left" w:pos="1134"/>
        </w:tabs>
        <w:ind w:left="0" w:firstLine="709"/>
        <w:rPr>
          <w:sz w:val="24"/>
          <w:szCs w:val="24"/>
        </w:rPr>
      </w:pPr>
      <w:r w:rsidRPr="00CB0EEE">
        <w:rPr>
          <w:sz w:val="24"/>
          <w:szCs w:val="24"/>
        </w:rPr>
        <w:t xml:space="preserve">Срок поставки Товара: </w:t>
      </w:r>
      <w:r w:rsidR="00D12BF8">
        <w:rPr>
          <w:sz w:val="24"/>
          <w:szCs w:val="24"/>
        </w:rPr>
        <w:t xml:space="preserve">1 рабочий день с даты заключения </w:t>
      </w:r>
      <w:r w:rsidR="00185820" w:rsidRPr="004D1392">
        <w:rPr>
          <w:sz w:val="24"/>
          <w:szCs w:val="24"/>
        </w:rPr>
        <w:t>государственного</w:t>
      </w:r>
      <w:r w:rsidR="00185820">
        <w:rPr>
          <w:sz w:val="24"/>
          <w:szCs w:val="24"/>
        </w:rPr>
        <w:t xml:space="preserve"> </w:t>
      </w:r>
      <w:r w:rsidR="00D12BF8">
        <w:rPr>
          <w:sz w:val="24"/>
          <w:szCs w:val="24"/>
        </w:rPr>
        <w:t>контракта</w:t>
      </w:r>
      <w:r w:rsidR="004D1392">
        <w:rPr>
          <w:sz w:val="24"/>
          <w:szCs w:val="24"/>
        </w:rPr>
        <w:t>.</w:t>
      </w:r>
    </w:p>
    <w:p w14:paraId="51C9DB8F" w14:textId="01553AD3" w:rsidR="00002760" w:rsidRPr="00CB0EEE" w:rsidRDefault="00002760" w:rsidP="00971595">
      <w:pPr>
        <w:pStyle w:val="afffff6"/>
        <w:tabs>
          <w:tab w:val="left" w:pos="1134"/>
        </w:tabs>
        <w:ind w:left="0" w:firstLine="709"/>
        <w:rPr>
          <w:sz w:val="24"/>
          <w:szCs w:val="24"/>
        </w:rPr>
      </w:pPr>
      <w:r w:rsidRPr="00CB0EEE">
        <w:rPr>
          <w:sz w:val="24"/>
          <w:szCs w:val="24"/>
        </w:rPr>
        <w:t xml:space="preserve">Место поставки Товара: </w:t>
      </w:r>
      <w:r w:rsidR="00C3187E" w:rsidRPr="00CB0EEE">
        <w:rPr>
          <w:sz w:val="24"/>
          <w:szCs w:val="24"/>
        </w:rPr>
        <w:t>107078, Москва, Орликов переулок, д. 3а</w:t>
      </w:r>
      <w:r w:rsidR="004D1392">
        <w:rPr>
          <w:sz w:val="24"/>
          <w:szCs w:val="24"/>
        </w:rPr>
        <w:t>.</w:t>
      </w:r>
    </w:p>
    <w:p w14:paraId="47F8DD28" w14:textId="77777777" w:rsidR="00002760" w:rsidRPr="00CB0EEE" w:rsidRDefault="00002760" w:rsidP="00971595">
      <w:pPr>
        <w:tabs>
          <w:tab w:val="left" w:pos="1134"/>
        </w:tabs>
        <w:ind w:firstLine="709"/>
        <w:jc w:val="both"/>
      </w:pPr>
    </w:p>
    <w:p w14:paraId="31492A10"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Требования к комплектации и документации</w:t>
      </w:r>
    </w:p>
    <w:p w14:paraId="5EDF7C2E" w14:textId="77777777" w:rsidR="00002760" w:rsidRPr="00CB0EEE" w:rsidRDefault="00002760" w:rsidP="00971595">
      <w:pPr>
        <w:pStyle w:val="afffff6"/>
        <w:tabs>
          <w:tab w:val="left" w:pos="1134"/>
        </w:tabs>
        <w:ind w:left="0" w:firstLine="709"/>
        <w:rPr>
          <w:sz w:val="24"/>
          <w:szCs w:val="24"/>
        </w:rPr>
      </w:pPr>
      <w:r w:rsidRPr="00CB0EEE">
        <w:rPr>
          <w:sz w:val="24"/>
          <w:szCs w:val="24"/>
        </w:rPr>
        <w:t>Предлагаемый к поставке Товар должен быть работоспособным и содержать все комплектующие, необходимые для обеспечения этого требования.</w:t>
      </w:r>
    </w:p>
    <w:p w14:paraId="3EABDEC8" w14:textId="77777777" w:rsidR="00002760" w:rsidRPr="00CB0EEE" w:rsidRDefault="00002760" w:rsidP="00971595">
      <w:pPr>
        <w:pStyle w:val="afffff6"/>
        <w:tabs>
          <w:tab w:val="left" w:pos="1134"/>
        </w:tabs>
        <w:ind w:left="0" w:firstLine="709"/>
        <w:rPr>
          <w:sz w:val="24"/>
          <w:szCs w:val="24"/>
        </w:rPr>
      </w:pPr>
      <w:r w:rsidRPr="00CB0EEE">
        <w:rPr>
          <w:sz w:val="24"/>
          <w:szCs w:val="24"/>
        </w:rPr>
        <w:t>Весь Товар должен быть обеспечен необходимыми кабельными соединениями для нормальной эксплуатации.</w:t>
      </w:r>
    </w:p>
    <w:p w14:paraId="0DB75D10" w14:textId="73643824" w:rsidR="00002760" w:rsidRPr="00CB0EEE" w:rsidRDefault="00002760" w:rsidP="00971595">
      <w:pPr>
        <w:pStyle w:val="afffff6"/>
        <w:tabs>
          <w:tab w:val="left" w:pos="1134"/>
        </w:tabs>
        <w:ind w:left="0" w:firstLine="709"/>
        <w:rPr>
          <w:sz w:val="24"/>
          <w:szCs w:val="24"/>
        </w:rPr>
      </w:pPr>
      <w:r w:rsidRPr="00CB0EEE">
        <w:rPr>
          <w:sz w:val="24"/>
          <w:szCs w:val="24"/>
        </w:rPr>
        <w:t>Весь поставляемый Товар долж</w:t>
      </w:r>
      <w:r w:rsidR="0050747A">
        <w:rPr>
          <w:sz w:val="24"/>
          <w:szCs w:val="24"/>
        </w:rPr>
        <w:t>е</w:t>
      </w:r>
      <w:r w:rsidRPr="00CB0EEE">
        <w:rPr>
          <w:sz w:val="24"/>
          <w:szCs w:val="24"/>
        </w:rPr>
        <w:t>н сопровождаться комплектом документации на русском языке, включающим инструкции по эксплуатации и другую документацию, поставляемую производителем.</w:t>
      </w:r>
    </w:p>
    <w:p w14:paraId="4E79EF1A" w14:textId="461400A0" w:rsidR="00002760" w:rsidRPr="00CB0EEE" w:rsidRDefault="00002760" w:rsidP="00971595">
      <w:pPr>
        <w:pStyle w:val="afffff6"/>
        <w:tabs>
          <w:tab w:val="left" w:pos="1134"/>
        </w:tabs>
        <w:ind w:left="0" w:firstLine="709"/>
        <w:rPr>
          <w:sz w:val="24"/>
          <w:szCs w:val="24"/>
        </w:rPr>
      </w:pPr>
      <w:r w:rsidRPr="00CB0EEE">
        <w:rPr>
          <w:sz w:val="24"/>
          <w:szCs w:val="24"/>
        </w:rPr>
        <w:t>К каждой единице Товара должен быть приложен оригинал технической документации</w:t>
      </w:r>
      <w:r w:rsidR="00466B77">
        <w:rPr>
          <w:sz w:val="24"/>
          <w:szCs w:val="24"/>
        </w:rPr>
        <w:t>.</w:t>
      </w:r>
    </w:p>
    <w:p w14:paraId="36D68C71" w14:textId="77777777" w:rsidR="00002760" w:rsidRPr="00CB0EEE" w:rsidRDefault="00002760" w:rsidP="00971595">
      <w:pPr>
        <w:tabs>
          <w:tab w:val="left" w:pos="1134"/>
        </w:tabs>
        <w:ind w:firstLine="709"/>
        <w:jc w:val="both"/>
      </w:pPr>
    </w:p>
    <w:p w14:paraId="5FD69647"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Требования к поставке Товара</w:t>
      </w:r>
    </w:p>
    <w:p w14:paraId="465009B8"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Поставщик осуществляет поставку Товара в соответствии </w:t>
      </w:r>
      <w:r w:rsidR="00C3187E" w:rsidRPr="00CB0EEE">
        <w:rPr>
          <w:sz w:val="24"/>
          <w:szCs w:val="24"/>
        </w:rPr>
        <w:t>с местом поставки Товара</w:t>
      </w:r>
      <w:r w:rsidRPr="00CB0EEE">
        <w:rPr>
          <w:sz w:val="24"/>
          <w:szCs w:val="24"/>
        </w:rPr>
        <w:t>. Поставщик Товара должен провести доставку, погрузку, разгрузку, подъем на этажи.</w:t>
      </w:r>
    </w:p>
    <w:p w14:paraId="0791AF37" w14:textId="77777777" w:rsidR="00002760" w:rsidRPr="00CB0EEE" w:rsidRDefault="00002760" w:rsidP="00971595">
      <w:pPr>
        <w:pStyle w:val="afffff6"/>
        <w:tabs>
          <w:tab w:val="left" w:pos="1134"/>
        </w:tabs>
        <w:ind w:left="0" w:firstLine="709"/>
        <w:rPr>
          <w:sz w:val="24"/>
          <w:szCs w:val="24"/>
        </w:rPr>
      </w:pPr>
      <w:r w:rsidRPr="00CB0EEE">
        <w:rPr>
          <w:sz w:val="24"/>
          <w:szCs w:val="24"/>
        </w:rPr>
        <w:t>Поставщик должен обеспечить упаковку Товара, способную предотвратить его повреждение или порчу во время доставки до Заказчика. Упаковка Товара должна полностью обеспечивать условия транспортировки, предъявляемые к данному виду продукции.</w:t>
      </w:r>
    </w:p>
    <w:p w14:paraId="7AFB7C83" w14:textId="77777777" w:rsidR="00002760" w:rsidRPr="00CB0EEE" w:rsidRDefault="00002760" w:rsidP="00971595">
      <w:pPr>
        <w:pStyle w:val="afffff6"/>
        <w:tabs>
          <w:tab w:val="left" w:pos="1134"/>
        </w:tabs>
        <w:ind w:left="0" w:firstLine="709"/>
        <w:rPr>
          <w:sz w:val="24"/>
          <w:szCs w:val="24"/>
        </w:rPr>
      </w:pPr>
      <w:r w:rsidRPr="00CB0EEE">
        <w:rPr>
          <w:sz w:val="24"/>
          <w:szCs w:val="24"/>
        </w:rPr>
        <w:t>Вся упаковка должна соответствовать требованиям законодательства Российской Федерации и иметь следующую маркировку с двух сторон:</w:t>
      </w:r>
    </w:p>
    <w:p w14:paraId="1CE49BE3" w14:textId="77777777" w:rsidR="00002760" w:rsidRPr="00CB0EEE" w:rsidRDefault="00002760" w:rsidP="00971595">
      <w:pPr>
        <w:pStyle w:val="afffff6"/>
        <w:tabs>
          <w:tab w:val="left" w:pos="1134"/>
        </w:tabs>
        <w:ind w:left="0" w:firstLine="709"/>
        <w:rPr>
          <w:sz w:val="24"/>
          <w:szCs w:val="24"/>
        </w:rPr>
      </w:pPr>
      <w:r w:rsidRPr="00CB0EEE">
        <w:rPr>
          <w:sz w:val="24"/>
          <w:szCs w:val="24"/>
        </w:rPr>
        <w:t>Государственный контракт №_______________</w:t>
      </w:r>
    </w:p>
    <w:p w14:paraId="093D1555" w14:textId="77777777" w:rsidR="00002760" w:rsidRPr="00CB0EEE" w:rsidRDefault="00002760" w:rsidP="00971595">
      <w:pPr>
        <w:pStyle w:val="afffff6"/>
        <w:tabs>
          <w:tab w:val="left" w:pos="1134"/>
        </w:tabs>
        <w:ind w:left="0" w:firstLine="709"/>
        <w:rPr>
          <w:sz w:val="24"/>
          <w:szCs w:val="24"/>
        </w:rPr>
      </w:pPr>
      <w:r w:rsidRPr="00CB0EEE">
        <w:rPr>
          <w:sz w:val="24"/>
          <w:szCs w:val="24"/>
        </w:rPr>
        <w:t>Заказчик (название): ___________</w:t>
      </w:r>
    </w:p>
    <w:p w14:paraId="07680465" w14:textId="77777777" w:rsidR="00002760" w:rsidRPr="00CB0EEE" w:rsidRDefault="00002760" w:rsidP="00971595">
      <w:pPr>
        <w:pStyle w:val="afffff6"/>
        <w:tabs>
          <w:tab w:val="left" w:pos="1134"/>
        </w:tabs>
        <w:ind w:left="0" w:firstLine="709"/>
        <w:rPr>
          <w:sz w:val="24"/>
          <w:szCs w:val="24"/>
        </w:rPr>
      </w:pPr>
      <w:r w:rsidRPr="00CB0EEE">
        <w:rPr>
          <w:sz w:val="24"/>
          <w:szCs w:val="24"/>
        </w:rPr>
        <w:t>Поставщик (название компании): _________</w:t>
      </w:r>
    </w:p>
    <w:p w14:paraId="3C7D581B" w14:textId="77777777" w:rsidR="00002760" w:rsidRPr="00CB0EEE" w:rsidRDefault="00002760" w:rsidP="00971595">
      <w:pPr>
        <w:pStyle w:val="afffff6"/>
        <w:tabs>
          <w:tab w:val="left" w:pos="1134"/>
        </w:tabs>
        <w:ind w:left="0" w:firstLine="709"/>
        <w:rPr>
          <w:sz w:val="24"/>
          <w:szCs w:val="24"/>
        </w:rPr>
      </w:pPr>
      <w:r w:rsidRPr="00CB0EEE">
        <w:rPr>
          <w:sz w:val="24"/>
          <w:szCs w:val="24"/>
        </w:rPr>
        <w:t>Пункт назначения: _____________</w:t>
      </w:r>
    </w:p>
    <w:p w14:paraId="2FA9CD3D" w14:textId="77777777" w:rsidR="00002760" w:rsidRPr="00CB0EEE" w:rsidRDefault="00002760" w:rsidP="00971595">
      <w:pPr>
        <w:pStyle w:val="afffff6"/>
        <w:tabs>
          <w:tab w:val="left" w:pos="1134"/>
        </w:tabs>
        <w:ind w:left="0" w:firstLine="709"/>
        <w:rPr>
          <w:sz w:val="24"/>
          <w:szCs w:val="24"/>
        </w:rPr>
      </w:pPr>
      <w:r w:rsidRPr="00CB0EEE">
        <w:rPr>
          <w:sz w:val="24"/>
          <w:szCs w:val="24"/>
        </w:rPr>
        <w:t>Грузоотправитель: ______________</w:t>
      </w:r>
    </w:p>
    <w:p w14:paraId="2033774D" w14:textId="77777777" w:rsidR="00002760" w:rsidRPr="00CB0EEE" w:rsidRDefault="00002760" w:rsidP="00971595">
      <w:pPr>
        <w:pStyle w:val="afffff6"/>
        <w:tabs>
          <w:tab w:val="left" w:pos="1134"/>
        </w:tabs>
        <w:ind w:left="0" w:firstLine="709"/>
        <w:rPr>
          <w:sz w:val="24"/>
          <w:szCs w:val="24"/>
        </w:rPr>
      </w:pPr>
      <w:r w:rsidRPr="00CB0EEE">
        <w:rPr>
          <w:sz w:val="24"/>
          <w:szCs w:val="24"/>
        </w:rPr>
        <w:t>Ящик №____, всего ящиков_______</w:t>
      </w:r>
    </w:p>
    <w:p w14:paraId="71748C27" w14:textId="77777777" w:rsidR="00002760" w:rsidRPr="00CB0EEE" w:rsidRDefault="00002760" w:rsidP="00971595">
      <w:pPr>
        <w:pStyle w:val="afffff6"/>
        <w:tabs>
          <w:tab w:val="left" w:pos="1134"/>
        </w:tabs>
        <w:ind w:left="0" w:firstLine="709"/>
        <w:rPr>
          <w:sz w:val="24"/>
          <w:szCs w:val="24"/>
        </w:rPr>
      </w:pPr>
      <w:r w:rsidRPr="00CB0EEE">
        <w:rPr>
          <w:sz w:val="24"/>
          <w:szCs w:val="24"/>
        </w:rPr>
        <w:t>Размеры (высота, длина, ширина) _________</w:t>
      </w:r>
    </w:p>
    <w:p w14:paraId="1F31A370"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Вес </w:t>
      </w:r>
      <w:proofErr w:type="gramStart"/>
      <w:r w:rsidRPr="00CB0EEE">
        <w:rPr>
          <w:sz w:val="24"/>
          <w:szCs w:val="24"/>
        </w:rPr>
        <w:t>Брутто</w:t>
      </w:r>
      <w:proofErr w:type="gramEnd"/>
      <w:r w:rsidRPr="00CB0EEE">
        <w:rPr>
          <w:sz w:val="24"/>
          <w:szCs w:val="24"/>
        </w:rPr>
        <w:t xml:space="preserve"> _____ Кг</w:t>
      </w:r>
    </w:p>
    <w:p w14:paraId="4E57CF7C"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Вес </w:t>
      </w:r>
      <w:proofErr w:type="gramStart"/>
      <w:r w:rsidRPr="00CB0EEE">
        <w:rPr>
          <w:sz w:val="24"/>
          <w:szCs w:val="24"/>
        </w:rPr>
        <w:t>Нетто</w:t>
      </w:r>
      <w:proofErr w:type="gramEnd"/>
      <w:r w:rsidRPr="00CB0EEE">
        <w:rPr>
          <w:sz w:val="24"/>
          <w:szCs w:val="24"/>
        </w:rPr>
        <w:t xml:space="preserve"> _____ Кг</w:t>
      </w:r>
    </w:p>
    <w:p w14:paraId="19BFB30C" w14:textId="77777777" w:rsidR="00002760" w:rsidRPr="00CB0EEE" w:rsidRDefault="00002760" w:rsidP="00971595">
      <w:pPr>
        <w:pStyle w:val="afffff6"/>
        <w:tabs>
          <w:tab w:val="left" w:pos="1134"/>
        </w:tabs>
        <w:ind w:left="0" w:firstLine="709"/>
        <w:rPr>
          <w:sz w:val="24"/>
          <w:szCs w:val="24"/>
        </w:rPr>
      </w:pPr>
    </w:p>
    <w:p w14:paraId="6A449585" w14:textId="77777777" w:rsidR="00002760" w:rsidRPr="00CB0EEE" w:rsidRDefault="00002760" w:rsidP="00971595">
      <w:pPr>
        <w:pStyle w:val="afffff6"/>
        <w:tabs>
          <w:tab w:val="left" w:pos="1134"/>
        </w:tabs>
        <w:ind w:left="0" w:firstLine="709"/>
        <w:rPr>
          <w:sz w:val="24"/>
          <w:szCs w:val="24"/>
        </w:rPr>
      </w:pPr>
      <w:r w:rsidRPr="00CB0EEE">
        <w:rPr>
          <w:sz w:val="24"/>
          <w:szCs w:val="24"/>
        </w:rPr>
        <w:t xml:space="preserve">Два экземпляра упаковочного листа с описанием Товара, чистого веса, общего веса, количества, с указанием номера и даты заключенного Контракта, с приложением копий регистрационных и эксплуатационных документов, должны сопровождать каждый ящик и </w:t>
      </w:r>
      <w:r w:rsidRPr="00CB0EEE">
        <w:rPr>
          <w:sz w:val="24"/>
          <w:szCs w:val="24"/>
        </w:rPr>
        <w:lastRenderedPageBreak/>
        <w:t>находиться в водонепроницаемых конвертах, один из которых должен находиться внутри ящика, а другой должен крепиться с внешней стороны.</w:t>
      </w:r>
    </w:p>
    <w:p w14:paraId="6428F810" w14:textId="77777777" w:rsidR="00002760" w:rsidRPr="00CB0EEE" w:rsidRDefault="00002760" w:rsidP="00971595">
      <w:pPr>
        <w:widowControl w:val="0"/>
        <w:tabs>
          <w:tab w:val="left" w:pos="1134"/>
        </w:tabs>
        <w:ind w:firstLine="709"/>
        <w:jc w:val="both"/>
        <w:rPr>
          <w:b/>
          <w:color w:val="000000"/>
          <w:u w:val="single"/>
        </w:rPr>
      </w:pPr>
    </w:p>
    <w:p w14:paraId="12C17B78" w14:textId="77777777" w:rsidR="00002760" w:rsidRPr="00CB0EEE" w:rsidRDefault="00002760" w:rsidP="00971595">
      <w:pPr>
        <w:pStyle w:val="afffff6"/>
        <w:numPr>
          <w:ilvl w:val="0"/>
          <w:numId w:val="66"/>
        </w:numPr>
        <w:tabs>
          <w:tab w:val="left" w:pos="1134"/>
        </w:tabs>
        <w:ind w:left="0" w:firstLine="709"/>
        <w:rPr>
          <w:b/>
          <w:sz w:val="24"/>
          <w:szCs w:val="24"/>
        </w:rPr>
      </w:pPr>
      <w:r w:rsidRPr="00CB0EEE">
        <w:rPr>
          <w:b/>
          <w:sz w:val="24"/>
          <w:szCs w:val="24"/>
        </w:rPr>
        <w:t>Требования к техническим характеристикам Товара</w:t>
      </w:r>
    </w:p>
    <w:p w14:paraId="23AA7586" w14:textId="77777777" w:rsidR="00002760" w:rsidRPr="00CB0EEE" w:rsidRDefault="00002760" w:rsidP="00971595">
      <w:pPr>
        <w:widowControl w:val="0"/>
        <w:tabs>
          <w:tab w:val="left" w:pos="1134"/>
        </w:tabs>
        <w:ind w:firstLine="709"/>
        <w:jc w:val="both"/>
      </w:pPr>
      <w:r w:rsidRPr="00CB0EEE">
        <w:t>Поставщик должен поставить Товар с техническими характеристиками, приведенными ниже:</w:t>
      </w:r>
    </w:p>
    <w:p w14:paraId="5D6B61BB" w14:textId="77777777" w:rsidR="00002760" w:rsidRPr="00CB0EEE" w:rsidRDefault="00002760" w:rsidP="00002760">
      <w:pPr>
        <w:widowControl w:val="0"/>
        <w:autoSpaceDE w:val="0"/>
        <w:autoSpaceDN w:val="0"/>
        <w:adjustRightInd w:val="0"/>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5665"/>
        <w:gridCol w:w="1843"/>
        <w:gridCol w:w="1842"/>
      </w:tblGrid>
      <w:tr w:rsidR="00C3187E" w:rsidRPr="00CB0EEE" w14:paraId="0670F142" w14:textId="77777777" w:rsidTr="00632E1C">
        <w:tc>
          <w:tcPr>
            <w:tcW w:w="10206" w:type="dxa"/>
            <w:gridSpan w:val="4"/>
          </w:tcPr>
          <w:p w14:paraId="602BABF6" w14:textId="54A2A28C" w:rsidR="002761C5" w:rsidRPr="00C86675" w:rsidRDefault="0057126F" w:rsidP="00F143AF">
            <w:pPr>
              <w:rPr>
                <w:b/>
              </w:rPr>
            </w:pPr>
            <w:r w:rsidRPr="00C86675">
              <w:rPr>
                <w:b/>
              </w:rPr>
              <w:t>Коммутатор</w:t>
            </w:r>
            <w:bookmarkStart w:id="0" w:name="_GoBack"/>
            <w:bookmarkEnd w:id="0"/>
            <w:r w:rsidRPr="00C86675">
              <w:rPr>
                <w:b/>
              </w:rPr>
              <w:t xml:space="preserve"> сети хранения </w:t>
            </w:r>
            <w:r w:rsidR="00FA5965">
              <w:rPr>
                <w:b/>
              </w:rPr>
              <w:t xml:space="preserve">данных </w:t>
            </w:r>
            <w:r w:rsidR="007065DD">
              <w:rPr>
                <w:b/>
              </w:rPr>
              <w:t xml:space="preserve">- </w:t>
            </w:r>
            <w:r w:rsidR="00D12BF8">
              <w:rPr>
                <w:b/>
              </w:rPr>
              <w:t>1</w:t>
            </w:r>
            <w:r w:rsidR="00C86675" w:rsidRPr="00C86675">
              <w:rPr>
                <w:b/>
              </w:rPr>
              <w:t xml:space="preserve"> шт.</w:t>
            </w:r>
            <w:r w:rsidR="00185820">
              <w:rPr>
                <w:b/>
              </w:rPr>
              <w:t xml:space="preserve"> </w:t>
            </w:r>
            <w:r w:rsidR="00185820" w:rsidRPr="004D1392">
              <w:rPr>
                <w:b/>
              </w:rPr>
              <w:t>(ОКПД2 - 26.30.11.110)</w:t>
            </w:r>
          </w:p>
        </w:tc>
      </w:tr>
      <w:tr w:rsidR="00C3187E" w:rsidRPr="00CB0EEE" w14:paraId="565B894C" w14:textId="77777777" w:rsidTr="00632E1C">
        <w:tc>
          <w:tcPr>
            <w:tcW w:w="856" w:type="dxa"/>
            <w:vAlign w:val="center"/>
          </w:tcPr>
          <w:p w14:paraId="35E4323D" w14:textId="77777777" w:rsidR="00C3187E" w:rsidRPr="00CB0EEE" w:rsidRDefault="00C3187E" w:rsidP="00F143AF">
            <w:pPr>
              <w:jc w:val="center"/>
            </w:pPr>
            <w:r w:rsidRPr="00CB0EEE">
              <w:t xml:space="preserve">№ </w:t>
            </w:r>
            <w:proofErr w:type="spellStart"/>
            <w:r w:rsidRPr="00CB0EEE">
              <w:t>пп</w:t>
            </w:r>
            <w:proofErr w:type="spellEnd"/>
          </w:p>
        </w:tc>
        <w:tc>
          <w:tcPr>
            <w:tcW w:w="5665" w:type="dxa"/>
            <w:vAlign w:val="center"/>
          </w:tcPr>
          <w:p w14:paraId="0E683005" w14:textId="77777777" w:rsidR="00C3187E" w:rsidRPr="00CB0EEE" w:rsidRDefault="00C3187E" w:rsidP="00F143AF">
            <w:pPr>
              <w:jc w:val="center"/>
            </w:pPr>
            <w:r w:rsidRPr="00CB0EEE">
              <w:t>Наименование характеристики</w:t>
            </w:r>
          </w:p>
        </w:tc>
        <w:tc>
          <w:tcPr>
            <w:tcW w:w="1843" w:type="dxa"/>
            <w:vAlign w:val="center"/>
          </w:tcPr>
          <w:p w14:paraId="4E06EBD5" w14:textId="77777777" w:rsidR="00C3187E" w:rsidRPr="00CB0EEE" w:rsidRDefault="00C3187E" w:rsidP="00F143AF">
            <w:pPr>
              <w:jc w:val="center"/>
            </w:pPr>
            <w:r w:rsidRPr="00CB0EEE">
              <w:t>Значение характеристики</w:t>
            </w:r>
          </w:p>
        </w:tc>
        <w:tc>
          <w:tcPr>
            <w:tcW w:w="1842" w:type="dxa"/>
            <w:vAlign w:val="center"/>
          </w:tcPr>
          <w:p w14:paraId="7A92372C" w14:textId="77777777" w:rsidR="00C3187E" w:rsidRPr="00CB0EEE" w:rsidRDefault="00C3187E" w:rsidP="00F143AF">
            <w:pPr>
              <w:jc w:val="center"/>
            </w:pPr>
            <w:r w:rsidRPr="00CB0EEE">
              <w:t>Единица измерения характеристики</w:t>
            </w:r>
          </w:p>
        </w:tc>
      </w:tr>
      <w:tr w:rsidR="00C3187E" w:rsidRPr="00CB0EEE" w14:paraId="705E0046" w14:textId="77777777" w:rsidTr="00632E1C">
        <w:tc>
          <w:tcPr>
            <w:tcW w:w="856" w:type="dxa"/>
          </w:tcPr>
          <w:p w14:paraId="0935D238" w14:textId="77777777" w:rsidR="00C3187E" w:rsidRPr="00CB0EEE" w:rsidRDefault="00C3187E" w:rsidP="00C3187E">
            <w:pPr>
              <w:pStyle w:val="afffff6"/>
              <w:numPr>
                <w:ilvl w:val="1"/>
                <w:numId w:val="71"/>
              </w:numPr>
              <w:ind w:left="0" w:firstLine="0"/>
              <w:rPr>
                <w:sz w:val="24"/>
                <w:szCs w:val="24"/>
              </w:rPr>
            </w:pPr>
          </w:p>
        </w:tc>
        <w:tc>
          <w:tcPr>
            <w:tcW w:w="5665" w:type="dxa"/>
          </w:tcPr>
          <w:p w14:paraId="70CE5468" w14:textId="00C4C21E" w:rsidR="00C3187E" w:rsidRPr="00CB0EEE" w:rsidRDefault="00CB11EE" w:rsidP="00F143AF">
            <w:r>
              <w:t>Количество</w:t>
            </w:r>
            <w:r w:rsidRPr="00CB0EEE">
              <w:t xml:space="preserve"> блоков питания</w:t>
            </w:r>
            <w:r>
              <w:t xml:space="preserve"> с п</w:t>
            </w:r>
            <w:r w:rsidRPr="00CB0EEE">
              <w:t>оддержк</w:t>
            </w:r>
            <w:r>
              <w:t xml:space="preserve">ой </w:t>
            </w:r>
            <w:r w:rsidRPr="00CB0EEE">
              <w:t xml:space="preserve">подключения форм-фактора кабелей </w:t>
            </w:r>
            <w:r w:rsidRPr="00CB0EEE">
              <w:rPr>
                <w:lang w:val="en-US"/>
              </w:rPr>
              <w:t>C</w:t>
            </w:r>
            <w:r w:rsidRPr="00CB0EEE">
              <w:t>13-</w:t>
            </w:r>
            <w:r w:rsidRPr="00CB0EEE">
              <w:rPr>
                <w:lang w:val="en-US"/>
              </w:rPr>
              <w:t>C</w:t>
            </w:r>
            <w:r w:rsidRPr="00CB0EEE">
              <w:t>14</w:t>
            </w:r>
          </w:p>
        </w:tc>
        <w:tc>
          <w:tcPr>
            <w:tcW w:w="1843" w:type="dxa"/>
          </w:tcPr>
          <w:p w14:paraId="3688FE1C" w14:textId="77777777" w:rsidR="00C3187E" w:rsidRPr="00CB0EEE" w:rsidRDefault="00C3187E" w:rsidP="00F143AF">
            <w:pPr>
              <w:jc w:val="center"/>
            </w:pPr>
            <w:r w:rsidRPr="00CB0EEE">
              <w:t>≥ 2</w:t>
            </w:r>
          </w:p>
        </w:tc>
        <w:tc>
          <w:tcPr>
            <w:tcW w:w="1842" w:type="dxa"/>
          </w:tcPr>
          <w:p w14:paraId="40895A67" w14:textId="77777777" w:rsidR="00C3187E" w:rsidRPr="00CB0EEE" w:rsidRDefault="00C3187E" w:rsidP="00F143AF">
            <w:pPr>
              <w:jc w:val="center"/>
            </w:pPr>
            <w:r w:rsidRPr="00CB0EEE">
              <w:t>штука</w:t>
            </w:r>
          </w:p>
        </w:tc>
      </w:tr>
      <w:tr w:rsidR="00C3187E" w:rsidRPr="00CB0EEE" w14:paraId="67CDDC0A" w14:textId="77777777" w:rsidTr="00632E1C">
        <w:tc>
          <w:tcPr>
            <w:tcW w:w="856" w:type="dxa"/>
          </w:tcPr>
          <w:p w14:paraId="613D7BFB" w14:textId="77777777" w:rsidR="00C3187E" w:rsidRPr="00CB0EEE" w:rsidRDefault="00C3187E" w:rsidP="00C3187E">
            <w:pPr>
              <w:pStyle w:val="afffff6"/>
              <w:numPr>
                <w:ilvl w:val="1"/>
                <w:numId w:val="71"/>
              </w:numPr>
              <w:ind w:left="0" w:firstLine="0"/>
              <w:rPr>
                <w:sz w:val="24"/>
                <w:szCs w:val="24"/>
              </w:rPr>
            </w:pPr>
          </w:p>
        </w:tc>
        <w:tc>
          <w:tcPr>
            <w:tcW w:w="5665" w:type="dxa"/>
          </w:tcPr>
          <w:p w14:paraId="0ECA4472" w14:textId="77777777" w:rsidR="00C3187E" w:rsidRPr="00CB0EEE" w:rsidRDefault="00C3187E" w:rsidP="00F143AF">
            <w:r w:rsidRPr="00CB0EEE">
              <w:t>Поддержка установки в стандартный 19-дюймовый монтажный шкаф</w:t>
            </w:r>
          </w:p>
        </w:tc>
        <w:tc>
          <w:tcPr>
            <w:tcW w:w="1843" w:type="dxa"/>
          </w:tcPr>
          <w:p w14:paraId="00B09159" w14:textId="77777777" w:rsidR="00C3187E" w:rsidRPr="00CB0EEE" w:rsidRDefault="00C3187E" w:rsidP="00F143AF">
            <w:pPr>
              <w:jc w:val="center"/>
            </w:pPr>
            <w:r w:rsidRPr="00CB0EEE">
              <w:t>Да</w:t>
            </w:r>
          </w:p>
        </w:tc>
        <w:tc>
          <w:tcPr>
            <w:tcW w:w="1842" w:type="dxa"/>
          </w:tcPr>
          <w:p w14:paraId="10C4C532" w14:textId="77777777" w:rsidR="00C3187E" w:rsidRPr="00CB0EEE" w:rsidRDefault="00C3187E" w:rsidP="00F143AF">
            <w:pPr>
              <w:jc w:val="center"/>
            </w:pPr>
          </w:p>
        </w:tc>
      </w:tr>
      <w:tr w:rsidR="00C3187E" w:rsidRPr="00CB0EEE" w14:paraId="1BC37B5C"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5F7F5EE9" w14:textId="77777777" w:rsidR="00C3187E" w:rsidRPr="00CB0EEE" w:rsidRDefault="00C3187E" w:rsidP="00C3187E">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468E8C3" w14:textId="5ADB45B6" w:rsidR="00C3187E" w:rsidRPr="00CB0EEE" w:rsidRDefault="002B4CBE" w:rsidP="00F143AF">
            <w:r w:rsidRPr="002B4CBE">
              <w:t>Занимаемое место в стойке</w:t>
            </w:r>
          </w:p>
        </w:tc>
        <w:tc>
          <w:tcPr>
            <w:tcW w:w="1843" w:type="dxa"/>
            <w:tcBorders>
              <w:top w:val="single" w:sz="4" w:space="0" w:color="auto"/>
              <w:left w:val="single" w:sz="4" w:space="0" w:color="auto"/>
              <w:bottom w:val="single" w:sz="4" w:space="0" w:color="auto"/>
              <w:right w:val="single" w:sz="4" w:space="0" w:color="auto"/>
            </w:tcBorders>
            <w:vAlign w:val="center"/>
          </w:tcPr>
          <w:p w14:paraId="37B64BB2" w14:textId="36F7AB50" w:rsidR="00C3187E" w:rsidRPr="00CB0EEE" w:rsidRDefault="00C36AB7" w:rsidP="00926A37">
            <w:pPr>
              <w:jc w:val="center"/>
            </w:pPr>
            <w:r>
              <w:t>≤</w:t>
            </w:r>
            <w:r>
              <w:rPr>
                <w:lang w:val="en-US"/>
              </w:rPr>
              <w:t xml:space="preserve"> </w:t>
            </w:r>
            <w:r w:rsidR="00C3187E" w:rsidRPr="00CB0EEE">
              <w:t>1</w:t>
            </w:r>
          </w:p>
        </w:tc>
        <w:tc>
          <w:tcPr>
            <w:tcW w:w="1842" w:type="dxa"/>
            <w:tcBorders>
              <w:top w:val="single" w:sz="4" w:space="0" w:color="auto"/>
              <w:left w:val="single" w:sz="4" w:space="0" w:color="auto"/>
              <w:bottom w:val="single" w:sz="4" w:space="0" w:color="auto"/>
              <w:right w:val="single" w:sz="4" w:space="0" w:color="auto"/>
            </w:tcBorders>
            <w:vAlign w:val="center"/>
          </w:tcPr>
          <w:p w14:paraId="6782B0BF" w14:textId="3ECD9E3F" w:rsidR="00C3187E" w:rsidRPr="00CB0EEE" w:rsidRDefault="002B4CBE" w:rsidP="00F143AF">
            <w:pPr>
              <w:jc w:val="center"/>
            </w:pPr>
            <w:r>
              <w:t>Юнит</w:t>
            </w:r>
          </w:p>
        </w:tc>
      </w:tr>
      <w:tr w:rsidR="00C3187E" w:rsidRPr="00CB0EEE" w14:paraId="3BA5A51D"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64271449" w14:textId="77777777" w:rsidR="00C3187E" w:rsidRPr="00CB0EEE" w:rsidRDefault="00C3187E" w:rsidP="00C3187E">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A422C8E" w14:textId="2ED78E43" w:rsidR="00C3187E" w:rsidRPr="000E735D" w:rsidRDefault="005041FB" w:rsidP="00F143AF">
            <w:r>
              <w:t>Количество</w:t>
            </w:r>
            <w:r w:rsidRPr="005041FB">
              <w:t xml:space="preserve"> </w:t>
            </w:r>
            <w:r w:rsidRPr="005041FB">
              <w:rPr>
                <w:lang w:val="en-US"/>
              </w:rPr>
              <w:t>FC</w:t>
            </w:r>
            <w:r>
              <w:t xml:space="preserve"> портов</w:t>
            </w:r>
            <w:r w:rsidR="000E735D">
              <w:t xml:space="preserve"> для трансиверов </w:t>
            </w:r>
            <w:r w:rsidR="000E735D">
              <w:rPr>
                <w:lang w:val="en-US"/>
              </w:rPr>
              <w:t>SFP</w:t>
            </w:r>
            <w:r w:rsidR="000E735D" w:rsidRPr="000E735D">
              <w:t>+</w:t>
            </w:r>
          </w:p>
        </w:tc>
        <w:tc>
          <w:tcPr>
            <w:tcW w:w="1843" w:type="dxa"/>
            <w:tcBorders>
              <w:top w:val="single" w:sz="4" w:space="0" w:color="auto"/>
              <w:left w:val="single" w:sz="4" w:space="0" w:color="auto"/>
              <w:bottom w:val="single" w:sz="4" w:space="0" w:color="auto"/>
              <w:right w:val="single" w:sz="4" w:space="0" w:color="auto"/>
            </w:tcBorders>
            <w:vAlign w:val="center"/>
          </w:tcPr>
          <w:p w14:paraId="67B41CF9" w14:textId="0CB3E9F9" w:rsidR="00C3187E" w:rsidRPr="00CB0EEE" w:rsidRDefault="00267C9F" w:rsidP="00F143AF">
            <w:pPr>
              <w:jc w:val="center"/>
            </w:pPr>
            <w:r>
              <w:t>≥ 48</w:t>
            </w:r>
          </w:p>
        </w:tc>
        <w:tc>
          <w:tcPr>
            <w:tcW w:w="1842" w:type="dxa"/>
            <w:tcBorders>
              <w:top w:val="single" w:sz="4" w:space="0" w:color="auto"/>
              <w:left w:val="single" w:sz="4" w:space="0" w:color="auto"/>
              <w:bottom w:val="single" w:sz="4" w:space="0" w:color="auto"/>
              <w:right w:val="single" w:sz="4" w:space="0" w:color="auto"/>
            </w:tcBorders>
            <w:vAlign w:val="center"/>
          </w:tcPr>
          <w:p w14:paraId="03C8710D" w14:textId="253AC766" w:rsidR="00C3187E" w:rsidRPr="00CB0EEE" w:rsidRDefault="007D59F5" w:rsidP="00F143AF">
            <w:pPr>
              <w:jc w:val="center"/>
            </w:pPr>
            <w:r w:rsidRPr="007D59F5">
              <w:t>штука</w:t>
            </w:r>
          </w:p>
        </w:tc>
      </w:tr>
      <w:tr w:rsidR="00C3187E" w:rsidRPr="00CB0EEE" w14:paraId="59ED2CCF"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5CBC1583" w14:textId="77777777" w:rsidR="00C3187E" w:rsidRPr="00CB0EEE" w:rsidRDefault="00C3187E" w:rsidP="00C3187E">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6922379" w14:textId="02E50474" w:rsidR="00C3187E" w:rsidRPr="00A42A36" w:rsidRDefault="00502302" w:rsidP="00267C9F">
            <w:r>
              <w:t>Максимальная п</w:t>
            </w:r>
            <w:r w:rsidR="00A42A36" w:rsidRPr="00A42A36">
              <w:t>роизводительность кажд</w:t>
            </w:r>
            <w:r w:rsidR="00A42A36">
              <w:t xml:space="preserve">ого внешнего </w:t>
            </w:r>
            <w:r w:rsidR="000E735D">
              <w:t xml:space="preserve">FC порта </w:t>
            </w:r>
            <w:r w:rsidR="000E735D" w:rsidRPr="000E735D">
              <w:t>для трансиверов SFP+</w:t>
            </w:r>
          </w:p>
        </w:tc>
        <w:tc>
          <w:tcPr>
            <w:tcW w:w="1843" w:type="dxa"/>
            <w:tcBorders>
              <w:top w:val="single" w:sz="4" w:space="0" w:color="auto"/>
              <w:left w:val="single" w:sz="4" w:space="0" w:color="auto"/>
              <w:bottom w:val="single" w:sz="4" w:space="0" w:color="auto"/>
              <w:right w:val="single" w:sz="4" w:space="0" w:color="auto"/>
            </w:tcBorders>
            <w:vAlign w:val="center"/>
          </w:tcPr>
          <w:p w14:paraId="1F67AD7A" w14:textId="2650C6EC" w:rsidR="00C3187E" w:rsidRPr="00CB0EEE" w:rsidRDefault="00A42A36" w:rsidP="00F143AF">
            <w:pPr>
              <w:jc w:val="center"/>
            </w:pPr>
            <w:r w:rsidRPr="00A42A36">
              <w:t>≥</w:t>
            </w:r>
            <w:r>
              <w:t xml:space="preserve"> 32</w:t>
            </w:r>
          </w:p>
        </w:tc>
        <w:tc>
          <w:tcPr>
            <w:tcW w:w="1842" w:type="dxa"/>
            <w:tcBorders>
              <w:top w:val="single" w:sz="4" w:space="0" w:color="auto"/>
              <w:left w:val="single" w:sz="4" w:space="0" w:color="auto"/>
              <w:bottom w:val="single" w:sz="4" w:space="0" w:color="auto"/>
              <w:right w:val="single" w:sz="4" w:space="0" w:color="auto"/>
            </w:tcBorders>
            <w:vAlign w:val="center"/>
          </w:tcPr>
          <w:p w14:paraId="6776F6F6" w14:textId="047620C7" w:rsidR="00C3187E" w:rsidRPr="00CB0EEE" w:rsidRDefault="00C13A00" w:rsidP="00F143AF">
            <w:pPr>
              <w:jc w:val="center"/>
            </w:pPr>
            <w:r w:rsidRPr="00C13A00">
              <w:t>Гбит/с</w:t>
            </w:r>
          </w:p>
        </w:tc>
      </w:tr>
      <w:tr w:rsidR="00395949" w:rsidRPr="00CB0EEE" w14:paraId="455B6761"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0BA43432" w14:textId="77777777" w:rsidR="00395949" w:rsidRPr="00CB0EEE" w:rsidRDefault="00395949" w:rsidP="00395949">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5730F92" w14:textId="38DCF302" w:rsidR="00395949" w:rsidRPr="00CB0EEE" w:rsidRDefault="00395949" w:rsidP="002D5FF7">
            <w:r>
              <w:t>Количество</w:t>
            </w:r>
            <w:r w:rsidR="00502302">
              <w:t xml:space="preserve"> </w:t>
            </w:r>
            <w:r w:rsidR="00502302" w:rsidRPr="00502302">
              <w:t>Q-</w:t>
            </w:r>
            <w:proofErr w:type="spellStart"/>
            <w:r w:rsidR="00502302" w:rsidRPr="00502302">
              <w:t>Flex</w:t>
            </w:r>
            <w:proofErr w:type="spellEnd"/>
            <w:r w:rsidRPr="00267C9F">
              <w:t xml:space="preserve"> </w:t>
            </w:r>
            <w:r>
              <w:t>портов</w:t>
            </w:r>
            <w:r w:rsidRPr="00267C9F">
              <w:t xml:space="preserve"> </w:t>
            </w:r>
            <w:r>
              <w:t>высокой</w:t>
            </w:r>
            <w:r w:rsidRPr="00267C9F">
              <w:t xml:space="preserve"> </w:t>
            </w:r>
            <w:r>
              <w:t>плотности</w:t>
            </w:r>
            <w:r w:rsidR="002D5FF7" w:rsidRPr="002D5FF7">
              <w:t xml:space="preserve"> </w:t>
            </w:r>
            <w:r w:rsidR="002D5FF7">
              <w:t>для трансиверов</w:t>
            </w:r>
            <w:r w:rsidRPr="00267C9F">
              <w:t xml:space="preserve"> </w:t>
            </w:r>
            <w:r>
              <w:rPr>
                <w:lang w:val="en-US"/>
              </w:rPr>
              <w:t>QSFP</w:t>
            </w:r>
            <w:r w:rsidRPr="00267C9F">
              <w:t xml:space="preserve"> (</w:t>
            </w:r>
            <w:r w:rsidRPr="00267C9F">
              <w:rPr>
                <w:lang w:val="en-US"/>
              </w:rPr>
              <w:t>Quad</w:t>
            </w:r>
            <w:r w:rsidRPr="00267C9F">
              <w:t xml:space="preserve"> </w:t>
            </w:r>
            <w:r w:rsidRPr="00267C9F">
              <w:rPr>
                <w:lang w:val="en-US"/>
              </w:rPr>
              <w:t>Small</w:t>
            </w:r>
            <w:r w:rsidRPr="00267C9F">
              <w:t xml:space="preserve"> </w:t>
            </w:r>
            <w:r w:rsidRPr="00267C9F">
              <w:rPr>
                <w:lang w:val="en-US"/>
              </w:rPr>
              <w:t>Form</w:t>
            </w:r>
            <w:r w:rsidRPr="00267C9F">
              <w:t>-</w:t>
            </w:r>
            <w:r w:rsidRPr="00267C9F">
              <w:rPr>
                <w:lang w:val="en-US"/>
              </w:rPr>
              <w:t>Factor</w:t>
            </w:r>
            <w:r w:rsidRPr="00267C9F">
              <w:t xml:space="preserve"> </w:t>
            </w:r>
            <w:r w:rsidRPr="00267C9F">
              <w:rPr>
                <w:lang w:val="en-US"/>
              </w:rPr>
              <w:t>Pluggable</w:t>
            </w:r>
            <w:r w:rsidRPr="00267C9F">
              <w:t>)</w:t>
            </w:r>
          </w:p>
        </w:tc>
        <w:tc>
          <w:tcPr>
            <w:tcW w:w="1843" w:type="dxa"/>
            <w:tcBorders>
              <w:top w:val="single" w:sz="4" w:space="0" w:color="auto"/>
              <w:left w:val="single" w:sz="4" w:space="0" w:color="auto"/>
              <w:bottom w:val="single" w:sz="4" w:space="0" w:color="auto"/>
              <w:right w:val="single" w:sz="4" w:space="0" w:color="auto"/>
            </w:tcBorders>
            <w:vAlign w:val="center"/>
          </w:tcPr>
          <w:p w14:paraId="1A2930BA" w14:textId="7F13CD1C" w:rsidR="00395949" w:rsidRPr="00CB0EEE" w:rsidRDefault="00395949" w:rsidP="00395949">
            <w:pPr>
              <w:jc w:val="center"/>
            </w:pPr>
            <w:r w:rsidRPr="00CB0EEE">
              <w:t xml:space="preserve">≥ </w:t>
            </w:r>
            <w:r>
              <w:t>4</w:t>
            </w:r>
          </w:p>
        </w:tc>
        <w:tc>
          <w:tcPr>
            <w:tcW w:w="1842" w:type="dxa"/>
            <w:tcBorders>
              <w:top w:val="single" w:sz="4" w:space="0" w:color="auto"/>
              <w:left w:val="single" w:sz="4" w:space="0" w:color="auto"/>
              <w:bottom w:val="single" w:sz="4" w:space="0" w:color="auto"/>
              <w:right w:val="single" w:sz="4" w:space="0" w:color="auto"/>
            </w:tcBorders>
            <w:vAlign w:val="center"/>
          </w:tcPr>
          <w:p w14:paraId="393F1D7F" w14:textId="49334B24" w:rsidR="00395949" w:rsidRPr="00267C9F" w:rsidRDefault="00C13A00" w:rsidP="00395949">
            <w:pPr>
              <w:jc w:val="center"/>
            </w:pPr>
            <w:r>
              <w:t>ш</w:t>
            </w:r>
            <w:r w:rsidR="00395949" w:rsidRPr="00CB0EEE">
              <w:t>тука</w:t>
            </w:r>
          </w:p>
        </w:tc>
      </w:tr>
      <w:tr w:rsidR="00395949" w:rsidRPr="00CB0EEE" w14:paraId="2E45D69A"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7ADCDB2F" w14:textId="77777777" w:rsidR="00395949" w:rsidRPr="00CB0EEE" w:rsidRDefault="00395949" w:rsidP="00395949">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05D1A00D" w14:textId="1C3407B3" w:rsidR="00395949" w:rsidRPr="00CB0EEE" w:rsidRDefault="00502302" w:rsidP="00395949">
            <w:r>
              <w:t>Максимальная п</w:t>
            </w:r>
            <w:r w:rsidR="00395949">
              <w:t xml:space="preserve">роизводительность каждого </w:t>
            </w:r>
            <w:r w:rsidRPr="00502302">
              <w:t>Q-</w:t>
            </w:r>
            <w:proofErr w:type="spellStart"/>
            <w:r w:rsidRPr="00502302">
              <w:t>Flex</w:t>
            </w:r>
            <w:proofErr w:type="spellEnd"/>
            <w:r w:rsidRPr="00502302">
              <w:t xml:space="preserve"> </w:t>
            </w:r>
            <w:r>
              <w:t>порта</w:t>
            </w:r>
            <w:r w:rsidRPr="00502302">
              <w:t xml:space="preserve"> </w:t>
            </w:r>
            <w:r w:rsidR="00395949" w:rsidRPr="00267C9F">
              <w:t xml:space="preserve">высокой плотности QSFP для </w:t>
            </w:r>
            <w:proofErr w:type="spellStart"/>
            <w:r w:rsidR="00395949" w:rsidRPr="00267C9F">
              <w:t>межкоммутаторных</w:t>
            </w:r>
            <w:proofErr w:type="spellEnd"/>
            <w:r w:rsidR="00395949" w:rsidRPr="00267C9F">
              <w:t xml:space="preserve"> соединений</w:t>
            </w:r>
          </w:p>
        </w:tc>
        <w:tc>
          <w:tcPr>
            <w:tcW w:w="1843" w:type="dxa"/>
            <w:tcBorders>
              <w:top w:val="single" w:sz="4" w:space="0" w:color="auto"/>
              <w:left w:val="single" w:sz="4" w:space="0" w:color="auto"/>
              <w:bottom w:val="single" w:sz="4" w:space="0" w:color="auto"/>
              <w:right w:val="single" w:sz="4" w:space="0" w:color="auto"/>
            </w:tcBorders>
            <w:vAlign w:val="center"/>
          </w:tcPr>
          <w:p w14:paraId="55F5BD81" w14:textId="78366DCE" w:rsidR="00395949" w:rsidRPr="00CB0EEE" w:rsidRDefault="00395949" w:rsidP="00395949">
            <w:pPr>
              <w:jc w:val="center"/>
            </w:pPr>
            <w:r w:rsidRPr="00CB0EEE">
              <w:t>≥</w:t>
            </w:r>
            <w:r>
              <w:t xml:space="preserve"> </w:t>
            </w:r>
            <w:r w:rsidR="00F37A16">
              <w:t>128</w:t>
            </w:r>
          </w:p>
        </w:tc>
        <w:tc>
          <w:tcPr>
            <w:tcW w:w="1842" w:type="dxa"/>
            <w:tcBorders>
              <w:top w:val="single" w:sz="4" w:space="0" w:color="auto"/>
              <w:left w:val="single" w:sz="4" w:space="0" w:color="auto"/>
              <w:bottom w:val="single" w:sz="4" w:space="0" w:color="auto"/>
              <w:right w:val="single" w:sz="4" w:space="0" w:color="auto"/>
            </w:tcBorders>
            <w:vAlign w:val="center"/>
          </w:tcPr>
          <w:p w14:paraId="4F73F333" w14:textId="1D46ED97" w:rsidR="00395949" w:rsidRPr="00CB0EEE" w:rsidRDefault="00C13A00" w:rsidP="00395949">
            <w:pPr>
              <w:jc w:val="center"/>
            </w:pPr>
            <w:r w:rsidRPr="00C13A00">
              <w:t>Гбит/с</w:t>
            </w:r>
          </w:p>
        </w:tc>
      </w:tr>
      <w:tr w:rsidR="00395949" w:rsidRPr="00CB0EEE" w14:paraId="00A8D183"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48469B13" w14:textId="77777777" w:rsidR="00395949" w:rsidRPr="00CB0EEE" w:rsidRDefault="00395949" w:rsidP="00395949">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57B80C88" w14:textId="3453CD6F" w:rsidR="00395949" w:rsidRPr="00CB0EEE" w:rsidRDefault="00C13A00" w:rsidP="00395949">
            <w:r>
              <w:t>Количество лицензированных активных портов</w:t>
            </w:r>
          </w:p>
        </w:tc>
        <w:tc>
          <w:tcPr>
            <w:tcW w:w="1843" w:type="dxa"/>
            <w:tcBorders>
              <w:top w:val="single" w:sz="4" w:space="0" w:color="auto"/>
              <w:left w:val="single" w:sz="4" w:space="0" w:color="auto"/>
              <w:bottom w:val="single" w:sz="4" w:space="0" w:color="auto"/>
              <w:right w:val="single" w:sz="4" w:space="0" w:color="auto"/>
            </w:tcBorders>
            <w:vAlign w:val="center"/>
          </w:tcPr>
          <w:p w14:paraId="4AC59512" w14:textId="0AB20CA3" w:rsidR="00395949" w:rsidRPr="00CB0EEE" w:rsidRDefault="00C13A00" w:rsidP="00395949">
            <w:pPr>
              <w:jc w:val="center"/>
            </w:pPr>
            <w:r>
              <w:t>≥ 36</w:t>
            </w:r>
          </w:p>
        </w:tc>
        <w:tc>
          <w:tcPr>
            <w:tcW w:w="1842" w:type="dxa"/>
            <w:tcBorders>
              <w:top w:val="single" w:sz="4" w:space="0" w:color="auto"/>
              <w:left w:val="single" w:sz="4" w:space="0" w:color="auto"/>
              <w:bottom w:val="single" w:sz="4" w:space="0" w:color="auto"/>
              <w:right w:val="single" w:sz="4" w:space="0" w:color="auto"/>
            </w:tcBorders>
            <w:vAlign w:val="center"/>
          </w:tcPr>
          <w:p w14:paraId="18F4C150" w14:textId="017541F5" w:rsidR="00395949" w:rsidRPr="00CB0EEE" w:rsidRDefault="00C13A00" w:rsidP="00395949">
            <w:pPr>
              <w:jc w:val="center"/>
            </w:pPr>
            <w:r w:rsidRPr="00C13A00">
              <w:t>штука</w:t>
            </w:r>
          </w:p>
        </w:tc>
      </w:tr>
      <w:tr w:rsidR="00EF1D36" w:rsidRPr="00CB0EEE" w14:paraId="13A0B914"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677A51F3"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5AA6BC6E" w14:textId="13C1902F" w:rsidR="00EF1D36" w:rsidRPr="00CB0EEE" w:rsidRDefault="00EF1D36" w:rsidP="00EF1D36">
            <w:r>
              <w:t>Количество оптических SFP+ трансиверов</w:t>
            </w:r>
            <w:r w:rsidRPr="00C13A00">
              <w:t xml:space="preserve"> с коннекторами типа LC и максимальной скоро</w:t>
            </w:r>
            <w:r>
              <w:t>стью передачи данных не менее 32 Гбит/с</w:t>
            </w:r>
          </w:p>
        </w:tc>
        <w:tc>
          <w:tcPr>
            <w:tcW w:w="1843" w:type="dxa"/>
            <w:tcBorders>
              <w:top w:val="single" w:sz="4" w:space="0" w:color="auto"/>
              <w:left w:val="single" w:sz="4" w:space="0" w:color="auto"/>
              <w:bottom w:val="single" w:sz="4" w:space="0" w:color="auto"/>
              <w:right w:val="single" w:sz="4" w:space="0" w:color="auto"/>
            </w:tcBorders>
            <w:vAlign w:val="center"/>
          </w:tcPr>
          <w:p w14:paraId="4997B581" w14:textId="1408ED6C" w:rsidR="00EF1D36" w:rsidRPr="00CB0EEE" w:rsidRDefault="00EF1D36" w:rsidP="00EF1D36">
            <w:pPr>
              <w:jc w:val="center"/>
            </w:pPr>
            <w:r>
              <w:t>≥ 36</w:t>
            </w:r>
          </w:p>
        </w:tc>
        <w:tc>
          <w:tcPr>
            <w:tcW w:w="1842" w:type="dxa"/>
            <w:tcBorders>
              <w:top w:val="single" w:sz="4" w:space="0" w:color="auto"/>
              <w:left w:val="single" w:sz="4" w:space="0" w:color="auto"/>
              <w:bottom w:val="single" w:sz="4" w:space="0" w:color="auto"/>
              <w:right w:val="single" w:sz="4" w:space="0" w:color="auto"/>
            </w:tcBorders>
            <w:vAlign w:val="center"/>
          </w:tcPr>
          <w:p w14:paraId="5C1B0521" w14:textId="35890AB2" w:rsidR="00EF1D36" w:rsidRPr="00CB0EEE" w:rsidRDefault="00EF1D36" w:rsidP="00EF1D36">
            <w:pPr>
              <w:jc w:val="center"/>
            </w:pPr>
            <w:r w:rsidRPr="00C13A00">
              <w:t>штука</w:t>
            </w:r>
          </w:p>
        </w:tc>
      </w:tr>
      <w:tr w:rsidR="00EF1D36" w:rsidRPr="00CB0EEE" w14:paraId="06E95D01"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17E8F1EF"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5E96241B" w14:textId="20C551BF" w:rsidR="00EF1D36" w:rsidRPr="00CB0EEE" w:rsidRDefault="00465151" w:rsidP="00465151">
            <w:r w:rsidRPr="00465151">
              <w:t xml:space="preserve">Обеспечение функционала </w:t>
            </w:r>
            <w:r w:rsidR="00BB7A7E">
              <w:t>агрегации внешних портов</w:t>
            </w:r>
          </w:p>
        </w:tc>
        <w:tc>
          <w:tcPr>
            <w:tcW w:w="1843" w:type="dxa"/>
            <w:tcBorders>
              <w:top w:val="single" w:sz="4" w:space="0" w:color="auto"/>
              <w:left w:val="single" w:sz="4" w:space="0" w:color="auto"/>
              <w:bottom w:val="single" w:sz="4" w:space="0" w:color="auto"/>
              <w:right w:val="single" w:sz="4" w:space="0" w:color="auto"/>
            </w:tcBorders>
            <w:vAlign w:val="center"/>
          </w:tcPr>
          <w:p w14:paraId="40F4082F" w14:textId="243DE134" w:rsidR="00EF1D36" w:rsidRPr="00C13A00" w:rsidRDefault="00BB7A7E" w:rsidP="00EF1D36">
            <w:pPr>
              <w:jc w:val="center"/>
            </w:pPr>
            <w:r>
              <w:t>Да</w:t>
            </w:r>
          </w:p>
        </w:tc>
        <w:tc>
          <w:tcPr>
            <w:tcW w:w="1842" w:type="dxa"/>
            <w:tcBorders>
              <w:top w:val="single" w:sz="4" w:space="0" w:color="auto"/>
              <w:left w:val="single" w:sz="4" w:space="0" w:color="auto"/>
              <w:bottom w:val="single" w:sz="4" w:space="0" w:color="auto"/>
              <w:right w:val="single" w:sz="4" w:space="0" w:color="auto"/>
            </w:tcBorders>
            <w:vAlign w:val="center"/>
          </w:tcPr>
          <w:p w14:paraId="6CEACDE3" w14:textId="0E4B0E6C" w:rsidR="00EF1D36" w:rsidRPr="00CB0EEE" w:rsidRDefault="00EF1D36" w:rsidP="00EF1D36">
            <w:pPr>
              <w:jc w:val="center"/>
            </w:pPr>
          </w:p>
        </w:tc>
      </w:tr>
      <w:tr w:rsidR="00EF1D36" w:rsidRPr="00CB0EEE" w14:paraId="4982A458"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41A19341"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6E9AFEAD" w14:textId="7FA2AEEE" w:rsidR="00EF1D36" w:rsidRPr="00CB0EEE" w:rsidRDefault="00BB7A7E" w:rsidP="00EF1D36">
            <w:r>
              <w:t>Поддержка агрегации до 8 портов</w:t>
            </w:r>
          </w:p>
        </w:tc>
        <w:tc>
          <w:tcPr>
            <w:tcW w:w="1843" w:type="dxa"/>
            <w:tcBorders>
              <w:top w:val="single" w:sz="4" w:space="0" w:color="auto"/>
              <w:left w:val="single" w:sz="4" w:space="0" w:color="auto"/>
              <w:bottom w:val="single" w:sz="4" w:space="0" w:color="auto"/>
              <w:right w:val="single" w:sz="4" w:space="0" w:color="auto"/>
            </w:tcBorders>
            <w:vAlign w:val="center"/>
          </w:tcPr>
          <w:p w14:paraId="4B29196D" w14:textId="5504D0C0" w:rsidR="00EF1D36" w:rsidRPr="00C13A00" w:rsidRDefault="00BB7A7E" w:rsidP="00EF1D36">
            <w:pPr>
              <w:jc w:val="center"/>
            </w:pPr>
            <w:r>
              <w:t>Да</w:t>
            </w:r>
          </w:p>
        </w:tc>
        <w:tc>
          <w:tcPr>
            <w:tcW w:w="1842" w:type="dxa"/>
            <w:tcBorders>
              <w:top w:val="single" w:sz="4" w:space="0" w:color="auto"/>
              <w:left w:val="single" w:sz="4" w:space="0" w:color="auto"/>
              <w:bottom w:val="single" w:sz="4" w:space="0" w:color="auto"/>
              <w:right w:val="single" w:sz="4" w:space="0" w:color="auto"/>
            </w:tcBorders>
            <w:vAlign w:val="center"/>
          </w:tcPr>
          <w:p w14:paraId="02C137B4" w14:textId="51F7B57B" w:rsidR="00EF1D36" w:rsidRPr="00CB0EEE" w:rsidRDefault="00EF1D36" w:rsidP="00EF1D36">
            <w:pPr>
              <w:jc w:val="center"/>
            </w:pPr>
          </w:p>
        </w:tc>
      </w:tr>
      <w:tr w:rsidR="00EF1D36" w:rsidRPr="00CB0EEE" w14:paraId="7F3A4B2C"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33E7A767"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590DE652" w14:textId="3079946B" w:rsidR="00EF1D36" w:rsidRPr="00CB0EEE" w:rsidRDefault="00465151" w:rsidP="00465151">
            <w:r w:rsidRPr="00465151">
              <w:t xml:space="preserve">Обеспечение функционала </w:t>
            </w:r>
            <w:r w:rsidR="00375A61">
              <w:t>автоматизированного обнаружения и исправления ошибок, мониторинга текущего состояния фабрики, мониторинга производительности и анализа потоков данных в сетях SAN, а также средств автоматизированного конфигуриров</w:t>
            </w:r>
            <w:r>
              <w:t>ания</w:t>
            </w:r>
          </w:p>
        </w:tc>
        <w:tc>
          <w:tcPr>
            <w:tcW w:w="1843" w:type="dxa"/>
            <w:tcBorders>
              <w:top w:val="single" w:sz="4" w:space="0" w:color="auto"/>
              <w:left w:val="single" w:sz="4" w:space="0" w:color="auto"/>
              <w:bottom w:val="single" w:sz="4" w:space="0" w:color="auto"/>
              <w:right w:val="single" w:sz="4" w:space="0" w:color="auto"/>
            </w:tcBorders>
            <w:vAlign w:val="center"/>
          </w:tcPr>
          <w:p w14:paraId="0549B1B5" w14:textId="1E286F74" w:rsidR="00EF1D36" w:rsidRPr="00C13A00" w:rsidRDefault="00375A61" w:rsidP="00EF1D36">
            <w:pPr>
              <w:jc w:val="center"/>
            </w:pPr>
            <w:r w:rsidRPr="00375A61">
              <w:t>Да</w:t>
            </w:r>
          </w:p>
        </w:tc>
        <w:tc>
          <w:tcPr>
            <w:tcW w:w="1842" w:type="dxa"/>
            <w:tcBorders>
              <w:top w:val="single" w:sz="4" w:space="0" w:color="auto"/>
              <w:left w:val="single" w:sz="4" w:space="0" w:color="auto"/>
              <w:bottom w:val="single" w:sz="4" w:space="0" w:color="auto"/>
              <w:right w:val="single" w:sz="4" w:space="0" w:color="auto"/>
            </w:tcBorders>
            <w:vAlign w:val="center"/>
          </w:tcPr>
          <w:p w14:paraId="77331F07" w14:textId="5FAE3DF9" w:rsidR="00EF1D36" w:rsidRPr="00CB0EEE" w:rsidRDefault="00EF1D36" w:rsidP="00EF1D36">
            <w:pPr>
              <w:jc w:val="center"/>
            </w:pPr>
          </w:p>
        </w:tc>
      </w:tr>
      <w:tr w:rsidR="00EF1D36" w:rsidRPr="00CB0EEE" w14:paraId="6A30845D"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7A62CC18"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2F9F2315" w14:textId="5B874712" w:rsidR="005F6287" w:rsidRDefault="00465151" w:rsidP="005F6287">
            <w:r w:rsidRPr="00465151">
              <w:t xml:space="preserve">Обеспечение функционала </w:t>
            </w:r>
            <w:r w:rsidRPr="005F6287">
              <w:t>позволяющего</w:t>
            </w:r>
          </w:p>
          <w:p w14:paraId="3B3CB153" w14:textId="69ECE1CD" w:rsidR="00EF1D36" w:rsidRPr="00CB0EEE" w:rsidRDefault="005F6287" w:rsidP="005F6287">
            <w:r>
              <w:t>выделять дополнительные буферные кредиты для обеспечения максимальной производительности на расстояниях больше 10 км.</w:t>
            </w:r>
          </w:p>
        </w:tc>
        <w:tc>
          <w:tcPr>
            <w:tcW w:w="1843" w:type="dxa"/>
            <w:tcBorders>
              <w:top w:val="single" w:sz="4" w:space="0" w:color="auto"/>
              <w:left w:val="single" w:sz="4" w:space="0" w:color="auto"/>
              <w:bottom w:val="single" w:sz="4" w:space="0" w:color="auto"/>
              <w:right w:val="single" w:sz="4" w:space="0" w:color="auto"/>
            </w:tcBorders>
            <w:vAlign w:val="center"/>
          </w:tcPr>
          <w:p w14:paraId="226B99B1" w14:textId="479C2BAE" w:rsidR="00EF1D36" w:rsidRPr="00CB0EEE" w:rsidRDefault="005F6287" w:rsidP="00EF1D36">
            <w:pPr>
              <w:jc w:val="center"/>
            </w:pPr>
            <w:r w:rsidRPr="005F6287">
              <w:t>Да</w:t>
            </w:r>
          </w:p>
        </w:tc>
        <w:tc>
          <w:tcPr>
            <w:tcW w:w="1842" w:type="dxa"/>
            <w:tcBorders>
              <w:top w:val="single" w:sz="4" w:space="0" w:color="auto"/>
              <w:left w:val="single" w:sz="4" w:space="0" w:color="auto"/>
              <w:bottom w:val="single" w:sz="4" w:space="0" w:color="auto"/>
              <w:right w:val="single" w:sz="4" w:space="0" w:color="auto"/>
            </w:tcBorders>
            <w:vAlign w:val="center"/>
          </w:tcPr>
          <w:p w14:paraId="14F3DB4B" w14:textId="77777777" w:rsidR="00EF1D36" w:rsidRPr="00CB0EEE" w:rsidRDefault="00EF1D36" w:rsidP="00EF1D36">
            <w:pPr>
              <w:jc w:val="center"/>
            </w:pPr>
          </w:p>
        </w:tc>
      </w:tr>
      <w:tr w:rsidR="00EF1D36" w:rsidRPr="00CB0EEE" w14:paraId="1B90437A"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6252E5DC"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21490F5A" w14:textId="56371036" w:rsidR="00EF1D36" w:rsidRPr="00CB0EEE" w:rsidRDefault="00BB42F9" w:rsidP="00EF1D36">
            <w:r>
              <w:t>Блоки</w:t>
            </w:r>
            <w:r w:rsidRPr="00BB42F9">
              <w:t xml:space="preserve"> питания </w:t>
            </w:r>
            <w:r>
              <w:t>с возможностью «горячей» замены</w:t>
            </w:r>
          </w:p>
        </w:tc>
        <w:tc>
          <w:tcPr>
            <w:tcW w:w="1843" w:type="dxa"/>
            <w:tcBorders>
              <w:top w:val="single" w:sz="4" w:space="0" w:color="auto"/>
              <w:left w:val="single" w:sz="4" w:space="0" w:color="auto"/>
              <w:bottom w:val="single" w:sz="4" w:space="0" w:color="auto"/>
              <w:right w:val="single" w:sz="4" w:space="0" w:color="auto"/>
            </w:tcBorders>
            <w:vAlign w:val="center"/>
          </w:tcPr>
          <w:p w14:paraId="0ADEAECA" w14:textId="512CB7D5" w:rsidR="00EF1D36" w:rsidRPr="00CB0EEE" w:rsidRDefault="00227C07" w:rsidP="00EF1D36">
            <w:pPr>
              <w:jc w:val="center"/>
            </w:pPr>
            <w:r w:rsidRPr="00227C07">
              <w:t>≥</w:t>
            </w:r>
            <w:r>
              <w:t xml:space="preserve"> </w:t>
            </w:r>
            <w:r w:rsidR="00BB42F9">
              <w:t>2</w:t>
            </w:r>
          </w:p>
        </w:tc>
        <w:tc>
          <w:tcPr>
            <w:tcW w:w="1842" w:type="dxa"/>
            <w:tcBorders>
              <w:top w:val="single" w:sz="4" w:space="0" w:color="auto"/>
              <w:left w:val="single" w:sz="4" w:space="0" w:color="auto"/>
              <w:bottom w:val="single" w:sz="4" w:space="0" w:color="auto"/>
              <w:right w:val="single" w:sz="4" w:space="0" w:color="auto"/>
            </w:tcBorders>
            <w:vAlign w:val="center"/>
          </w:tcPr>
          <w:p w14:paraId="1BE42C9D" w14:textId="65E095E9" w:rsidR="00EF1D36" w:rsidRPr="00CB0EEE" w:rsidRDefault="00BB42F9" w:rsidP="00EF1D36">
            <w:pPr>
              <w:jc w:val="center"/>
            </w:pPr>
            <w:r w:rsidRPr="00BB42F9">
              <w:t>штука</w:t>
            </w:r>
          </w:p>
        </w:tc>
      </w:tr>
      <w:tr w:rsidR="00EF1D36" w:rsidRPr="00CB0EEE" w14:paraId="070BD71A"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08795AE4"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2A09FD1" w14:textId="2285BC74" w:rsidR="00EF1D36" w:rsidRPr="00CB0EEE" w:rsidRDefault="009267F4" w:rsidP="00EF1D36">
            <w:r>
              <w:t>Комплект</w:t>
            </w:r>
            <w:r w:rsidRPr="009267F4">
              <w:t xml:space="preserve"> для установки </w:t>
            </w:r>
            <w:r>
              <w:t>Коммутатора в монтажную стойку</w:t>
            </w:r>
          </w:p>
        </w:tc>
        <w:tc>
          <w:tcPr>
            <w:tcW w:w="1843" w:type="dxa"/>
            <w:tcBorders>
              <w:top w:val="single" w:sz="4" w:space="0" w:color="auto"/>
              <w:left w:val="single" w:sz="4" w:space="0" w:color="auto"/>
              <w:bottom w:val="single" w:sz="4" w:space="0" w:color="auto"/>
              <w:right w:val="single" w:sz="4" w:space="0" w:color="auto"/>
            </w:tcBorders>
            <w:vAlign w:val="center"/>
          </w:tcPr>
          <w:p w14:paraId="571FD73C" w14:textId="0633E384" w:rsidR="00EF1D36" w:rsidRPr="00CB0EEE" w:rsidRDefault="00466B77" w:rsidP="00EF1D36">
            <w:pPr>
              <w:jc w:val="center"/>
            </w:pPr>
            <w:r>
              <w:t>Да</w:t>
            </w:r>
          </w:p>
        </w:tc>
        <w:tc>
          <w:tcPr>
            <w:tcW w:w="1842" w:type="dxa"/>
            <w:tcBorders>
              <w:top w:val="single" w:sz="4" w:space="0" w:color="auto"/>
              <w:left w:val="single" w:sz="4" w:space="0" w:color="auto"/>
              <w:bottom w:val="single" w:sz="4" w:space="0" w:color="auto"/>
              <w:right w:val="single" w:sz="4" w:space="0" w:color="auto"/>
            </w:tcBorders>
            <w:vAlign w:val="center"/>
          </w:tcPr>
          <w:p w14:paraId="7B910F7B" w14:textId="0FABEB64" w:rsidR="00EF1D36" w:rsidRPr="00CB0EEE" w:rsidRDefault="00EF1D36" w:rsidP="00EF1D36">
            <w:pPr>
              <w:jc w:val="center"/>
            </w:pPr>
          </w:p>
        </w:tc>
      </w:tr>
      <w:tr w:rsidR="00EF1D36" w:rsidRPr="00CB0EEE" w14:paraId="7230D0C7"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6C47A5D5" w14:textId="77777777" w:rsidR="00EF1D36" w:rsidRPr="00CB0EEE" w:rsidRDefault="00EF1D36"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3B1CEB9" w14:textId="0A279F00" w:rsidR="00EF1D36" w:rsidRPr="00CB0EEE" w:rsidRDefault="00D765D2" w:rsidP="00EF1D36">
            <w:r>
              <w:t>Поддерживаемое количество динамически распределяемых буферных кредитов</w:t>
            </w:r>
          </w:p>
        </w:tc>
        <w:tc>
          <w:tcPr>
            <w:tcW w:w="1843" w:type="dxa"/>
            <w:tcBorders>
              <w:top w:val="single" w:sz="4" w:space="0" w:color="auto"/>
              <w:left w:val="single" w:sz="4" w:space="0" w:color="auto"/>
              <w:bottom w:val="single" w:sz="4" w:space="0" w:color="auto"/>
              <w:right w:val="single" w:sz="4" w:space="0" w:color="auto"/>
            </w:tcBorders>
            <w:vAlign w:val="center"/>
          </w:tcPr>
          <w:p w14:paraId="275449E1" w14:textId="0B14E785" w:rsidR="00EF1D36" w:rsidRPr="00CB0EEE" w:rsidRDefault="00D765D2" w:rsidP="00EF1D36">
            <w:pPr>
              <w:jc w:val="center"/>
            </w:pPr>
            <w:r w:rsidRPr="00D765D2">
              <w:t xml:space="preserve">≥ </w:t>
            </w:r>
            <w:r>
              <w:t>15</w:t>
            </w:r>
            <w:r w:rsidRPr="00D765D2">
              <w:t>360</w:t>
            </w:r>
          </w:p>
        </w:tc>
        <w:tc>
          <w:tcPr>
            <w:tcW w:w="1842" w:type="dxa"/>
            <w:tcBorders>
              <w:top w:val="single" w:sz="4" w:space="0" w:color="auto"/>
              <w:left w:val="single" w:sz="4" w:space="0" w:color="auto"/>
              <w:bottom w:val="single" w:sz="4" w:space="0" w:color="auto"/>
              <w:right w:val="single" w:sz="4" w:space="0" w:color="auto"/>
            </w:tcBorders>
            <w:vAlign w:val="center"/>
          </w:tcPr>
          <w:p w14:paraId="67A2F8D4" w14:textId="14521F64" w:rsidR="00EF1D36" w:rsidRPr="00CB0EEE" w:rsidRDefault="00E5332D" w:rsidP="00EF1D36">
            <w:pPr>
              <w:jc w:val="center"/>
            </w:pPr>
            <w:r w:rsidRPr="00E5332D">
              <w:t>штука</w:t>
            </w:r>
          </w:p>
        </w:tc>
      </w:tr>
      <w:tr w:rsidR="00D765D2" w:rsidRPr="00CB0EEE" w14:paraId="4C1FF916"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1AFE021E" w14:textId="77777777" w:rsidR="00D765D2" w:rsidRPr="00CB0EEE" w:rsidRDefault="00D765D2" w:rsidP="00EF1D36">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DA3F225" w14:textId="3D7BFBFF" w:rsidR="00D765D2" w:rsidRPr="00926A37" w:rsidRDefault="00926A37" w:rsidP="00EF1D36">
            <w:r w:rsidRPr="00926A37">
              <w:t>Поддерживаемое количество</w:t>
            </w:r>
            <w:r>
              <w:t xml:space="preserve"> узлов в </w:t>
            </w:r>
            <w:r>
              <w:rPr>
                <w:lang w:val="en-US"/>
              </w:rPr>
              <w:t>SAN</w:t>
            </w:r>
            <w:r w:rsidRPr="00926A37">
              <w:t xml:space="preserve"> </w:t>
            </w:r>
            <w:r>
              <w:t>фабрике</w:t>
            </w:r>
          </w:p>
        </w:tc>
        <w:tc>
          <w:tcPr>
            <w:tcW w:w="1843" w:type="dxa"/>
            <w:tcBorders>
              <w:top w:val="single" w:sz="4" w:space="0" w:color="auto"/>
              <w:left w:val="single" w:sz="4" w:space="0" w:color="auto"/>
              <w:bottom w:val="single" w:sz="4" w:space="0" w:color="auto"/>
              <w:right w:val="single" w:sz="4" w:space="0" w:color="auto"/>
            </w:tcBorders>
            <w:vAlign w:val="center"/>
          </w:tcPr>
          <w:p w14:paraId="358D4697" w14:textId="61EB374A" w:rsidR="00D765D2" w:rsidRPr="00D765D2" w:rsidRDefault="00926A37" w:rsidP="00EF1D36">
            <w:pPr>
              <w:jc w:val="center"/>
            </w:pPr>
            <w:r w:rsidRPr="00926A37">
              <w:t>≥ 6000</w:t>
            </w:r>
          </w:p>
        </w:tc>
        <w:tc>
          <w:tcPr>
            <w:tcW w:w="1842" w:type="dxa"/>
            <w:tcBorders>
              <w:top w:val="single" w:sz="4" w:space="0" w:color="auto"/>
              <w:left w:val="single" w:sz="4" w:space="0" w:color="auto"/>
              <w:bottom w:val="single" w:sz="4" w:space="0" w:color="auto"/>
              <w:right w:val="single" w:sz="4" w:space="0" w:color="auto"/>
            </w:tcBorders>
            <w:vAlign w:val="center"/>
          </w:tcPr>
          <w:p w14:paraId="07D9DDD5" w14:textId="4FB66EB3" w:rsidR="00D765D2" w:rsidRPr="00CB0EEE" w:rsidRDefault="00E5332D" w:rsidP="00EF1D36">
            <w:pPr>
              <w:jc w:val="center"/>
            </w:pPr>
            <w:r w:rsidRPr="00E5332D">
              <w:t>штука</w:t>
            </w:r>
          </w:p>
        </w:tc>
      </w:tr>
      <w:tr w:rsidR="00926A37" w:rsidRPr="00CB0EEE" w14:paraId="5EAD82A9"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049F3752" w14:textId="77777777" w:rsidR="00926A37" w:rsidRPr="00CB0EEE" w:rsidRDefault="00926A37" w:rsidP="00926A37">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6B19F352" w14:textId="35A38C4A" w:rsidR="00926A37" w:rsidRDefault="00926A37" w:rsidP="00926A37">
            <w:r w:rsidRPr="00926A37">
              <w:t>Поддерживаемое количество</w:t>
            </w:r>
            <w:r>
              <w:t xml:space="preserve"> коммутаторов в </w:t>
            </w:r>
            <w:r>
              <w:rPr>
                <w:lang w:val="en-US"/>
              </w:rPr>
              <w:t>SAN</w:t>
            </w:r>
            <w:r w:rsidRPr="00926A37">
              <w:t xml:space="preserve"> </w:t>
            </w:r>
            <w:r>
              <w:t>фабрике</w:t>
            </w:r>
          </w:p>
        </w:tc>
        <w:tc>
          <w:tcPr>
            <w:tcW w:w="1843" w:type="dxa"/>
            <w:tcBorders>
              <w:top w:val="single" w:sz="4" w:space="0" w:color="auto"/>
              <w:left w:val="single" w:sz="4" w:space="0" w:color="auto"/>
              <w:bottom w:val="single" w:sz="4" w:space="0" w:color="auto"/>
              <w:right w:val="single" w:sz="4" w:space="0" w:color="auto"/>
            </w:tcBorders>
            <w:vAlign w:val="center"/>
          </w:tcPr>
          <w:p w14:paraId="5D9879E7" w14:textId="75E3CCDA" w:rsidR="00926A37" w:rsidRPr="00D765D2" w:rsidRDefault="00926A37" w:rsidP="00926A37">
            <w:pPr>
              <w:jc w:val="center"/>
            </w:pPr>
            <w:r w:rsidRPr="00926A37">
              <w:t xml:space="preserve">≥ </w:t>
            </w:r>
            <w:r w:rsidR="002655F7">
              <w:t>56</w:t>
            </w:r>
          </w:p>
        </w:tc>
        <w:tc>
          <w:tcPr>
            <w:tcW w:w="1842" w:type="dxa"/>
            <w:tcBorders>
              <w:top w:val="single" w:sz="4" w:space="0" w:color="auto"/>
              <w:left w:val="single" w:sz="4" w:space="0" w:color="auto"/>
              <w:bottom w:val="single" w:sz="4" w:space="0" w:color="auto"/>
              <w:right w:val="single" w:sz="4" w:space="0" w:color="auto"/>
            </w:tcBorders>
            <w:vAlign w:val="center"/>
          </w:tcPr>
          <w:p w14:paraId="3D897DD7" w14:textId="6BB7AEDA" w:rsidR="00926A37" w:rsidRPr="00CB0EEE" w:rsidRDefault="00E5332D" w:rsidP="00926A37">
            <w:pPr>
              <w:jc w:val="center"/>
            </w:pPr>
            <w:r w:rsidRPr="00E5332D">
              <w:t>штука</w:t>
            </w:r>
          </w:p>
        </w:tc>
      </w:tr>
      <w:tr w:rsidR="00926A37" w:rsidRPr="00CB0EEE" w14:paraId="372851CF"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0DE16A69" w14:textId="77777777" w:rsidR="00926A37" w:rsidRPr="00CB0EEE" w:rsidRDefault="00926A37" w:rsidP="00926A37">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BBBF9CA" w14:textId="2863717A" w:rsidR="00926A37" w:rsidRDefault="00C701B8" w:rsidP="00926A37">
            <w:r w:rsidRPr="00C701B8">
              <w:t>Совокупная пропускная способность</w:t>
            </w:r>
          </w:p>
        </w:tc>
        <w:tc>
          <w:tcPr>
            <w:tcW w:w="1843" w:type="dxa"/>
            <w:tcBorders>
              <w:top w:val="single" w:sz="4" w:space="0" w:color="auto"/>
              <w:left w:val="single" w:sz="4" w:space="0" w:color="auto"/>
              <w:bottom w:val="single" w:sz="4" w:space="0" w:color="auto"/>
              <w:right w:val="single" w:sz="4" w:space="0" w:color="auto"/>
            </w:tcBorders>
            <w:vAlign w:val="center"/>
          </w:tcPr>
          <w:p w14:paraId="156A8457" w14:textId="3F4F7A91" w:rsidR="00926A37" w:rsidRPr="00D765D2" w:rsidRDefault="00C701B8" w:rsidP="00926A37">
            <w:pPr>
              <w:jc w:val="center"/>
            </w:pPr>
            <w:r>
              <w:t>≥ 2</w:t>
            </w:r>
          </w:p>
        </w:tc>
        <w:tc>
          <w:tcPr>
            <w:tcW w:w="1842" w:type="dxa"/>
            <w:tcBorders>
              <w:top w:val="single" w:sz="4" w:space="0" w:color="auto"/>
              <w:left w:val="single" w:sz="4" w:space="0" w:color="auto"/>
              <w:bottom w:val="single" w:sz="4" w:space="0" w:color="auto"/>
              <w:right w:val="single" w:sz="4" w:space="0" w:color="auto"/>
            </w:tcBorders>
            <w:vAlign w:val="center"/>
          </w:tcPr>
          <w:p w14:paraId="3263BBCC" w14:textId="1DF02CB5" w:rsidR="00926A37" w:rsidRPr="00CB0EEE" w:rsidRDefault="00C701B8" w:rsidP="00926A37">
            <w:pPr>
              <w:jc w:val="center"/>
            </w:pPr>
            <w:proofErr w:type="spellStart"/>
            <w:r>
              <w:t>Т</w:t>
            </w:r>
            <w:r w:rsidRPr="00C701B8">
              <w:t>ерабит</w:t>
            </w:r>
            <w:proofErr w:type="spellEnd"/>
            <w:r w:rsidRPr="00C701B8">
              <w:t>/с</w:t>
            </w:r>
          </w:p>
        </w:tc>
      </w:tr>
      <w:tr w:rsidR="00C701B8" w:rsidRPr="00885161" w14:paraId="6E2E38DC"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7BC4FD3E" w14:textId="77777777" w:rsidR="00C701B8" w:rsidRPr="00CB0EEE" w:rsidRDefault="00C701B8" w:rsidP="00926A37">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F341C59" w14:textId="607BAABB" w:rsidR="00C701B8" w:rsidRPr="00AC2637" w:rsidRDefault="00885161" w:rsidP="00926A37">
            <w:pPr>
              <w:rPr>
                <w:lang w:val="en-US"/>
              </w:rPr>
            </w:pPr>
            <w:r>
              <w:t>Поддержка</w:t>
            </w:r>
            <w:r w:rsidRPr="00885161">
              <w:rPr>
                <w:lang w:val="en-US"/>
              </w:rPr>
              <w:t xml:space="preserve"> </w:t>
            </w:r>
            <w:r>
              <w:t>типов</w:t>
            </w:r>
            <w:r w:rsidRPr="00885161">
              <w:rPr>
                <w:lang w:val="en-US"/>
              </w:rPr>
              <w:t xml:space="preserve"> </w:t>
            </w:r>
            <w:r>
              <w:t>портов</w:t>
            </w:r>
            <w:r w:rsidR="00AC2637" w:rsidRPr="00AC2637">
              <w:rPr>
                <w:lang w:val="en-US"/>
              </w:rPr>
              <w:t>:</w:t>
            </w:r>
            <w:r w:rsidRPr="00885161">
              <w:rPr>
                <w:lang w:val="en-US"/>
              </w:rPr>
              <w:t xml:space="preserve"> </w:t>
            </w:r>
            <w:proofErr w:type="spellStart"/>
            <w:r w:rsidRPr="00885161">
              <w:rPr>
                <w:lang w:val="en-US"/>
              </w:rPr>
              <w:t>D_Port</w:t>
            </w:r>
            <w:proofErr w:type="spellEnd"/>
            <w:r w:rsidRPr="00885161">
              <w:rPr>
                <w:lang w:val="en-US"/>
              </w:rPr>
              <w:t xml:space="preserve"> (</w:t>
            </w:r>
            <w:proofErr w:type="spellStart"/>
            <w:r w:rsidRPr="00885161">
              <w:rPr>
                <w:lang w:val="en-US"/>
              </w:rPr>
              <w:t>ClearLink</w:t>
            </w:r>
            <w:proofErr w:type="spellEnd"/>
            <w:r w:rsidRPr="00885161">
              <w:rPr>
                <w:lang w:val="en-US"/>
              </w:rPr>
              <w:t xml:space="preserve"> Diagnostic Port), </w:t>
            </w:r>
            <w:proofErr w:type="spellStart"/>
            <w:r w:rsidRPr="00885161">
              <w:rPr>
                <w:lang w:val="en-US"/>
              </w:rPr>
              <w:t>E_Port</w:t>
            </w:r>
            <w:proofErr w:type="spellEnd"/>
            <w:r w:rsidRPr="00885161">
              <w:rPr>
                <w:lang w:val="en-US"/>
              </w:rPr>
              <w:t xml:space="preserve">, </w:t>
            </w:r>
            <w:proofErr w:type="spellStart"/>
            <w:r w:rsidRPr="00885161">
              <w:rPr>
                <w:lang w:val="en-US"/>
              </w:rPr>
              <w:t>EX_Port</w:t>
            </w:r>
            <w:proofErr w:type="spellEnd"/>
            <w:r w:rsidRPr="00885161">
              <w:rPr>
                <w:lang w:val="en-US"/>
              </w:rPr>
              <w:t xml:space="preserve">, </w:t>
            </w:r>
            <w:proofErr w:type="spellStart"/>
            <w:r w:rsidRPr="00885161">
              <w:rPr>
                <w:lang w:val="en-US"/>
              </w:rPr>
              <w:t>F_Port</w:t>
            </w:r>
            <w:proofErr w:type="spellEnd"/>
            <w:r w:rsidRPr="00885161">
              <w:rPr>
                <w:lang w:val="en-US"/>
              </w:rPr>
              <w:t xml:space="preserve">, </w:t>
            </w:r>
            <w:proofErr w:type="spellStart"/>
            <w:r w:rsidRPr="006407E9">
              <w:rPr>
                <w:b/>
                <w:lang w:val="en-US"/>
              </w:rPr>
              <w:t>M_Port</w:t>
            </w:r>
            <w:proofErr w:type="spellEnd"/>
            <w:r>
              <w:rPr>
                <w:lang w:val="en-US"/>
              </w:rPr>
              <w:t xml:space="preserve">, </w:t>
            </w:r>
            <w:proofErr w:type="spellStart"/>
            <w:r>
              <w:rPr>
                <w:lang w:val="en-US"/>
              </w:rPr>
              <w:t>AE_Port</w:t>
            </w:r>
            <w:proofErr w:type="spellEnd"/>
            <w:r w:rsidR="00AC2637" w:rsidRPr="00AC2637">
              <w:rPr>
                <w:lang w:val="en-US"/>
              </w:rPr>
              <w:t xml:space="preserve">, </w:t>
            </w:r>
            <w:r w:rsidR="002655F7">
              <w:rPr>
                <w:lang w:val="en-US"/>
              </w:rPr>
              <w:t xml:space="preserve">NPIV-enabled </w:t>
            </w:r>
            <w:proofErr w:type="spellStart"/>
            <w:r w:rsidR="002655F7">
              <w:rPr>
                <w:lang w:val="en-US"/>
              </w:rPr>
              <w:t>N_Port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D3060AB" w14:textId="2C302D5E" w:rsidR="00C701B8" w:rsidRPr="00885161" w:rsidRDefault="00885161" w:rsidP="00926A37">
            <w:pPr>
              <w:jc w:val="center"/>
              <w:rPr>
                <w:lang w:val="en-US"/>
              </w:rPr>
            </w:pPr>
            <w:proofErr w:type="spellStart"/>
            <w:r w:rsidRPr="00885161">
              <w:rPr>
                <w:lang w:val="en-US"/>
              </w:rPr>
              <w:t>Да</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63F94DE5" w14:textId="77777777" w:rsidR="00C701B8" w:rsidRPr="00885161" w:rsidRDefault="00C701B8" w:rsidP="00926A37">
            <w:pPr>
              <w:jc w:val="center"/>
              <w:rPr>
                <w:lang w:val="en-US"/>
              </w:rPr>
            </w:pPr>
          </w:p>
        </w:tc>
      </w:tr>
      <w:tr w:rsidR="00885161" w:rsidRPr="00E5332D" w14:paraId="2C28A90A"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100DC31D" w14:textId="77777777" w:rsidR="00885161" w:rsidRPr="00CB0EEE" w:rsidRDefault="00885161" w:rsidP="00926A37">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B02EB53" w14:textId="2412BD02" w:rsidR="00885161" w:rsidRDefault="00E5332D" w:rsidP="00926A37">
            <w:r>
              <w:t>Порт USB для загрузки файла конфигурации и обновления микрокода</w:t>
            </w:r>
          </w:p>
        </w:tc>
        <w:tc>
          <w:tcPr>
            <w:tcW w:w="1843" w:type="dxa"/>
            <w:tcBorders>
              <w:top w:val="single" w:sz="4" w:space="0" w:color="auto"/>
              <w:left w:val="single" w:sz="4" w:space="0" w:color="auto"/>
              <w:bottom w:val="single" w:sz="4" w:space="0" w:color="auto"/>
              <w:right w:val="single" w:sz="4" w:space="0" w:color="auto"/>
            </w:tcBorders>
            <w:vAlign w:val="center"/>
          </w:tcPr>
          <w:p w14:paraId="3A0ACD68" w14:textId="105D532C" w:rsidR="00885161" w:rsidRPr="00E5332D" w:rsidRDefault="00E5332D" w:rsidP="00926A37">
            <w:pPr>
              <w:jc w:val="center"/>
            </w:pPr>
            <w:r w:rsidRPr="00E5332D">
              <w:t>≥ 1</w:t>
            </w:r>
          </w:p>
        </w:tc>
        <w:tc>
          <w:tcPr>
            <w:tcW w:w="1842" w:type="dxa"/>
            <w:tcBorders>
              <w:top w:val="single" w:sz="4" w:space="0" w:color="auto"/>
              <w:left w:val="single" w:sz="4" w:space="0" w:color="auto"/>
              <w:bottom w:val="single" w:sz="4" w:space="0" w:color="auto"/>
              <w:right w:val="single" w:sz="4" w:space="0" w:color="auto"/>
            </w:tcBorders>
            <w:vAlign w:val="center"/>
          </w:tcPr>
          <w:p w14:paraId="4B76EB2B" w14:textId="4CEAC1DB" w:rsidR="00885161" w:rsidRPr="00E5332D" w:rsidRDefault="00E5332D" w:rsidP="00926A37">
            <w:pPr>
              <w:jc w:val="center"/>
            </w:pPr>
            <w:r w:rsidRPr="00E5332D">
              <w:t>штука</w:t>
            </w:r>
          </w:p>
        </w:tc>
      </w:tr>
      <w:tr w:rsidR="00A50F06" w:rsidRPr="00E5332D" w14:paraId="3BC515AB" w14:textId="77777777" w:rsidTr="00632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auto"/>
              <w:left w:val="single" w:sz="4" w:space="0" w:color="auto"/>
              <w:bottom w:val="single" w:sz="4" w:space="0" w:color="auto"/>
              <w:right w:val="single" w:sz="4" w:space="0" w:color="auto"/>
            </w:tcBorders>
          </w:tcPr>
          <w:p w14:paraId="196482A7" w14:textId="77777777" w:rsidR="00A50F06" w:rsidRPr="00CB0EEE" w:rsidRDefault="00A50F06" w:rsidP="00926A37">
            <w:pPr>
              <w:pStyle w:val="afffff6"/>
              <w:numPr>
                <w:ilvl w:val="1"/>
                <w:numId w:val="71"/>
              </w:numPr>
              <w:ind w:left="0" w:firstLine="0"/>
              <w:rPr>
                <w:sz w:val="24"/>
                <w:szCs w:val="24"/>
              </w:rPr>
            </w:pPr>
          </w:p>
        </w:tc>
        <w:tc>
          <w:tcPr>
            <w:tcW w:w="5665" w:type="dxa"/>
            <w:tcBorders>
              <w:top w:val="single" w:sz="4" w:space="0" w:color="auto"/>
              <w:left w:val="single" w:sz="4" w:space="0" w:color="auto"/>
              <w:bottom w:val="single" w:sz="4" w:space="0" w:color="auto"/>
              <w:right w:val="single" w:sz="4" w:space="0" w:color="auto"/>
            </w:tcBorders>
          </w:tcPr>
          <w:p w14:paraId="3FF4ED40" w14:textId="3CDE1240" w:rsidR="00A50F06" w:rsidRPr="00A50F06" w:rsidRDefault="00A50F06" w:rsidP="00926A37">
            <w:r>
              <w:t>Максимальное электропотребление</w:t>
            </w:r>
          </w:p>
        </w:tc>
        <w:tc>
          <w:tcPr>
            <w:tcW w:w="1843" w:type="dxa"/>
            <w:tcBorders>
              <w:top w:val="single" w:sz="4" w:space="0" w:color="auto"/>
              <w:left w:val="single" w:sz="4" w:space="0" w:color="auto"/>
              <w:bottom w:val="single" w:sz="4" w:space="0" w:color="auto"/>
              <w:right w:val="single" w:sz="4" w:space="0" w:color="auto"/>
            </w:tcBorders>
            <w:vAlign w:val="center"/>
          </w:tcPr>
          <w:p w14:paraId="323E8D03" w14:textId="2D6C6725" w:rsidR="00A50F06" w:rsidRPr="00E5332D" w:rsidRDefault="00C36AB7" w:rsidP="00926A37">
            <w:pPr>
              <w:jc w:val="center"/>
            </w:pPr>
            <w:r>
              <w:t>≤</w:t>
            </w:r>
            <w:r>
              <w:rPr>
                <w:lang w:val="en-US"/>
              </w:rPr>
              <w:t xml:space="preserve"> </w:t>
            </w:r>
            <w:r w:rsidR="00A50F06">
              <w:t>205</w:t>
            </w:r>
          </w:p>
        </w:tc>
        <w:tc>
          <w:tcPr>
            <w:tcW w:w="1842" w:type="dxa"/>
            <w:tcBorders>
              <w:top w:val="single" w:sz="4" w:space="0" w:color="auto"/>
              <w:left w:val="single" w:sz="4" w:space="0" w:color="auto"/>
              <w:bottom w:val="single" w:sz="4" w:space="0" w:color="auto"/>
              <w:right w:val="single" w:sz="4" w:space="0" w:color="auto"/>
            </w:tcBorders>
            <w:vAlign w:val="center"/>
          </w:tcPr>
          <w:p w14:paraId="24B480FC" w14:textId="219EA216" w:rsidR="00A50F06" w:rsidRPr="00A50F06" w:rsidRDefault="00A50F06" w:rsidP="00926A37">
            <w:pPr>
              <w:jc w:val="center"/>
            </w:pPr>
            <w:r>
              <w:t>Вт</w:t>
            </w:r>
          </w:p>
        </w:tc>
      </w:tr>
    </w:tbl>
    <w:p w14:paraId="55C6547C" w14:textId="77777777" w:rsidR="00002760" w:rsidRPr="00E5332D" w:rsidRDefault="00002760" w:rsidP="00002760">
      <w:pPr>
        <w:jc w:val="both"/>
      </w:pPr>
    </w:p>
    <w:p w14:paraId="34A3EBFE" w14:textId="77777777" w:rsidR="00F90A68" w:rsidRPr="00E5332D" w:rsidRDefault="00F90A68" w:rsidP="00E9356A">
      <w:pPr>
        <w:widowControl w:val="0"/>
        <w:autoSpaceDE w:val="0"/>
        <w:autoSpaceDN w:val="0"/>
        <w:adjustRightInd w:val="0"/>
        <w:jc w:val="both"/>
      </w:pPr>
    </w:p>
    <w:sectPr w:rsidR="00F90A68" w:rsidRPr="00E5332D" w:rsidSect="00632E1C">
      <w:headerReference w:type="default" r:id="rId7"/>
      <w:headerReference w:type="first" r:id="rId8"/>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8A82" w14:textId="77777777" w:rsidR="00BF0093" w:rsidRDefault="00BF0093">
      <w:r>
        <w:separator/>
      </w:r>
    </w:p>
  </w:endnote>
  <w:endnote w:type="continuationSeparator" w:id="0">
    <w:p w14:paraId="37229ADC" w14:textId="77777777" w:rsidR="00BF0093" w:rsidRDefault="00BF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3FB1" w14:textId="77777777" w:rsidR="00BF0093" w:rsidRDefault="00BF0093">
      <w:r>
        <w:separator/>
      </w:r>
    </w:p>
  </w:footnote>
  <w:footnote w:type="continuationSeparator" w:id="0">
    <w:p w14:paraId="3BAC8BB0" w14:textId="77777777" w:rsidR="00BF0093" w:rsidRDefault="00BF0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53326928"/>
      <w:docPartObj>
        <w:docPartGallery w:val="Page Numbers (Top of Page)"/>
        <w:docPartUnique/>
      </w:docPartObj>
    </w:sdtPr>
    <w:sdtEndPr/>
    <w:sdtContent>
      <w:p w14:paraId="2797BF0D" w14:textId="372F9C17" w:rsidR="00632E1C" w:rsidRPr="00632E1C" w:rsidRDefault="00632E1C" w:rsidP="00632E1C">
        <w:pPr>
          <w:pStyle w:val="af1"/>
          <w:tabs>
            <w:tab w:val="left" w:pos="4770"/>
            <w:tab w:val="center" w:pos="4960"/>
          </w:tabs>
          <w:rPr>
            <w:sz w:val="20"/>
            <w:szCs w:val="20"/>
          </w:rPr>
        </w:pPr>
        <w:r w:rsidRPr="00632E1C">
          <w:rPr>
            <w:sz w:val="20"/>
            <w:szCs w:val="20"/>
          </w:rPr>
          <w:tab/>
        </w:r>
        <w:r w:rsidRPr="00632E1C">
          <w:rPr>
            <w:sz w:val="20"/>
            <w:szCs w:val="20"/>
          </w:rPr>
          <w:tab/>
        </w:r>
        <w:r w:rsidRPr="00632E1C">
          <w:rPr>
            <w:sz w:val="20"/>
            <w:szCs w:val="20"/>
          </w:rPr>
          <w:tab/>
        </w:r>
        <w:r w:rsidRPr="00632E1C">
          <w:rPr>
            <w:sz w:val="20"/>
            <w:szCs w:val="20"/>
          </w:rPr>
          <w:fldChar w:fldCharType="begin"/>
        </w:r>
        <w:r w:rsidRPr="00632E1C">
          <w:rPr>
            <w:sz w:val="20"/>
            <w:szCs w:val="20"/>
          </w:rPr>
          <w:instrText>PAGE   \* MERGEFORMAT</w:instrText>
        </w:r>
        <w:r w:rsidRPr="00632E1C">
          <w:rPr>
            <w:sz w:val="20"/>
            <w:szCs w:val="20"/>
          </w:rPr>
          <w:fldChar w:fldCharType="separate"/>
        </w:r>
        <w:r w:rsidR="004D1392">
          <w:rPr>
            <w:noProof/>
            <w:sz w:val="20"/>
            <w:szCs w:val="20"/>
          </w:rPr>
          <w:t>2</w:t>
        </w:r>
        <w:r w:rsidRPr="00632E1C">
          <w:rPr>
            <w:sz w:val="20"/>
            <w:szCs w:val="20"/>
          </w:rPr>
          <w:fldChar w:fldCharType="end"/>
        </w:r>
      </w:p>
    </w:sdtContent>
  </w:sdt>
  <w:p w14:paraId="253198A3" w14:textId="77777777" w:rsidR="00632E1C" w:rsidRDefault="00632E1C">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A993" w14:textId="7E45785B" w:rsidR="00632E1C" w:rsidRDefault="00632E1C">
    <w:pPr>
      <w:pStyle w:val="af1"/>
      <w:jc w:val="center"/>
    </w:pPr>
  </w:p>
  <w:p w14:paraId="7627E04F" w14:textId="77777777" w:rsidR="00554BAF" w:rsidRDefault="00554BA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9934F786"/>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C7575C9"/>
    <w:multiLevelType w:val="hybridMultilevel"/>
    <w:tmpl w:val="CDACBE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8"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2"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4"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15:restartNumberingAfterBreak="0">
    <w:nsid w:val="3B5C676F"/>
    <w:multiLevelType w:val="hybridMultilevel"/>
    <w:tmpl w:val="9884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DD621E"/>
    <w:multiLevelType w:val="hybridMultilevel"/>
    <w:tmpl w:val="8E72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5E05EAD"/>
    <w:multiLevelType w:val="hybridMultilevel"/>
    <w:tmpl w:val="943A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5" w15:restartNumberingAfterBreak="0">
    <w:nsid w:val="544C1D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7"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9"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1"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2F2727E"/>
    <w:multiLevelType w:val="multilevel"/>
    <w:tmpl w:val="6D304E5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0"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6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60"/>
  </w:num>
  <w:num w:numId="12">
    <w:abstractNumId w:val="33"/>
  </w:num>
  <w:num w:numId="13">
    <w:abstractNumId w:val="19"/>
  </w:num>
  <w:num w:numId="14">
    <w:abstractNumId w:val="48"/>
  </w:num>
  <w:num w:numId="15">
    <w:abstractNumId w:val="64"/>
  </w:num>
  <w:num w:numId="16">
    <w:abstractNumId w:val="36"/>
  </w:num>
  <w:num w:numId="17">
    <w:abstractNumId w:val="11"/>
  </w:num>
  <w:num w:numId="18">
    <w:abstractNumId w:val="73"/>
  </w:num>
  <w:num w:numId="19">
    <w:abstractNumId w:val="23"/>
  </w:num>
  <w:num w:numId="20">
    <w:abstractNumId w:val="16"/>
  </w:num>
  <w:num w:numId="21">
    <w:abstractNumId w:val="46"/>
  </w:num>
  <w:num w:numId="22">
    <w:abstractNumId w:val="17"/>
  </w:num>
  <w:num w:numId="23">
    <w:abstractNumId w:val="15"/>
  </w:num>
  <w:num w:numId="24">
    <w:abstractNumId w:val="24"/>
  </w:num>
  <w:num w:numId="25">
    <w:abstractNumId w:val="72"/>
  </w:num>
  <w:num w:numId="26">
    <w:abstractNumId w:val="66"/>
  </w:num>
  <w:num w:numId="27">
    <w:abstractNumId w:val="45"/>
  </w:num>
  <w:num w:numId="28">
    <w:abstractNumId w:val="43"/>
  </w:num>
  <w:num w:numId="29">
    <w:abstractNumId w:val="28"/>
  </w:num>
  <w:num w:numId="30">
    <w:abstractNumId w:val="61"/>
  </w:num>
  <w:num w:numId="31">
    <w:abstractNumId w:val="35"/>
  </w:num>
  <w:num w:numId="32">
    <w:abstractNumId w:val="26"/>
  </w:num>
  <w:num w:numId="33">
    <w:abstractNumId w:val="49"/>
  </w:num>
  <w:num w:numId="34">
    <w:abstractNumId w:val="53"/>
  </w:num>
  <w:num w:numId="35">
    <w:abstractNumId w:val="65"/>
  </w:num>
  <w:num w:numId="36">
    <w:abstractNumId w:val="52"/>
  </w:num>
  <w:num w:numId="37">
    <w:abstractNumId w:val="39"/>
  </w:num>
  <w:num w:numId="38">
    <w:abstractNumId w:val="70"/>
  </w:num>
  <w:num w:numId="39">
    <w:abstractNumId w:val="27"/>
  </w:num>
  <w:num w:numId="40">
    <w:abstractNumId w:val="8"/>
    <w:lvlOverride w:ilvl="0">
      <w:startOverride w:val="1"/>
    </w:lvlOverride>
  </w:num>
  <w:num w:numId="41">
    <w:abstractNumId w:val="22"/>
  </w:num>
  <w:num w:numId="42">
    <w:abstractNumId w:val="20"/>
  </w:num>
  <w:num w:numId="43">
    <w:abstractNumId w:val="54"/>
  </w:num>
  <w:num w:numId="44">
    <w:abstractNumId w:val="57"/>
  </w:num>
  <w:num w:numId="45">
    <w:abstractNumId w:val="12"/>
  </w:num>
  <w:num w:numId="46">
    <w:abstractNumId w:val="58"/>
  </w:num>
  <w:num w:numId="47">
    <w:abstractNumId w:val="29"/>
  </w:num>
  <w:num w:numId="48">
    <w:abstractNumId w:val="59"/>
  </w:num>
  <w:num w:numId="49">
    <w:abstractNumId w:val="14"/>
  </w:num>
  <w:num w:numId="50">
    <w:abstractNumId w:val="8"/>
  </w:num>
  <w:num w:numId="51">
    <w:abstractNumId w:val="41"/>
  </w:num>
  <w:num w:numId="52">
    <w:abstractNumId w:val="40"/>
  </w:num>
  <w:num w:numId="53">
    <w:abstractNumId w:val="63"/>
  </w:num>
  <w:num w:numId="54">
    <w:abstractNumId w:val="51"/>
  </w:num>
  <w:num w:numId="55">
    <w:abstractNumId w:val="21"/>
  </w:num>
  <w:num w:numId="56">
    <w:abstractNumId w:val="56"/>
  </w:num>
  <w:num w:numId="57">
    <w:abstractNumId w:val="62"/>
  </w:num>
  <w:num w:numId="58">
    <w:abstractNumId w:val="47"/>
  </w:num>
  <w:num w:numId="59">
    <w:abstractNumId w:val="30"/>
  </w:num>
  <w:num w:numId="60">
    <w:abstractNumId w:val="37"/>
  </w:num>
  <w:num w:numId="61">
    <w:abstractNumId w:val="71"/>
  </w:num>
  <w:num w:numId="62">
    <w:abstractNumId w:val="13"/>
  </w:num>
  <w:num w:numId="63">
    <w:abstractNumId w:val="67"/>
  </w:num>
  <w:num w:numId="64">
    <w:abstractNumId w:val="31"/>
  </w:num>
  <w:num w:numId="65">
    <w:abstractNumId w:val="44"/>
  </w:num>
  <w:num w:numId="66">
    <w:abstractNumId w:val="69"/>
  </w:num>
  <w:num w:numId="67">
    <w:abstractNumId w:val="38"/>
  </w:num>
  <w:num w:numId="68">
    <w:abstractNumId w:val="50"/>
  </w:num>
  <w:num w:numId="69">
    <w:abstractNumId w:val="25"/>
  </w:num>
  <w:num w:numId="70">
    <w:abstractNumId w:val="42"/>
  </w:num>
  <w:num w:numId="71">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760"/>
    <w:rsid w:val="00002A97"/>
    <w:rsid w:val="00003E20"/>
    <w:rsid w:val="0000459C"/>
    <w:rsid w:val="0000529E"/>
    <w:rsid w:val="000053FD"/>
    <w:rsid w:val="00005477"/>
    <w:rsid w:val="00006DA9"/>
    <w:rsid w:val="00010917"/>
    <w:rsid w:val="00011520"/>
    <w:rsid w:val="0001155F"/>
    <w:rsid w:val="0001178A"/>
    <w:rsid w:val="00011C15"/>
    <w:rsid w:val="00011FF5"/>
    <w:rsid w:val="00012414"/>
    <w:rsid w:val="00012A5D"/>
    <w:rsid w:val="00012F5B"/>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DA3"/>
    <w:rsid w:val="00031ECE"/>
    <w:rsid w:val="0003223A"/>
    <w:rsid w:val="000327C1"/>
    <w:rsid w:val="00033607"/>
    <w:rsid w:val="00034A5F"/>
    <w:rsid w:val="000356F0"/>
    <w:rsid w:val="000357DF"/>
    <w:rsid w:val="00035918"/>
    <w:rsid w:val="00036820"/>
    <w:rsid w:val="000369EA"/>
    <w:rsid w:val="00036E8B"/>
    <w:rsid w:val="000378C9"/>
    <w:rsid w:val="000379A8"/>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7F5"/>
    <w:rsid w:val="00061551"/>
    <w:rsid w:val="000615D2"/>
    <w:rsid w:val="0006195F"/>
    <w:rsid w:val="00061CA6"/>
    <w:rsid w:val="00061CBB"/>
    <w:rsid w:val="00062B14"/>
    <w:rsid w:val="00062DC9"/>
    <w:rsid w:val="0006355C"/>
    <w:rsid w:val="0006392A"/>
    <w:rsid w:val="00063A7B"/>
    <w:rsid w:val="00063DBE"/>
    <w:rsid w:val="00064040"/>
    <w:rsid w:val="000640D8"/>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5EA"/>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A04"/>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CE7"/>
    <w:rsid w:val="00094EB1"/>
    <w:rsid w:val="0009579B"/>
    <w:rsid w:val="00095813"/>
    <w:rsid w:val="000958C3"/>
    <w:rsid w:val="00095BCC"/>
    <w:rsid w:val="000965D8"/>
    <w:rsid w:val="000972BA"/>
    <w:rsid w:val="000974E1"/>
    <w:rsid w:val="000976ED"/>
    <w:rsid w:val="00097911"/>
    <w:rsid w:val="000A01FD"/>
    <w:rsid w:val="000A02C4"/>
    <w:rsid w:val="000A0FB9"/>
    <w:rsid w:val="000A10B6"/>
    <w:rsid w:val="000A1107"/>
    <w:rsid w:val="000A11F6"/>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4D6D"/>
    <w:rsid w:val="000A5348"/>
    <w:rsid w:val="000A57B1"/>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3355"/>
    <w:rsid w:val="000C40D2"/>
    <w:rsid w:val="000C49DF"/>
    <w:rsid w:val="000C4BEC"/>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C81"/>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042"/>
    <w:rsid w:val="000E34B2"/>
    <w:rsid w:val="000E3509"/>
    <w:rsid w:val="000E37E7"/>
    <w:rsid w:val="000E39B4"/>
    <w:rsid w:val="000E39FD"/>
    <w:rsid w:val="000E467D"/>
    <w:rsid w:val="000E4A4E"/>
    <w:rsid w:val="000E50A8"/>
    <w:rsid w:val="000E51E5"/>
    <w:rsid w:val="000E5D6B"/>
    <w:rsid w:val="000E6754"/>
    <w:rsid w:val="000E7081"/>
    <w:rsid w:val="000E735D"/>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0F724B"/>
    <w:rsid w:val="0010009F"/>
    <w:rsid w:val="00101155"/>
    <w:rsid w:val="001019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F6A"/>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3A4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649"/>
    <w:rsid w:val="00143B8C"/>
    <w:rsid w:val="0014453A"/>
    <w:rsid w:val="0014470E"/>
    <w:rsid w:val="00144D1C"/>
    <w:rsid w:val="00144D2C"/>
    <w:rsid w:val="00144D85"/>
    <w:rsid w:val="001453D4"/>
    <w:rsid w:val="00145D01"/>
    <w:rsid w:val="00145D7C"/>
    <w:rsid w:val="00146168"/>
    <w:rsid w:val="001461CC"/>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5714A"/>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20"/>
    <w:rsid w:val="001858E9"/>
    <w:rsid w:val="001858F1"/>
    <w:rsid w:val="0018599A"/>
    <w:rsid w:val="00185A0E"/>
    <w:rsid w:val="001861A1"/>
    <w:rsid w:val="00186946"/>
    <w:rsid w:val="001875B7"/>
    <w:rsid w:val="00187C91"/>
    <w:rsid w:val="00190427"/>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3EB"/>
    <w:rsid w:val="001C1848"/>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07"/>
    <w:rsid w:val="00227C5E"/>
    <w:rsid w:val="00227D14"/>
    <w:rsid w:val="00230B4B"/>
    <w:rsid w:val="0023108A"/>
    <w:rsid w:val="00231492"/>
    <w:rsid w:val="00231542"/>
    <w:rsid w:val="00231817"/>
    <w:rsid w:val="00231F4D"/>
    <w:rsid w:val="0023207E"/>
    <w:rsid w:val="0023260E"/>
    <w:rsid w:val="00232658"/>
    <w:rsid w:val="00233508"/>
    <w:rsid w:val="00233774"/>
    <w:rsid w:val="00233EBD"/>
    <w:rsid w:val="002344BC"/>
    <w:rsid w:val="002346F3"/>
    <w:rsid w:val="00234CC4"/>
    <w:rsid w:val="0023508C"/>
    <w:rsid w:val="002354EE"/>
    <w:rsid w:val="002356D5"/>
    <w:rsid w:val="002366EF"/>
    <w:rsid w:val="0023677D"/>
    <w:rsid w:val="00236E0E"/>
    <w:rsid w:val="002371A7"/>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0E8"/>
    <w:rsid w:val="002474A7"/>
    <w:rsid w:val="00247690"/>
    <w:rsid w:val="0025077B"/>
    <w:rsid w:val="00250FC6"/>
    <w:rsid w:val="0025148E"/>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5F7"/>
    <w:rsid w:val="002657C0"/>
    <w:rsid w:val="00266D41"/>
    <w:rsid w:val="00266F1B"/>
    <w:rsid w:val="00267284"/>
    <w:rsid w:val="00267800"/>
    <w:rsid w:val="00267C9F"/>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769"/>
    <w:rsid w:val="002761C5"/>
    <w:rsid w:val="00276917"/>
    <w:rsid w:val="00276C90"/>
    <w:rsid w:val="00276CE2"/>
    <w:rsid w:val="00276DA0"/>
    <w:rsid w:val="002770C1"/>
    <w:rsid w:val="0027722F"/>
    <w:rsid w:val="002779CA"/>
    <w:rsid w:val="00280328"/>
    <w:rsid w:val="002803C4"/>
    <w:rsid w:val="0028061F"/>
    <w:rsid w:val="00280D65"/>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00A"/>
    <w:rsid w:val="002B22FC"/>
    <w:rsid w:val="002B273D"/>
    <w:rsid w:val="002B2A11"/>
    <w:rsid w:val="002B3108"/>
    <w:rsid w:val="002B31BD"/>
    <w:rsid w:val="002B373C"/>
    <w:rsid w:val="002B3746"/>
    <w:rsid w:val="002B401C"/>
    <w:rsid w:val="002B479F"/>
    <w:rsid w:val="002B4ACA"/>
    <w:rsid w:val="002B4CBE"/>
    <w:rsid w:val="002B4EFC"/>
    <w:rsid w:val="002B4FEC"/>
    <w:rsid w:val="002B5F71"/>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5FF7"/>
    <w:rsid w:val="002D6A64"/>
    <w:rsid w:val="002D6BC7"/>
    <w:rsid w:val="002D6D60"/>
    <w:rsid w:val="002D7095"/>
    <w:rsid w:val="002D7558"/>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6F96"/>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ED"/>
    <w:rsid w:val="00321B16"/>
    <w:rsid w:val="00321D60"/>
    <w:rsid w:val="0032347D"/>
    <w:rsid w:val="0032353D"/>
    <w:rsid w:val="00323728"/>
    <w:rsid w:val="00323A78"/>
    <w:rsid w:val="00323C45"/>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42F"/>
    <w:rsid w:val="003426BD"/>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8A6"/>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310"/>
    <w:rsid w:val="003645A5"/>
    <w:rsid w:val="00364C8B"/>
    <w:rsid w:val="00365029"/>
    <w:rsid w:val="003653A2"/>
    <w:rsid w:val="00365AA1"/>
    <w:rsid w:val="00365D2B"/>
    <w:rsid w:val="003662BF"/>
    <w:rsid w:val="00366E19"/>
    <w:rsid w:val="00367096"/>
    <w:rsid w:val="00367220"/>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5A61"/>
    <w:rsid w:val="0037600B"/>
    <w:rsid w:val="003762C6"/>
    <w:rsid w:val="00377346"/>
    <w:rsid w:val="003776B9"/>
    <w:rsid w:val="00377907"/>
    <w:rsid w:val="00377CE2"/>
    <w:rsid w:val="00380EA8"/>
    <w:rsid w:val="003811DF"/>
    <w:rsid w:val="003812CE"/>
    <w:rsid w:val="00381464"/>
    <w:rsid w:val="00381AFD"/>
    <w:rsid w:val="003831A6"/>
    <w:rsid w:val="0038336F"/>
    <w:rsid w:val="00384A2A"/>
    <w:rsid w:val="00384C68"/>
    <w:rsid w:val="00384CB6"/>
    <w:rsid w:val="00384CBA"/>
    <w:rsid w:val="0038521D"/>
    <w:rsid w:val="0038533D"/>
    <w:rsid w:val="00385416"/>
    <w:rsid w:val="003858AD"/>
    <w:rsid w:val="00385B16"/>
    <w:rsid w:val="003869B4"/>
    <w:rsid w:val="0038716F"/>
    <w:rsid w:val="00387718"/>
    <w:rsid w:val="00387F76"/>
    <w:rsid w:val="003904AE"/>
    <w:rsid w:val="00390C2E"/>
    <w:rsid w:val="003913AA"/>
    <w:rsid w:val="0039188B"/>
    <w:rsid w:val="00391A34"/>
    <w:rsid w:val="00391B04"/>
    <w:rsid w:val="00391B71"/>
    <w:rsid w:val="00391F0F"/>
    <w:rsid w:val="003923C5"/>
    <w:rsid w:val="00392D10"/>
    <w:rsid w:val="00392F12"/>
    <w:rsid w:val="00392F2B"/>
    <w:rsid w:val="00393503"/>
    <w:rsid w:val="00393DB1"/>
    <w:rsid w:val="00393F0A"/>
    <w:rsid w:val="003943B2"/>
    <w:rsid w:val="00394C89"/>
    <w:rsid w:val="003951C3"/>
    <w:rsid w:val="003954FA"/>
    <w:rsid w:val="0039573D"/>
    <w:rsid w:val="0039593F"/>
    <w:rsid w:val="00395949"/>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09E"/>
    <w:rsid w:val="003F07C9"/>
    <w:rsid w:val="003F0C36"/>
    <w:rsid w:val="003F112A"/>
    <w:rsid w:val="003F1196"/>
    <w:rsid w:val="003F1361"/>
    <w:rsid w:val="003F154C"/>
    <w:rsid w:val="003F1703"/>
    <w:rsid w:val="003F1C97"/>
    <w:rsid w:val="003F1CD0"/>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5E03"/>
    <w:rsid w:val="004163CC"/>
    <w:rsid w:val="004176FE"/>
    <w:rsid w:val="004177BA"/>
    <w:rsid w:val="00417A52"/>
    <w:rsid w:val="00417E0F"/>
    <w:rsid w:val="004200C6"/>
    <w:rsid w:val="0042043F"/>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8FA"/>
    <w:rsid w:val="00432A0B"/>
    <w:rsid w:val="00432C7D"/>
    <w:rsid w:val="00433C1A"/>
    <w:rsid w:val="00434418"/>
    <w:rsid w:val="00435A8A"/>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4C0"/>
    <w:rsid w:val="004529BA"/>
    <w:rsid w:val="0045337C"/>
    <w:rsid w:val="00453C9A"/>
    <w:rsid w:val="00454133"/>
    <w:rsid w:val="0045463E"/>
    <w:rsid w:val="00454B42"/>
    <w:rsid w:val="00454CAC"/>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DD"/>
    <w:rsid w:val="0046400D"/>
    <w:rsid w:val="004641CD"/>
    <w:rsid w:val="00464708"/>
    <w:rsid w:val="00464941"/>
    <w:rsid w:val="00464A1C"/>
    <w:rsid w:val="00465151"/>
    <w:rsid w:val="00465249"/>
    <w:rsid w:val="0046531D"/>
    <w:rsid w:val="00465769"/>
    <w:rsid w:val="00465AEF"/>
    <w:rsid w:val="00466B77"/>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E89"/>
    <w:rsid w:val="00472F6B"/>
    <w:rsid w:val="004733EE"/>
    <w:rsid w:val="00473913"/>
    <w:rsid w:val="00473D45"/>
    <w:rsid w:val="00474936"/>
    <w:rsid w:val="00474C2D"/>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392"/>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1CB2"/>
    <w:rsid w:val="004E22CF"/>
    <w:rsid w:val="004E23D7"/>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D6E"/>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302"/>
    <w:rsid w:val="005024B6"/>
    <w:rsid w:val="00502C71"/>
    <w:rsid w:val="00503839"/>
    <w:rsid w:val="005041AC"/>
    <w:rsid w:val="005041FB"/>
    <w:rsid w:val="00504C06"/>
    <w:rsid w:val="0050634F"/>
    <w:rsid w:val="00506B6D"/>
    <w:rsid w:val="00506ECF"/>
    <w:rsid w:val="00506F14"/>
    <w:rsid w:val="0050747A"/>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15B"/>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3E13"/>
    <w:rsid w:val="00544178"/>
    <w:rsid w:val="00544337"/>
    <w:rsid w:val="005444D2"/>
    <w:rsid w:val="0054488C"/>
    <w:rsid w:val="00544C06"/>
    <w:rsid w:val="00545045"/>
    <w:rsid w:val="00545175"/>
    <w:rsid w:val="005451DE"/>
    <w:rsid w:val="005452E8"/>
    <w:rsid w:val="00545896"/>
    <w:rsid w:val="00545A54"/>
    <w:rsid w:val="00545AA3"/>
    <w:rsid w:val="00545BBD"/>
    <w:rsid w:val="00545BDE"/>
    <w:rsid w:val="00546093"/>
    <w:rsid w:val="005461DB"/>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44E"/>
    <w:rsid w:val="00553577"/>
    <w:rsid w:val="00553F27"/>
    <w:rsid w:val="00553F62"/>
    <w:rsid w:val="00554516"/>
    <w:rsid w:val="00554BAF"/>
    <w:rsid w:val="00555054"/>
    <w:rsid w:val="0055638E"/>
    <w:rsid w:val="005569AC"/>
    <w:rsid w:val="00556E90"/>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26F"/>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058"/>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5DA"/>
    <w:rsid w:val="005A5A8B"/>
    <w:rsid w:val="005A636E"/>
    <w:rsid w:val="005A7229"/>
    <w:rsid w:val="005A741F"/>
    <w:rsid w:val="005A7B07"/>
    <w:rsid w:val="005B22C5"/>
    <w:rsid w:val="005B253A"/>
    <w:rsid w:val="005B2942"/>
    <w:rsid w:val="005B2979"/>
    <w:rsid w:val="005B2BCF"/>
    <w:rsid w:val="005B2F00"/>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85A"/>
    <w:rsid w:val="005C5BCC"/>
    <w:rsid w:val="005C660D"/>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79A"/>
    <w:rsid w:val="005D2AC6"/>
    <w:rsid w:val="005D2F7D"/>
    <w:rsid w:val="005D3AA3"/>
    <w:rsid w:val="005D48B5"/>
    <w:rsid w:val="005D4DA7"/>
    <w:rsid w:val="005D5529"/>
    <w:rsid w:val="005D5C96"/>
    <w:rsid w:val="005D605C"/>
    <w:rsid w:val="005D6326"/>
    <w:rsid w:val="005D6C44"/>
    <w:rsid w:val="005D6DD2"/>
    <w:rsid w:val="005D6E7E"/>
    <w:rsid w:val="005D6F86"/>
    <w:rsid w:val="005D785D"/>
    <w:rsid w:val="005E02B2"/>
    <w:rsid w:val="005E0492"/>
    <w:rsid w:val="005E1225"/>
    <w:rsid w:val="005E128B"/>
    <w:rsid w:val="005E22B1"/>
    <w:rsid w:val="005E26B7"/>
    <w:rsid w:val="005E272A"/>
    <w:rsid w:val="005E33A3"/>
    <w:rsid w:val="005E361D"/>
    <w:rsid w:val="005E36C0"/>
    <w:rsid w:val="005E3D20"/>
    <w:rsid w:val="005E3D2A"/>
    <w:rsid w:val="005E3FEF"/>
    <w:rsid w:val="005E41AC"/>
    <w:rsid w:val="005E4B0B"/>
    <w:rsid w:val="005E5ABB"/>
    <w:rsid w:val="005E6354"/>
    <w:rsid w:val="005E6587"/>
    <w:rsid w:val="005E7359"/>
    <w:rsid w:val="005E7C9E"/>
    <w:rsid w:val="005F0095"/>
    <w:rsid w:val="005F0DEB"/>
    <w:rsid w:val="005F0E6C"/>
    <w:rsid w:val="005F11D3"/>
    <w:rsid w:val="005F1C22"/>
    <w:rsid w:val="005F1C99"/>
    <w:rsid w:val="005F3054"/>
    <w:rsid w:val="005F30E5"/>
    <w:rsid w:val="005F4525"/>
    <w:rsid w:val="005F45FD"/>
    <w:rsid w:val="005F4BAE"/>
    <w:rsid w:val="005F54B6"/>
    <w:rsid w:val="005F5A09"/>
    <w:rsid w:val="005F5B94"/>
    <w:rsid w:val="005F6287"/>
    <w:rsid w:val="005F638A"/>
    <w:rsid w:val="005F64CC"/>
    <w:rsid w:val="005F6787"/>
    <w:rsid w:val="005F6818"/>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2E1C"/>
    <w:rsid w:val="006346B1"/>
    <w:rsid w:val="00634B33"/>
    <w:rsid w:val="006355E0"/>
    <w:rsid w:val="006358B4"/>
    <w:rsid w:val="00635B38"/>
    <w:rsid w:val="006360C1"/>
    <w:rsid w:val="00636A95"/>
    <w:rsid w:val="006370E0"/>
    <w:rsid w:val="0063713D"/>
    <w:rsid w:val="00637735"/>
    <w:rsid w:val="00637A04"/>
    <w:rsid w:val="0064009D"/>
    <w:rsid w:val="006406AE"/>
    <w:rsid w:val="006407E9"/>
    <w:rsid w:val="00640A4C"/>
    <w:rsid w:val="00640CB8"/>
    <w:rsid w:val="00640EAF"/>
    <w:rsid w:val="00640F86"/>
    <w:rsid w:val="006410CB"/>
    <w:rsid w:val="0064148D"/>
    <w:rsid w:val="006414B1"/>
    <w:rsid w:val="006418D1"/>
    <w:rsid w:val="006423F0"/>
    <w:rsid w:val="0064244E"/>
    <w:rsid w:val="00642669"/>
    <w:rsid w:val="006426B5"/>
    <w:rsid w:val="00642CE0"/>
    <w:rsid w:val="00643168"/>
    <w:rsid w:val="006442E6"/>
    <w:rsid w:val="006446D1"/>
    <w:rsid w:val="00644A9B"/>
    <w:rsid w:val="00644B6C"/>
    <w:rsid w:val="0064628E"/>
    <w:rsid w:val="0064641F"/>
    <w:rsid w:val="00646A3C"/>
    <w:rsid w:val="00646F17"/>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107"/>
    <w:rsid w:val="006635F1"/>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5913"/>
    <w:rsid w:val="00676013"/>
    <w:rsid w:val="00676039"/>
    <w:rsid w:val="0067615D"/>
    <w:rsid w:val="00676CC4"/>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97"/>
    <w:rsid w:val="00683D50"/>
    <w:rsid w:val="0068405B"/>
    <w:rsid w:val="00684E4A"/>
    <w:rsid w:val="0068526F"/>
    <w:rsid w:val="006856AD"/>
    <w:rsid w:val="00685BAB"/>
    <w:rsid w:val="00686520"/>
    <w:rsid w:val="006868E7"/>
    <w:rsid w:val="00686DB9"/>
    <w:rsid w:val="00687555"/>
    <w:rsid w:val="006876DC"/>
    <w:rsid w:val="00687881"/>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A8D"/>
    <w:rsid w:val="006A1C8F"/>
    <w:rsid w:val="006A2AAD"/>
    <w:rsid w:val="006A3549"/>
    <w:rsid w:val="006A3A64"/>
    <w:rsid w:val="006A3C7F"/>
    <w:rsid w:val="006A3CE2"/>
    <w:rsid w:val="006A42F7"/>
    <w:rsid w:val="006A4D54"/>
    <w:rsid w:val="006A4E5A"/>
    <w:rsid w:val="006A56F3"/>
    <w:rsid w:val="006A6A03"/>
    <w:rsid w:val="006A6EC2"/>
    <w:rsid w:val="006A70DB"/>
    <w:rsid w:val="006A748A"/>
    <w:rsid w:val="006A7E7B"/>
    <w:rsid w:val="006B040B"/>
    <w:rsid w:val="006B0FE6"/>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3FFD"/>
    <w:rsid w:val="006D467C"/>
    <w:rsid w:val="006D48B8"/>
    <w:rsid w:val="006D49A0"/>
    <w:rsid w:val="006D4DD7"/>
    <w:rsid w:val="006D5E16"/>
    <w:rsid w:val="006D6454"/>
    <w:rsid w:val="006D6486"/>
    <w:rsid w:val="006D6713"/>
    <w:rsid w:val="006D7A3D"/>
    <w:rsid w:val="006E030D"/>
    <w:rsid w:val="006E05F4"/>
    <w:rsid w:val="006E16AE"/>
    <w:rsid w:val="006E1A4D"/>
    <w:rsid w:val="006E21CA"/>
    <w:rsid w:val="006E2377"/>
    <w:rsid w:val="006E2458"/>
    <w:rsid w:val="006E27F2"/>
    <w:rsid w:val="006E2C66"/>
    <w:rsid w:val="006E2F86"/>
    <w:rsid w:val="006E3BC7"/>
    <w:rsid w:val="006E3E4B"/>
    <w:rsid w:val="006E40EF"/>
    <w:rsid w:val="006E45C3"/>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897"/>
    <w:rsid w:val="00705EAE"/>
    <w:rsid w:val="00706219"/>
    <w:rsid w:val="00706242"/>
    <w:rsid w:val="0070638E"/>
    <w:rsid w:val="007065DD"/>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05"/>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90D"/>
    <w:rsid w:val="0076199F"/>
    <w:rsid w:val="00761EA2"/>
    <w:rsid w:val="00762DE7"/>
    <w:rsid w:val="00764595"/>
    <w:rsid w:val="0076469D"/>
    <w:rsid w:val="0076476A"/>
    <w:rsid w:val="00764FF2"/>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6F"/>
    <w:rsid w:val="007838FF"/>
    <w:rsid w:val="00783F8F"/>
    <w:rsid w:val="007849E4"/>
    <w:rsid w:val="00784C10"/>
    <w:rsid w:val="00784EDD"/>
    <w:rsid w:val="00785230"/>
    <w:rsid w:val="007852E9"/>
    <w:rsid w:val="0078573E"/>
    <w:rsid w:val="007857F6"/>
    <w:rsid w:val="00785812"/>
    <w:rsid w:val="00785BE3"/>
    <w:rsid w:val="00785CE3"/>
    <w:rsid w:val="007862C1"/>
    <w:rsid w:val="00786C88"/>
    <w:rsid w:val="00787362"/>
    <w:rsid w:val="00787A65"/>
    <w:rsid w:val="0079281A"/>
    <w:rsid w:val="007928AA"/>
    <w:rsid w:val="00792941"/>
    <w:rsid w:val="00792C79"/>
    <w:rsid w:val="007937AB"/>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AD0"/>
    <w:rsid w:val="007C6FBF"/>
    <w:rsid w:val="007C7A1A"/>
    <w:rsid w:val="007C7D17"/>
    <w:rsid w:val="007D011E"/>
    <w:rsid w:val="007D020C"/>
    <w:rsid w:val="007D0F6D"/>
    <w:rsid w:val="007D1167"/>
    <w:rsid w:val="007D1A38"/>
    <w:rsid w:val="007D1F99"/>
    <w:rsid w:val="007D22F0"/>
    <w:rsid w:val="007D2698"/>
    <w:rsid w:val="007D3274"/>
    <w:rsid w:val="007D3634"/>
    <w:rsid w:val="007D39BD"/>
    <w:rsid w:val="007D3BE5"/>
    <w:rsid w:val="007D3C94"/>
    <w:rsid w:val="007D4347"/>
    <w:rsid w:val="007D44AC"/>
    <w:rsid w:val="007D4784"/>
    <w:rsid w:val="007D55F9"/>
    <w:rsid w:val="007D589F"/>
    <w:rsid w:val="007D59F5"/>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7E24"/>
    <w:rsid w:val="007F7F55"/>
    <w:rsid w:val="00800199"/>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10C8A"/>
    <w:rsid w:val="008110C2"/>
    <w:rsid w:val="00811579"/>
    <w:rsid w:val="0081166B"/>
    <w:rsid w:val="00811C3C"/>
    <w:rsid w:val="0081236D"/>
    <w:rsid w:val="008124E4"/>
    <w:rsid w:val="00813222"/>
    <w:rsid w:val="0081361B"/>
    <w:rsid w:val="00813BC4"/>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4B4"/>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AFB"/>
    <w:rsid w:val="00882BDA"/>
    <w:rsid w:val="00882CE5"/>
    <w:rsid w:val="008832B7"/>
    <w:rsid w:val="0088337B"/>
    <w:rsid w:val="00883907"/>
    <w:rsid w:val="00884FDB"/>
    <w:rsid w:val="00885161"/>
    <w:rsid w:val="008857BA"/>
    <w:rsid w:val="00885854"/>
    <w:rsid w:val="00885A85"/>
    <w:rsid w:val="00885C72"/>
    <w:rsid w:val="00886BF5"/>
    <w:rsid w:val="00887D29"/>
    <w:rsid w:val="0089000C"/>
    <w:rsid w:val="00890484"/>
    <w:rsid w:val="008906E3"/>
    <w:rsid w:val="00890723"/>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BD0"/>
    <w:rsid w:val="008A7D88"/>
    <w:rsid w:val="008B04F3"/>
    <w:rsid w:val="008B14F0"/>
    <w:rsid w:val="008B1B51"/>
    <w:rsid w:val="008B2121"/>
    <w:rsid w:val="008B2524"/>
    <w:rsid w:val="008B318E"/>
    <w:rsid w:val="008B346A"/>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CDD"/>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715"/>
    <w:rsid w:val="008F0A54"/>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21"/>
    <w:rsid w:val="009120C1"/>
    <w:rsid w:val="00912903"/>
    <w:rsid w:val="00912CAF"/>
    <w:rsid w:val="00913890"/>
    <w:rsid w:val="009138F6"/>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7F4"/>
    <w:rsid w:val="00926A37"/>
    <w:rsid w:val="00926C29"/>
    <w:rsid w:val="00927301"/>
    <w:rsid w:val="00927833"/>
    <w:rsid w:val="0093026D"/>
    <w:rsid w:val="00930CE4"/>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595"/>
    <w:rsid w:val="0097186D"/>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258F"/>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1E9A"/>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51A"/>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7EC"/>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6A8"/>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EFA"/>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216"/>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794E"/>
    <w:rsid w:val="00A3795D"/>
    <w:rsid w:val="00A379D5"/>
    <w:rsid w:val="00A401DF"/>
    <w:rsid w:val="00A40407"/>
    <w:rsid w:val="00A40C86"/>
    <w:rsid w:val="00A40F0E"/>
    <w:rsid w:val="00A41868"/>
    <w:rsid w:val="00A422CE"/>
    <w:rsid w:val="00A4253A"/>
    <w:rsid w:val="00A42682"/>
    <w:rsid w:val="00A42A36"/>
    <w:rsid w:val="00A42F33"/>
    <w:rsid w:val="00A436F0"/>
    <w:rsid w:val="00A43D67"/>
    <w:rsid w:val="00A43F9C"/>
    <w:rsid w:val="00A44064"/>
    <w:rsid w:val="00A442A5"/>
    <w:rsid w:val="00A442EE"/>
    <w:rsid w:val="00A44C04"/>
    <w:rsid w:val="00A44F6B"/>
    <w:rsid w:val="00A45024"/>
    <w:rsid w:val="00A450CF"/>
    <w:rsid w:val="00A45283"/>
    <w:rsid w:val="00A457FB"/>
    <w:rsid w:val="00A4597A"/>
    <w:rsid w:val="00A461A5"/>
    <w:rsid w:val="00A46375"/>
    <w:rsid w:val="00A50481"/>
    <w:rsid w:val="00A50733"/>
    <w:rsid w:val="00A50BC6"/>
    <w:rsid w:val="00A50F06"/>
    <w:rsid w:val="00A52315"/>
    <w:rsid w:val="00A529A5"/>
    <w:rsid w:val="00A532A7"/>
    <w:rsid w:val="00A53306"/>
    <w:rsid w:val="00A53E36"/>
    <w:rsid w:val="00A53E57"/>
    <w:rsid w:val="00A53EA6"/>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7DA"/>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5085"/>
    <w:rsid w:val="00A95250"/>
    <w:rsid w:val="00A95569"/>
    <w:rsid w:val="00A955FF"/>
    <w:rsid w:val="00A96414"/>
    <w:rsid w:val="00A9704F"/>
    <w:rsid w:val="00A977AC"/>
    <w:rsid w:val="00AA00F1"/>
    <w:rsid w:val="00AA01A3"/>
    <w:rsid w:val="00AA0632"/>
    <w:rsid w:val="00AA07DF"/>
    <w:rsid w:val="00AA0A24"/>
    <w:rsid w:val="00AA0EC2"/>
    <w:rsid w:val="00AA1A25"/>
    <w:rsid w:val="00AA1EA3"/>
    <w:rsid w:val="00AA2546"/>
    <w:rsid w:val="00AA2B39"/>
    <w:rsid w:val="00AA348C"/>
    <w:rsid w:val="00AA3D07"/>
    <w:rsid w:val="00AA3DF7"/>
    <w:rsid w:val="00AA4253"/>
    <w:rsid w:val="00AA4585"/>
    <w:rsid w:val="00AA458E"/>
    <w:rsid w:val="00AA464C"/>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C0B89"/>
    <w:rsid w:val="00AC1648"/>
    <w:rsid w:val="00AC20F7"/>
    <w:rsid w:val="00AC21BF"/>
    <w:rsid w:val="00AC2241"/>
    <w:rsid w:val="00AC2637"/>
    <w:rsid w:val="00AC2763"/>
    <w:rsid w:val="00AC3ECA"/>
    <w:rsid w:val="00AC4567"/>
    <w:rsid w:val="00AC5AFE"/>
    <w:rsid w:val="00AC6467"/>
    <w:rsid w:val="00AC6E03"/>
    <w:rsid w:val="00AC789B"/>
    <w:rsid w:val="00AC7950"/>
    <w:rsid w:val="00AC7DAA"/>
    <w:rsid w:val="00AD030E"/>
    <w:rsid w:val="00AD036B"/>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61AF"/>
    <w:rsid w:val="00AD72DF"/>
    <w:rsid w:val="00AD7458"/>
    <w:rsid w:val="00AD7A0A"/>
    <w:rsid w:val="00AE0261"/>
    <w:rsid w:val="00AE0DB0"/>
    <w:rsid w:val="00AE1375"/>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585A"/>
    <w:rsid w:val="00AE6417"/>
    <w:rsid w:val="00AE66F2"/>
    <w:rsid w:val="00AE69D7"/>
    <w:rsid w:val="00AE6A39"/>
    <w:rsid w:val="00AE748F"/>
    <w:rsid w:val="00AE757B"/>
    <w:rsid w:val="00AF0087"/>
    <w:rsid w:val="00AF0557"/>
    <w:rsid w:val="00AF0936"/>
    <w:rsid w:val="00AF0CC8"/>
    <w:rsid w:val="00AF11FE"/>
    <w:rsid w:val="00AF1594"/>
    <w:rsid w:val="00AF18EC"/>
    <w:rsid w:val="00AF1CE8"/>
    <w:rsid w:val="00AF1EF8"/>
    <w:rsid w:val="00AF250E"/>
    <w:rsid w:val="00AF2D94"/>
    <w:rsid w:val="00AF40C5"/>
    <w:rsid w:val="00AF4515"/>
    <w:rsid w:val="00AF454D"/>
    <w:rsid w:val="00AF45A4"/>
    <w:rsid w:val="00AF4F70"/>
    <w:rsid w:val="00AF504E"/>
    <w:rsid w:val="00AF5F70"/>
    <w:rsid w:val="00AF69DE"/>
    <w:rsid w:val="00AF72E2"/>
    <w:rsid w:val="00AF773A"/>
    <w:rsid w:val="00AF7A30"/>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0C5"/>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0CE6"/>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75"/>
    <w:rsid w:val="00B46D13"/>
    <w:rsid w:val="00B47304"/>
    <w:rsid w:val="00B47D6B"/>
    <w:rsid w:val="00B47E17"/>
    <w:rsid w:val="00B505B5"/>
    <w:rsid w:val="00B50C63"/>
    <w:rsid w:val="00B50F8B"/>
    <w:rsid w:val="00B51AA0"/>
    <w:rsid w:val="00B521D9"/>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E82"/>
    <w:rsid w:val="00B5732A"/>
    <w:rsid w:val="00B57383"/>
    <w:rsid w:val="00B577B3"/>
    <w:rsid w:val="00B57CA5"/>
    <w:rsid w:val="00B6004E"/>
    <w:rsid w:val="00B602F2"/>
    <w:rsid w:val="00B60324"/>
    <w:rsid w:val="00B60D85"/>
    <w:rsid w:val="00B61CC6"/>
    <w:rsid w:val="00B61D07"/>
    <w:rsid w:val="00B61D19"/>
    <w:rsid w:val="00B6203A"/>
    <w:rsid w:val="00B62082"/>
    <w:rsid w:val="00B620A3"/>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319"/>
    <w:rsid w:val="00B70E2A"/>
    <w:rsid w:val="00B70E44"/>
    <w:rsid w:val="00B71300"/>
    <w:rsid w:val="00B71397"/>
    <w:rsid w:val="00B71515"/>
    <w:rsid w:val="00B716E3"/>
    <w:rsid w:val="00B71BCC"/>
    <w:rsid w:val="00B72910"/>
    <w:rsid w:val="00B72E77"/>
    <w:rsid w:val="00B72EF6"/>
    <w:rsid w:val="00B731FD"/>
    <w:rsid w:val="00B73239"/>
    <w:rsid w:val="00B73AF2"/>
    <w:rsid w:val="00B74104"/>
    <w:rsid w:val="00B7416D"/>
    <w:rsid w:val="00B74536"/>
    <w:rsid w:val="00B749EC"/>
    <w:rsid w:val="00B756D3"/>
    <w:rsid w:val="00B76179"/>
    <w:rsid w:val="00B76413"/>
    <w:rsid w:val="00B76FAB"/>
    <w:rsid w:val="00B77119"/>
    <w:rsid w:val="00B77886"/>
    <w:rsid w:val="00B77980"/>
    <w:rsid w:val="00B809B4"/>
    <w:rsid w:val="00B80D10"/>
    <w:rsid w:val="00B80FD9"/>
    <w:rsid w:val="00B81E0F"/>
    <w:rsid w:val="00B820D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622E"/>
    <w:rsid w:val="00B964FD"/>
    <w:rsid w:val="00B9685E"/>
    <w:rsid w:val="00B969BA"/>
    <w:rsid w:val="00B96C11"/>
    <w:rsid w:val="00B97870"/>
    <w:rsid w:val="00B97892"/>
    <w:rsid w:val="00B97BB4"/>
    <w:rsid w:val="00B97D29"/>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E74"/>
    <w:rsid w:val="00BB0F7E"/>
    <w:rsid w:val="00BB2632"/>
    <w:rsid w:val="00BB2A74"/>
    <w:rsid w:val="00BB2B2E"/>
    <w:rsid w:val="00BB385A"/>
    <w:rsid w:val="00BB3B84"/>
    <w:rsid w:val="00BB42F9"/>
    <w:rsid w:val="00BB4772"/>
    <w:rsid w:val="00BB49F8"/>
    <w:rsid w:val="00BB5ED6"/>
    <w:rsid w:val="00BB6124"/>
    <w:rsid w:val="00BB7A7E"/>
    <w:rsid w:val="00BB7DCA"/>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C05"/>
    <w:rsid w:val="00BD3096"/>
    <w:rsid w:val="00BD32C4"/>
    <w:rsid w:val="00BD38AB"/>
    <w:rsid w:val="00BD3C3D"/>
    <w:rsid w:val="00BD3E9D"/>
    <w:rsid w:val="00BD40BF"/>
    <w:rsid w:val="00BD4678"/>
    <w:rsid w:val="00BD4986"/>
    <w:rsid w:val="00BD4EBC"/>
    <w:rsid w:val="00BD613C"/>
    <w:rsid w:val="00BD617F"/>
    <w:rsid w:val="00BD698C"/>
    <w:rsid w:val="00BD6B43"/>
    <w:rsid w:val="00BD7378"/>
    <w:rsid w:val="00BD7B2D"/>
    <w:rsid w:val="00BD7BEE"/>
    <w:rsid w:val="00BE0420"/>
    <w:rsid w:val="00BE0F4F"/>
    <w:rsid w:val="00BE127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093"/>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4304"/>
    <w:rsid w:val="00BF4309"/>
    <w:rsid w:val="00BF4ABC"/>
    <w:rsid w:val="00BF5506"/>
    <w:rsid w:val="00BF5A81"/>
    <w:rsid w:val="00BF5DB5"/>
    <w:rsid w:val="00BF63F7"/>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0"/>
    <w:rsid w:val="00C13A0A"/>
    <w:rsid w:val="00C13DC4"/>
    <w:rsid w:val="00C146CC"/>
    <w:rsid w:val="00C149B2"/>
    <w:rsid w:val="00C14AF1"/>
    <w:rsid w:val="00C1528B"/>
    <w:rsid w:val="00C1624B"/>
    <w:rsid w:val="00C16DD1"/>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87E"/>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AB7"/>
    <w:rsid w:val="00C36E64"/>
    <w:rsid w:val="00C36FC4"/>
    <w:rsid w:val="00C3753A"/>
    <w:rsid w:val="00C40202"/>
    <w:rsid w:val="00C40944"/>
    <w:rsid w:val="00C4118D"/>
    <w:rsid w:val="00C41E9B"/>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12C5"/>
    <w:rsid w:val="00C61363"/>
    <w:rsid w:val="00C61685"/>
    <w:rsid w:val="00C6246C"/>
    <w:rsid w:val="00C625BC"/>
    <w:rsid w:val="00C63F32"/>
    <w:rsid w:val="00C63FE8"/>
    <w:rsid w:val="00C6430E"/>
    <w:rsid w:val="00C64455"/>
    <w:rsid w:val="00C646D5"/>
    <w:rsid w:val="00C64788"/>
    <w:rsid w:val="00C64A08"/>
    <w:rsid w:val="00C64C40"/>
    <w:rsid w:val="00C65FE5"/>
    <w:rsid w:val="00C66AD5"/>
    <w:rsid w:val="00C67393"/>
    <w:rsid w:val="00C67777"/>
    <w:rsid w:val="00C67864"/>
    <w:rsid w:val="00C67A1C"/>
    <w:rsid w:val="00C7013F"/>
    <w:rsid w:val="00C701B8"/>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DB6"/>
    <w:rsid w:val="00C761E3"/>
    <w:rsid w:val="00C76823"/>
    <w:rsid w:val="00C76CE4"/>
    <w:rsid w:val="00C777C6"/>
    <w:rsid w:val="00C77A10"/>
    <w:rsid w:val="00C77EEE"/>
    <w:rsid w:val="00C80015"/>
    <w:rsid w:val="00C801BC"/>
    <w:rsid w:val="00C8033C"/>
    <w:rsid w:val="00C81020"/>
    <w:rsid w:val="00C81916"/>
    <w:rsid w:val="00C821AB"/>
    <w:rsid w:val="00C825BB"/>
    <w:rsid w:val="00C82652"/>
    <w:rsid w:val="00C826C7"/>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675"/>
    <w:rsid w:val="00C8670E"/>
    <w:rsid w:val="00C86B55"/>
    <w:rsid w:val="00C86CD2"/>
    <w:rsid w:val="00C87345"/>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D17"/>
    <w:rsid w:val="00CB0EEE"/>
    <w:rsid w:val="00CB11EE"/>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20F9"/>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29"/>
    <w:rsid w:val="00CD09B5"/>
    <w:rsid w:val="00CD111C"/>
    <w:rsid w:val="00CD1852"/>
    <w:rsid w:val="00CD1E36"/>
    <w:rsid w:val="00CD2E4C"/>
    <w:rsid w:val="00CD307F"/>
    <w:rsid w:val="00CD3257"/>
    <w:rsid w:val="00CD32D5"/>
    <w:rsid w:val="00CD40F4"/>
    <w:rsid w:val="00CD4304"/>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876"/>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D58"/>
    <w:rsid w:val="00D07F92"/>
    <w:rsid w:val="00D10C0E"/>
    <w:rsid w:val="00D11252"/>
    <w:rsid w:val="00D11296"/>
    <w:rsid w:val="00D11B9D"/>
    <w:rsid w:val="00D12456"/>
    <w:rsid w:val="00D12537"/>
    <w:rsid w:val="00D1278B"/>
    <w:rsid w:val="00D12B21"/>
    <w:rsid w:val="00D12B26"/>
    <w:rsid w:val="00D12BF8"/>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6D40"/>
    <w:rsid w:val="00D46D60"/>
    <w:rsid w:val="00D474A7"/>
    <w:rsid w:val="00D47911"/>
    <w:rsid w:val="00D47950"/>
    <w:rsid w:val="00D47B6C"/>
    <w:rsid w:val="00D5027A"/>
    <w:rsid w:val="00D50358"/>
    <w:rsid w:val="00D50A34"/>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54E2"/>
    <w:rsid w:val="00D75719"/>
    <w:rsid w:val="00D764AD"/>
    <w:rsid w:val="00D765D2"/>
    <w:rsid w:val="00D765E1"/>
    <w:rsid w:val="00D802F7"/>
    <w:rsid w:val="00D81175"/>
    <w:rsid w:val="00D81807"/>
    <w:rsid w:val="00D81C30"/>
    <w:rsid w:val="00D81F55"/>
    <w:rsid w:val="00D827E3"/>
    <w:rsid w:val="00D829D5"/>
    <w:rsid w:val="00D83251"/>
    <w:rsid w:val="00D83AD1"/>
    <w:rsid w:val="00D840C3"/>
    <w:rsid w:val="00D8420E"/>
    <w:rsid w:val="00D842AA"/>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6C0"/>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72"/>
    <w:rsid w:val="00DB317D"/>
    <w:rsid w:val="00DB355F"/>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B7FA0"/>
    <w:rsid w:val="00DC0240"/>
    <w:rsid w:val="00DC028A"/>
    <w:rsid w:val="00DC1289"/>
    <w:rsid w:val="00DC168A"/>
    <w:rsid w:val="00DC1AC2"/>
    <w:rsid w:val="00DC1E78"/>
    <w:rsid w:val="00DC1EEB"/>
    <w:rsid w:val="00DC27AE"/>
    <w:rsid w:val="00DC3959"/>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A3"/>
    <w:rsid w:val="00DE115E"/>
    <w:rsid w:val="00DE1560"/>
    <w:rsid w:val="00DE1CDC"/>
    <w:rsid w:val="00DE26F8"/>
    <w:rsid w:val="00DE285D"/>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E00093"/>
    <w:rsid w:val="00E00508"/>
    <w:rsid w:val="00E009AE"/>
    <w:rsid w:val="00E0132B"/>
    <w:rsid w:val="00E015E9"/>
    <w:rsid w:val="00E01CEC"/>
    <w:rsid w:val="00E01F61"/>
    <w:rsid w:val="00E01FD6"/>
    <w:rsid w:val="00E02D39"/>
    <w:rsid w:val="00E02FE6"/>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748B"/>
    <w:rsid w:val="00E275BA"/>
    <w:rsid w:val="00E27A0C"/>
    <w:rsid w:val="00E27BA9"/>
    <w:rsid w:val="00E27F37"/>
    <w:rsid w:val="00E302F4"/>
    <w:rsid w:val="00E31346"/>
    <w:rsid w:val="00E3272D"/>
    <w:rsid w:val="00E32868"/>
    <w:rsid w:val="00E33529"/>
    <w:rsid w:val="00E33B25"/>
    <w:rsid w:val="00E33D87"/>
    <w:rsid w:val="00E3446A"/>
    <w:rsid w:val="00E345E8"/>
    <w:rsid w:val="00E35B13"/>
    <w:rsid w:val="00E35BF2"/>
    <w:rsid w:val="00E35C25"/>
    <w:rsid w:val="00E35E2F"/>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32D"/>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AF6"/>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6A"/>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D0"/>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FBA"/>
    <w:rsid w:val="00ED2313"/>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4C7"/>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1A52"/>
    <w:rsid w:val="00EF1D36"/>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6EE6"/>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B33"/>
    <w:rsid w:val="00F37522"/>
    <w:rsid w:val="00F37A02"/>
    <w:rsid w:val="00F37A16"/>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550"/>
    <w:rsid w:val="00F57E2D"/>
    <w:rsid w:val="00F60F59"/>
    <w:rsid w:val="00F610F2"/>
    <w:rsid w:val="00F61185"/>
    <w:rsid w:val="00F62371"/>
    <w:rsid w:val="00F62E5B"/>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6314"/>
    <w:rsid w:val="00F76324"/>
    <w:rsid w:val="00F76649"/>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4D6D"/>
    <w:rsid w:val="00F8563B"/>
    <w:rsid w:val="00F85B44"/>
    <w:rsid w:val="00F85FE1"/>
    <w:rsid w:val="00F86201"/>
    <w:rsid w:val="00F862BE"/>
    <w:rsid w:val="00F86412"/>
    <w:rsid w:val="00F866F7"/>
    <w:rsid w:val="00F86C6F"/>
    <w:rsid w:val="00F87351"/>
    <w:rsid w:val="00F87E80"/>
    <w:rsid w:val="00F90A68"/>
    <w:rsid w:val="00F91255"/>
    <w:rsid w:val="00F915A4"/>
    <w:rsid w:val="00F91648"/>
    <w:rsid w:val="00F91660"/>
    <w:rsid w:val="00F9208B"/>
    <w:rsid w:val="00F92999"/>
    <w:rsid w:val="00F92E8B"/>
    <w:rsid w:val="00F9312D"/>
    <w:rsid w:val="00F93282"/>
    <w:rsid w:val="00F935FA"/>
    <w:rsid w:val="00F9413F"/>
    <w:rsid w:val="00F942F3"/>
    <w:rsid w:val="00F945A5"/>
    <w:rsid w:val="00F94ACE"/>
    <w:rsid w:val="00F9594B"/>
    <w:rsid w:val="00F95B91"/>
    <w:rsid w:val="00F965C1"/>
    <w:rsid w:val="00F97D2E"/>
    <w:rsid w:val="00F97E35"/>
    <w:rsid w:val="00F97EF5"/>
    <w:rsid w:val="00FA036B"/>
    <w:rsid w:val="00FA042A"/>
    <w:rsid w:val="00FA0BA8"/>
    <w:rsid w:val="00FA0ED3"/>
    <w:rsid w:val="00FA1414"/>
    <w:rsid w:val="00FA2066"/>
    <w:rsid w:val="00FA292E"/>
    <w:rsid w:val="00FA2C46"/>
    <w:rsid w:val="00FA3C2F"/>
    <w:rsid w:val="00FA45AC"/>
    <w:rsid w:val="00FA4711"/>
    <w:rsid w:val="00FA4727"/>
    <w:rsid w:val="00FA4995"/>
    <w:rsid w:val="00FA4ABD"/>
    <w:rsid w:val="00FA57CD"/>
    <w:rsid w:val="00FA5965"/>
    <w:rsid w:val="00FA5A0E"/>
    <w:rsid w:val="00FA668D"/>
    <w:rsid w:val="00FA6B65"/>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1BD"/>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DA1"/>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E9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Заголовок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lp1,GOST_TableList,it_List1,Абзац списка литеральный,Абзац основного текста,Table-Normal,RSHB_Table-Normal,ТЗ список,Bullet 1,Use Case 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lp1 Знак,GOST_TableList Знак,it_List1 Знак,Абзац списка литеральный Знак,Абзац основного текста Знак,ТЗ список Знак"/>
    <w:link w:val="afffff6"/>
    <w:uiPriority w:val="34"/>
    <w:qFormat/>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3302929">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2022-11-28T10:36:00Z</dcterms:created>
  <dcterms:modified xsi:type="dcterms:W3CDTF">2022-11-29T06:46:00Z</dcterms:modified>
</cp:coreProperties>
</file>