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B2" w:rsidRPr="009106B2" w:rsidRDefault="009106B2" w:rsidP="009106B2">
      <w:pPr>
        <w:pStyle w:val="a5"/>
        <w:jc w:val="right"/>
        <w:rPr>
          <w:b/>
          <w:bCs/>
        </w:rPr>
      </w:pPr>
      <w:r w:rsidRPr="009106B2">
        <w:rPr>
          <w:b/>
          <w:bCs/>
        </w:rPr>
        <w:t xml:space="preserve">Приложение №1 </w:t>
      </w:r>
    </w:p>
    <w:p w:rsidR="009106B2" w:rsidRPr="009106B2" w:rsidRDefault="009106B2" w:rsidP="009106B2">
      <w:pPr>
        <w:pStyle w:val="a5"/>
        <w:jc w:val="right"/>
        <w:rPr>
          <w:b/>
          <w:bCs/>
        </w:rPr>
      </w:pPr>
      <w:r w:rsidRPr="009106B2">
        <w:rPr>
          <w:b/>
          <w:bCs/>
        </w:rPr>
        <w:t xml:space="preserve">к извещению о проведении открытого </w:t>
      </w:r>
    </w:p>
    <w:p w:rsidR="009106B2" w:rsidRDefault="009106B2" w:rsidP="009106B2">
      <w:pPr>
        <w:pStyle w:val="a5"/>
        <w:jc w:val="right"/>
        <w:rPr>
          <w:b/>
          <w:bCs/>
        </w:rPr>
      </w:pPr>
      <w:r w:rsidRPr="009106B2">
        <w:rPr>
          <w:b/>
          <w:bCs/>
        </w:rPr>
        <w:t>аукциона в электронной форме</w:t>
      </w:r>
    </w:p>
    <w:p w:rsidR="009106B2" w:rsidRDefault="009106B2" w:rsidP="00983C9B">
      <w:pPr>
        <w:pStyle w:val="a5"/>
        <w:jc w:val="center"/>
        <w:rPr>
          <w:b/>
          <w:bCs/>
        </w:rPr>
      </w:pPr>
    </w:p>
    <w:p w:rsidR="009106B2" w:rsidRDefault="009106B2" w:rsidP="00983C9B">
      <w:pPr>
        <w:pStyle w:val="a5"/>
        <w:jc w:val="center"/>
        <w:rPr>
          <w:b/>
          <w:bCs/>
        </w:rPr>
      </w:pPr>
    </w:p>
    <w:p w:rsidR="00983C9B" w:rsidRPr="00076F7D" w:rsidRDefault="00983C9B" w:rsidP="00983C9B">
      <w:pPr>
        <w:pStyle w:val="a5"/>
        <w:jc w:val="center"/>
        <w:rPr>
          <w:b/>
          <w:bCs/>
        </w:rPr>
      </w:pPr>
      <w:r w:rsidRPr="00076F7D">
        <w:rPr>
          <w:b/>
          <w:bCs/>
        </w:rPr>
        <w:t>ТЕХНИЧЕСКОЕ ЗАДАНИЕ</w:t>
      </w:r>
    </w:p>
    <w:p w:rsidR="00983C9B" w:rsidRDefault="00983C9B" w:rsidP="00983C9B">
      <w:pPr>
        <w:keepNext/>
        <w:ind w:firstLine="709"/>
        <w:jc w:val="center"/>
        <w:rPr>
          <w:b/>
        </w:rPr>
      </w:pPr>
      <w:r w:rsidRPr="00983C9B">
        <w:rPr>
          <w:b/>
          <w:bCs/>
          <w:color w:val="000000"/>
        </w:rPr>
        <w:t xml:space="preserve">к </w:t>
      </w:r>
      <w:r w:rsidRPr="00983C9B">
        <w:rPr>
          <w:b/>
          <w:color w:val="000000"/>
          <w:kern w:val="2"/>
        </w:rPr>
        <w:t>аукциону в электронной форме</w:t>
      </w:r>
      <w:r w:rsidRPr="00983C9B">
        <w:rPr>
          <w:b/>
          <w:bCs/>
          <w:color w:val="000000"/>
        </w:rPr>
        <w:t xml:space="preserve"> на поставку подгузников для взрослых</w:t>
      </w:r>
      <w:r>
        <w:rPr>
          <w:b/>
        </w:rPr>
        <w:t>,</w:t>
      </w:r>
    </w:p>
    <w:p w:rsidR="00983C9B" w:rsidRDefault="00983C9B" w:rsidP="00983C9B">
      <w:pPr>
        <w:keepNext/>
        <w:ind w:firstLine="709"/>
        <w:jc w:val="center"/>
        <w:rPr>
          <w:b/>
          <w:lang w:eastAsia="ar-SA"/>
        </w:rPr>
      </w:pPr>
      <w:r w:rsidRPr="00983C9B">
        <w:rPr>
          <w:b/>
        </w:rPr>
        <w:t xml:space="preserve">размер "XS", </w:t>
      </w:r>
      <w:r w:rsidRPr="00983C9B">
        <w:rPr>
          <w:b/>
          <w:bCs/>
          <w:color w:val="000000"/>
        </w:rPr>
        <w:t xml:space="preserve">для </w:t>
      </w:r>
      <w:r w:rsidRPr="00983C9B">
        <w:rPr>
          <w:b/>
          <w:lang w:eastAsia="ar-SA"/>
        </w:rPr>
        <w:t>обеспечения инвалидов в 2023 году</w:t>
      </w:r>
    </w:p>
    <w:p w:rsidR="00983C9B" w:rsidRDefault="00983C9B" w:rsidP="00983C9B">
      <w:pPr>
        <w:keepNext/>
        <w:rPr>
          <w:b/>
          <w:lang w:eastAsia="ar-SA"/>
        </w:rPr>
      </w:pPr>
    </w:p>
    <w:p w:rsidR="00983C9B" w:rsidRPr="00076F7D" w:rsidRDefault="00983C9B" w:rsidP="00983C9B">
      <w:pPr>
        <w:keepNext/>
        <w:overflowPunct w:val="0"/>
        <w:autoSpaceDE w:val="0"/>
        <w:autoSpaceDN w:val="0"/>
        <w:adjustRightInd w:val="0"/>
        <w:jc w:val="both"/>
        <w:textAlignment w:val="baseline"/>
        <w:outlineLvl w:val="0"/>
        <w:rPr>
          <w:color w:val="000000"/>
        </w:rPr>
      </w:pPr>
      <w:r w:rsidRPr="00076F7D">
        <w:rPr>
          <w:b/>
        </w:rPr>
        <w:t xml:space="preserve">1. Цель: </w:t>
      </w:r>
      <w:r w:rsidRPr="00076F7D">
        <w:t xml:space="preserve">определение поставщика </w:t>
      </w:r>
      <w:r w:rsidRPr="00983C9B">
        <w:rPr>
          <w:b/>
          <w:bCs/>
          <w:color w:val="000000"/>
        </w:rPr>
        <w:t>на поставку подгузников для взрослых</w:t>
      </w:r>
      <w:r w:rsidRPr="00983C9B">
        <w:rPr>
          <w:b/>
        </w:rPr>
        <w:t xml:space="preserve">, размер "XS", </w:t>
      </w:r>
      <w:r w:rsidRPr="00983C9B">
        <w:rPr>
          <w:b/>
          <w:bCs/>
          <w:color w:val="000000"/>
        </w:rPr>
        <w:t xml:space="preserve">для </w:t>
      </w:r>
      <w:r w:rsidRPr="00983C9B">
        <w:rPr>
          <w:b/>
          <w:lang w:eastAsia="ar-SA"/>
        </w:rPr>
        <w:t>обеспечения инвалидов в 2023 году</w:t>
      </w:r>
      <w:r w:rsidRPr="00076F7D">
        <w:rPr>
          <w:bCs/>
          <w:color w:val="000000"/>
        </w:rPr>
        <w:t xml:space="preserve"> </w:t>
      </w:r>
      <w:r w:rsidRPr="00076F7D">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076F7D">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83C9B" w:rsidRPr="00076F7D" w:rsidRDefault="00983C9B" w:rsidP="00983C9B">
      <w:pPr>
        <w:tabs>
          <w:tab w:val="left" w:pos="720"/>
        </w:tabs>
        <w:jc w:val="both"/>
        <w:rPr>
          <w:b/>
          <w:bCs/>
        </w:rPr>
      </w:pPr>
      <w:r w:rsidRPr="00076F7D">
        <w:rPr>
          <w:b/>
          <w:bCs/>
          <w:color w:val="000000"/>
        </w:rPr>
        <w:t>2. Объект закупки</w:t>
      </w:r>
      <w:r w:rsidRPr="00076F7D">
        <w:rPr>
          <w:b/>
          <w:bCs/>
        </w:rPr>
        <w:t>: п</w:t>
      </w:r>
      <w:r w:rsidRPr="00076F7D">
        <w:rPr>
          <w:b/>
          <w:bCs/>
          <w:color w:val="000000"/>
        </w:rPr>
        <w:t xml:space="preserve">оставка </w:t>
      </w:r>
      <w:r w:rsidRPr="00983C9B">
        <w:rPr>
          <w:b/>
          <w:bCs/>
          <w:color w:val="000000"/>
        </w:rPr>
        <w:t>подгузников для взрослых</w:t>
      </w:r>
      <w:r w:rsidRPr="00983C9B">
        <w:rPr>
          <w:b/>
        </w:rPr>
        <w:t>, размер "XS"</w:t>
      </w:r>
      <w:r w:rsidRPr="00076F7D">
        <w:rPr>
          <w:b/>
          <w:bCs/>
          <w:color w:val="000000"/>
        </w:rPr>
        <w:t xml:space="preserve"> (далее – Товар)</w:t>
      </w:r>
      <w:r>
        <w:rPr>
          <w:b/>
          <w:bCs/>
          <w:color w:val="000000"/>
        </w:rPr>
        <w:t>,</w:t>
      </w:r>
      <w:r w:rsidRPr="00076F7D">
        <w:rPr>
          <w:b/>
          <w:bCs/>
          <w:color w:val="000000"/>
        </w:rPr>
        <w:t xml:space="preserve"> для обеспечения инвалидов (далее – Получатели) в 2023 году, а именно:</w:t>
      </w:r>
    </w:p>
    <w:p w:rsidR="00983C9B" w:rsidRPr="00983C9B" w:rsidRDefault="00983C9B" w:rsidP="00983C9B">
      <w:pPr>
        <w:keepNext/>
        <w:rPr>
          <w:b/>
          <w:bCs/>
          <w:color w:val="00000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560"/>
        <w:gridCol w:w="1278"/>
        <w:gridCol w:w="4534"/>
        <w:gridCol w:w="795"/>
      </w:tblGrid>
      <w:tr w:rsidR="00904CA2" w:rsidRPr="004C43EB" w:rsidTr="00983C9B">
        <w:tc>
          <w:tcPr>
            <w:tcW w:w="859" w:type="pct"/>
          </w:tcPr>
          <w:p w:rsidR="00904CA2" w:rsidRPr="004C43EB" w:rsidRDefault="00904CA2" w:rsidP="006F5746">
            <w:pPr>
              <w:ind w:right="33"/>
              <w:jc w:val="center"/>
              <w:rPr>
                <w:b/>
                <w:sz w:val="20"/>
                <w:szCs w:val="20"/>
              </w:rPr>
            </w:pPr>
            <w:r w:rsidRPr="004C43EB">
              <w:rPr>
                <w:b/>
                <w:sz w:val="20"/>
                <w:szCs w:val="20"/>
              </w:rPr>
              <w:t>Наименование товара по КТРУ,</w:t>
            </w:r>
          </w:p>
          <w:p w:rsidR="00904CA2" w:rsidRPr="004C43EB" w:rsidRDefault="00904CA2" w:rsidP="006F5746">
            <w:pPr>
              <w:jc w:val="center"/>
              <w:rPr>
                <w:b/>
                <w:color w:val="000000"/>
                <w:sz w:val="20"/>
                <w:szCs w:val="20"/>
              </w:rPr>
            </w:pPr>
            <w:r w:rsidRPr="004C43EB">
              <w:rPr>
                <w:b/>
                <w:sz w:val="20"/>
                <w:szCs w:val="20"/>
              </w:rPr>
              <w:t>код позиции КТРУ</w:t>
            </w:r>
          </w:p>
        </w:tc>
        <w:tc>
          <w:tcPr>
            <w:tcW w:w="791" w:type="pct"/>
            <w:shd w:val="clear" w:color="auto" w:fill="auto"/>
          </w:tcPr>
          <w:p w:rsidR="00904CA2" w:rsidRPr="004C43EB" w:rsidRDefault="00904CA2" w:rsidP="006F5746">
            <w:pPr>
              <w:jc w:val="center"/>
              <w:rPr>
                <w:b/>
                <w:sz w:val="20"/>
                <w:szCs w:val="20"/>
              </w:rPr>
            </w:pPr>
            <w:r w:rsidRPr="004C43EB">
              <w:rPr>
                <w:b/>
                <w:sz w:val="20"/>
                <w:szCs w:val="20"/>
              </w:rPr>
              <w:t>Наименование Товара в соответствии с Приказом Минтруда России от 13.02.2018 №86н</w:t>
            </w:r>
          </w:p>
        </w:tc>
        <w:tc>
          <w:tcPr>
            <w:tcW w:w="2947" w:type="pct"/>
            <w:gridSpan w:val="2"/>
          </w:tcPr>
          <w:p w:rsidR="00904CA2" w:rsidRPr="004C43EB" w:rsidRDefault="00904CA2" w:rsidP="006F5746">
            <w:pPr>
              <w:jc w:val="center"/>
              <w:rPr>
                <w:sz w:val="20"/>
                <w:szCs w:val="20"/>
              </w:rPr>
            </w:pPr>
            <w:r w:rsidRPr="004C43EB">
              <w:rPr>
                <w:b/>
                <w:sz w:val="20"/>
                <w:szCs w:val="20"/>
              </w:rPr>
              <w:t>Технические характеристики</w:t>
            </w:r>
          </w:p>
        </w:tc>
        <w:tc>
          <w:tcPr>
            <w:tcW w:w="403" w:type="pct"/>
            <w:shd w:val="clear" w:color="auto" w:fill="auto"/>
          </w:tcPr>
          <w:p w:rsidR="00904CA2" w:rsidRPr="004C43EB" w:rsidRDefault="00904CA2" w:rsidP="006F5746">
            <w:pPr>
              <w:jc w:val="center"/>
              <w:rPr>
                <w:sz w:val="20"/>
                <w:szCs w:val="20"/>
              </w:rPr>
            </w:pPr>
            <w:r w:rsidRPr="004C43EB">
              <w:rPr>
                <w:rFonts w:eastAsia="Calibri"/>
                <w:b/>
                <w:bCs/>
                <w:color w:val="000000"/>
                <w:sz w:val="20"/>
                <w:szCs w:val="20"/>
              </w:rPr>
              <w:t>Кол-во</w:t>
            </w:r>
            <w:r w:rsidRPr="004C43EB">
              <w:rPr>
                <w:rFonts w:eastAsia="Calibri"/>
                <w:b/>
                <w:bCs/>
                <w:color w:val="000000"/>
                <w:sz w:val="20"/>
                <w:szCs w:val="20"/>
                <w:lang w:val="x-none"/>
              </w:rPr>
              <w:t xml:space="preserve">, </w:t>
            </w:r>
            <w:r w:rsidRPr="004C43EB">
              <w:rPr>
                <w:rFonts w:eastAsia="Calibri"/>
                <w:b/>
                <w:bCs/>
                <w:color w:val="000000"/>
                <w:sz w:val="20"/>
                <w:szCs w:val="20"/>
              </w:rPr>
              <w:t>шт</w:t>
            </w:r>
          </w:p>
        </w:tc>
      </w:tr>
      <w:tr w:rsidR="00904CA2" w:rsidRPr="004C43EB" w:rsidTr="00983C9B">
        <w:tc>
          <w:tcPr>
            <w:tcW w:w="859" w:type="pct"/>
          </w:tcPr>
          <w:p w:rsidR="00904CA2" w:rsidRPr="004C43EB" w:rsidRDefault="00904CA2" w:rsidP="006F5746">
            <w:pPr>
              <w:ind w:right="-108"/>
              <w:jc w:val="center"/>
              <w:rPr>
                <w:sz w:val="20"/>
                <w:szCs w:val="20"/>
              </w:rPr>
            </w:pPr>
            <w:r w:rsidRPr="004C43EB">
              <w:rPr>
                <w:sz w:val="20"/>
                <w:szCs w:val="20"/>
              </w:rPr>
              <w:t>Подгузники для взрослых</w:t>
            </w:r>
          </w:p>
          <w:p w:rsidR="00904CA2" w:rsidRPr="004C43EB" w:rsidRDefault="00904CA2" w:rsidP="006F5746">
            <w:pPr>
              <w:ind w:right="-108"/>
              <w:jc w:val="center"/>
              <w:rPr>
                <w:sz w:val="20"/>
                <w:szCs w:val="20"/>
              </w:rPr>
            </w:pPr>
            <w:r w:rsidRPr="004C43EB">
              <w:rPr>
                <w:sz w:val="20"/>
                <w:szCs w:val="20"/>
              </w:rPr>
              <w:t>КТРУ 17.22.12.130-00000001</w:t>
            </w:r>
          </w:p>
          <w:p w:rsidR="00904CA2" w:rsidRPr="004C43EB" w:rsidRDefault="00904CA2" w:rsidP="006F5746">
            <w:pPr>
              <w:jc w:val="center"/>
              <w:rPr>
                <w:sz w:val="20"/>
                <w:szCs w:val="20"/>
              </w:rPr>
            </w:pPr>
          </w:p>
        </w:tc>
        <w:tc>
          <w:tcPr>
            <w:tcW w:w="791" w:type="pct"/>
            <w:shd w:val="clear" w:color="auto" w:fill="auto"/>
          </w:tcPr>
          <w:p w:rsidR="00904CA2" w:rsidRPr="004C43EB" w:rsidRDefault="00904CA2" w:rsidP="006F5746">
            <w:pPr>
              <w:rPr>
                <w:sz w:val="20"/>
                <w:szCs w:val="20"/>
              </w:rPr>
            </w:pPr>
            <w:r w:rsidRPr="004C43EB">
              <w:rPr>
                <w:sz w:val="20"/>
                <w:szCs w:val="20"/>
              </w:rPr>
              <w:t>Подгузники для взрослых, размер «XS» (объем талии/бедер до 60 см) с полным влагопоглощением не менее 1000 г</w:t>
            </w:r>
          </w:p>
          <w:p w:rsidR="00904CA2" w:rsidRPr="004C43EB" w:rsidRDefault="00904CA2" w:rsidP="006F5746">
            <w:pPr>
              <w:rPr>
                <w:b/>
                <w:color w:val="000000"/>
                <w:sz w:val="20"/>
                <w:szCs w:val="20"/>
              </w:rPr>
            </w:pPr>
          </w:p>
        </w:tc>
        <w:tc>
          <w:tcPr>
            <w:tcW w:w="648" w:type="pct"/>
          </w:tcPr>
          <w:p w:rsidR="00904CA2" w:rsidRPr="004C43EB" w:rsidRDefault="00904CA2" w:rsidP="006F5746">
            <w:pPr>
              <w:autoSpaceDE w:val="0"/>
              <w:adjustRightInd w:val="0"/>
              <w:jc w:val="both"/>
              <w:rPr>
                <w:sz w:val="20"/>
                <w:szCs w:val="20"/>
              </w:rPr>
            </w:pPr>
            <w:r w:rsidRPr="004C43EB">
              <w:rPr>
                <w:sz w:val="20"/>
                <w:szCs w:val="20"/>
              </w:rPr>
              <w:t xml:space="preserve">Полное влагопоглощение </w:t>
            </w:r>
          </w:p>
          <w:p w:rsidR="00904CA2" w:rsidRPr="004C43EB" w:rsidRDefault="00904CA2" w:rsidP="006F5746">
            <w:pPr>
              <w:autoSpaceDE w:val="0"/>
              <w:adjustRightInd w:val="0"/>
              <w:jc w:val="both"/>
              <w:rPr>
                <w:sz w:val="20"/>
                <w:szCs w:val="20"/>
              </w:rPr>
            </w:pPr>
            <w:r w:rsidRPr="004C43EB">
              <w:rPr>
                <w:sz w:val="20"/>
                <w:szCs w:val="20"/>
              </w:rPr>
              <w:t xml:space="preserve">не менее </w:t>
            </w:r>
          </w:p>
          <w:p w:rsidR="00904CA2" w:rsidRPr="004C43EB" w:rsidRDefault="00904CA2" w:rsidP="006F5746">
            <w:pPr>
              <w:autoSpaceDE w:val="0"/>
              <w:adjustRightInd w:val="0"/>
              <w:jc w:val="both"/>
              <w:rPr>
                <w:sz w:val="20"/>
                <w:szCs w:val="20"/>
              </w:rPr>
            </w:pPr>
            <w:r w:rsidRPr="004C43EB">
              <w:rPr>
                <w:sz w:val="20"/>
                <w:szCs w:val="20"/>
              </w:rPr>
              <w:t>1000 г</w:t>
            </w:r>
          </w:p>
        </w:tc>
        <w:tc>
          <w:tcPr>
            <w:tcW w:w="2299" w:type="pct"/>
            <w:vMerge w:val="restart"/>
            <w:shd w:val="clear" w:color="auto" w:fill="auto"/>
          </w:tcPr>
          <w:p w:rsidR="00904CA2" w:rsidRPr="00B129FE" w:rsidRDefault="00904CA2" w:rsidP="00AE44B6">
            <w:pPr>
              <w:autoSpaceDE w:val="0"/>
              <w:adjustRightInd w:val="0"/>
              <w:ind w:firstLine="318"/>
              <w:jc w:val="both"/>
              <w:rPr>
                <w:sz w:val="20"/>
                <w:szCs w:val="20"/>
              </w:rPr>
            </w:pPr>
            <w:r w:rsidRPr="00B129FE">
              <w:rPr>
                <w:sz w:val="20"/>
                <w:szCs w:val="20"/>
              </w:rPr>
              <w:t>Подгузники для взрослых являются многослойным впитывающим изделием разового использ</w:t>
            </w:r>
            <w:r w:rsidR="00AE44B6">
              <w:rPr>
                <w:sz w:val="20"/>
                <w:szCs w:val="20"/>
              </w:rPr>
              <w:t xml:space="preserve">ования с абсорбирующим слоем из волокнистых </w:t>
            </w:r>
            <w:r w:rsidRPr="00B129FE">
              <w:rPr>
                <w:sz w:val="20"/>
                <w:szCs w:val="20"/>
              </w:rPr>
              <w:t>полуфабрикат</w:t>
            </w:r>
            <w:r>
              <w:rPr>
                <w:sz w:val="20"/>
                <w:szCs w:val="20"/>
              </w:rPr>
              <w:t>ов</w:t>
            </w:r>
            <w:r w:rsidR="00AE44B6">
              <w:rPr>
                <w:sz w:val="20"/>
                <w:szCs w:val="20"/>
              </w:rPr>
              <w:t xml:space="preserve"> преимущественно древесного </w:t>
            </w:r>
            <w:r w:rsidRPr="00B129FE">
              <w:rPr>
                <w:sz w:val="20"/>
                <w:szCs w:val="20"/>
              </w:rPr>
              <w:t>происхождения,</w:t>
            </w:r>
            <w:r w:rsidR="00AE44B6">
              <w:rPr>
                <w:sz w:val="20"/>
                <w:szCs w:val="20"/>
              </w:rPr>
              <w:t xml:space="preserve"> содержащим </w:t>
            </w:r>
            <w:r w:rsidRPr="00B129FE">
              <w:rPr>
                <w:sz w:val="20"/>
                <w:szCs w:val="20"/>
              </w:rPr>
              <w:t>гелеобразующие влагопоглощающие вещества (суперабсорбенты).</w:t>
            </w:r>
          </w:p>
          <w:p w:rsidR="00904CA2" w:rsidRPr="00B129FE" w:rsidRDefault="00904CA2" w:rsidP="006F5746">
            <w:pPr>
              <w:snapToGrid w:val="0"/>
              <w:ind w:firstLine="318"/>
              <w:jc w:val="both"/>
              <w:rPr>
                <w:sz w:val="20"/>
                <w:szCs w:val="20"/>
              </w:rPr>
            </w:pPr>
            <w:r w:rsidRPr="00B129FE">
              <w:rPr>
                <w:sz w:val="20"/>
                <w:szCs w:val="20"/>
              </w:rPr>
              <w:t>Форма подгузника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человека и комфорт.</w:t>
            </w:r>
          </w:p>
          <w:p w:rsidR="00904CA2" w:rsidRPr="00B129FE" w:rsidRDefault="00904CA2" w:rsidP="006F5746">
            <w:pPr>
              <w:autoSpaceDE w:val="0"/>
              <w:adjustRightInd w:val="0"/>
              <w:ind w:firstLine="318"/>
              <w:jc w:val="both"/>
              <w:rPr>
                <w:sz w:val="20"/>
                <w:szCs w:val="20"/>
              </w:rPr>
            </w:pPr>
            <w:r w:rsidRPr="00B129FE">
              <w:rPr>
                <w:sz w:val="20"/>
                <w:szCs w:val="20"/>
              </w:rPr>
              <w:t>Конструкция подгузников должна включать:</w:t>
            </w:r>
          </w:p>
          <w:p w:rsidR="00904CA2" w:rsidRDefault="00904CA2" w:rsidP="006F5746">
            <w:pPr>
              <w:autoSpaceDE w:val="0"/>
              <w:adjustRightInd w:val="0"/>
              <w:ind w:firstLine="318"/>
              <w:jc w:val="both"/>
              <w:rPr>
                <w:sz w:val="20"/>
                <w:szCs w:val="20"/>
              </w:rPr>
            </w:pPr>
            <w:r w:rsidRPr="00B129FE">
              <w:rPr>
                <w:sz w:val="20"/>
                <w:szCs w:val="20"/>
              </w:rPr>
              <w:t xml:space="preserve">- верхний покровный слой, который непосредственно </w:t>
            </w:r>
          </w:p>
          <w:p w:rsidR="00904CA2" w:rsidRPr="00B129FE" w:rsidRDefault="00904CA2" w:rsidP="006F5746">
            <w:pPr>
              <w:autoSpaceDE w:val="0"/>
              <w:adjustRightInd w:val="0"/>
              <w:ind w:firstLine="318"/>
              <w:jc w:val="both"/>
              <w:rPr>
                <w:sz w:val="20"/>
                <w:szCs w:val="20"/>
              </w:rPr>
            </w:pPr>
            <w:r w:rsidRPr="00B129FE">
              <w:rPr>
                <w:sz w:val="20"/>
                <w:szCs w:val="20"/>
              </w:rPr>
              <w:t>соприкасается с кожей человека и пропускает жидкость внутрь подгузника;</w:t>
            </w:r>
          </w:p>
          <w:p w:rsidR="00904CA2" w:rsidRPr="00B129FE" w:rsidRDefault="00904CA2" w:rsidP="006F5746">
            <w:pPr>
              <w:autoSpaceDE w:val="0"/>
              <w:adjustRightInd w:val="0"/>
              <w:ind w:firstLine="318"/>
              <w:jc w:val="both"/>
              <w:rPr>
                <w:sz w:val="20"/>
                <w:szCs w:val="20"/>
              </w:rPr>
            </w:pPr>
            <w:r w:rsidRPr="00B129FE">
              <w:rPr>
                <w:sz w:val="20"/>
                <w:szCs w:val="20"/>
              </w:rPr>
              <w:t xml:space="preserve">- распределительный слой, который расположен за верхним покровным слоем подгузника и способствует равномерному распределению жидкости внутри подгузника; </w:t>
            </w:r>
          </w:p>
          <w:p w:rsidR="00904CA2" w:rsidRPr="00B129FE" w:rsidRDefault="00904CA2" w:rsidP="006F5746">
            <w:pPr>
              <w:autoSpaceDE w:val="0"/>
              <w:adjustRightInd w:val="0"/>
              <w:ind w:firstLine="318"/>
              <w:jc w:val="both"/>
              <w:rPr>
                <w:sz w:val="20"/>
                <w:szCs w:val="20"/>
              </w:rPr>
            </w:pPr>
            <w:r w:rsidRPr="00B129FE">
              <w:rPr>
                <w:sz w:val="20"/>
                <w:szCs w:val="20"/>
              </w:rPr>
              <w:t>- абсорбирующий слой, состоящий из одного или двух впитывающих слоев - внутренний основной впитывающий слой подгузника, расположенный за распределительным слоем, который поглощает и удерживает впитываемую жидкость внутри подгузника;</w:t>
            </w:r>
          </w:p>
          <w:p w:rsidR="00904CA2" w:rsidRPr="00B129FE" w:rsidRDefault="00904CA2" w:rsidP="006F5746">
            <w:pPr>
              <w:autoSpaceDE w:val="0"/>
              <w:adjustRightInd w:val="0"/>
              <w:ind w:firstLine="318"/>
              <w:jc w:val="both"/>
              <w:rPr>
                <w:sz w:val="20"/>
                <w:szCs w:val="20"/>
              </w:rPr>
            </w:pPr>
            <w:r w:rsidRPr="00B129FE">
              <w:rPr>
                <w:sz w:val="20"/>
                <w:szCs w:val="20"/>
              </w:rPr>
              <w:t>- защитный слой – слой, который расположен непосредственно за абсорбирующим слоем подгузника и предотвращает проникновение жидкости наружу;</w:t>
            </w:r>
          </w:p>
          <w:p w:rsidR="00904CA2" w:rsidRPr="00B129FE" w:rsidRDefault="00904CA2" w:rsidP="006F5746">
            <w:pPr>
              <w:autoSpaceDE w:val="0"/>
              <w:adjustRightInd w:val="0"/>
              <w:ind w:firstLine="318"/>
              <w:jc w:val="both"/>
              <w:rPr>
                <w:sz w:val="20"/>
                <w:szCs w:val="20"/>
              </w:rPr>
            </w:pPr>
            <w:r w:rsidRPr="00B129FE">
              <w:rPr>
                <w:sz w:val="20"/>
                <w:szCs w:val="20"/>
              </w:rPr>
              <w:t>- нижний покровный слой - слой, который расположен за защитным слоем и соприкасается с одеждой человека или простыней;</w:t>
            </w:r>
          </w:p>
          <w:p w:rsidR="00904CA2" w:rsidRPr="00B129FE" w:rsidRDefault="00904CA2" w:rsidP="006F5746">
            <w:pPr>
              <w:autoSpaceDE w:val="0"/>
              <w:adjustRightInd w:val="0"/>
              <w:ind w:firstLine="318"/>
              <w:jc w:val="both"/>
              <w:rPr>
                <w:sz w:val="20"/>
                <w:szCs w:val="20"/>
              </w:rPr>
            </w:pPr>
            <w:r w:rsidRPr="00B129FE">
              <w:rPr>
                <w:sz w:val="20"/>
                <w:szCs w:val="20"/>
              </w:rPr>
              <w:lastRenderedPageBreak/>
              <w:t xml:space="preserve">- барьерные элементы - барьеры и боковые оборки в виде дуги через пах со стягивающими их резинками, предотвращающие проникновение жидкости на кожу человека; </w:t>
            </w:r>
          </w:p>
          <w:p w:rsidR="00904CA2" w:rsidRPr="00B129FE" w:rsidRDefault="00904CA2" w:rsidP="006F5746">
            <w:pPr>
              <w:autoSpaceDE w:val="0"/>
              <w:adjustRightInd w:val="0"/>
              <w:ind w:firstLine="318"/>
              <w:jc w:val="both"/>
              <w:rPr>
                <w:sz w:val="20"/>
                <w:szCs w:val="20"/>
              </w:rPr>
            </w:pPr>
            <w:r w:rsidRPr="00B129FE">
              <w:rPr>
                <w:sz w:val="20"/>
                <w:szCs w:val="20"/>
              </w:rPr>
              <w:t>- фиксирующие элементы – детали подгузника на его передней и задней частях для фиксации его в нужном положении и закрепления на талии человека (застежки-«липучки», эластичный пояс и др.);</w:t>
            </w:r>
          </w:p>
          <w:p w:rsidR="00904CA2" w:rsidRPr="00B129FE" w:rsidRDefault="00904CA2" w:rsidP="006F5746">
            <w:pPr>
              <w:autoSpaceDE w:val="0"/>
              <w:adjustRightInd w:val="0"/>
              <w:ind w:firstLine="318"/>
              <w:jc w:val="both"/>
              <w:rPr>
                <w:sz w:val="20"/>
                <w:szCs w:val="20"/>
              </w:rPr>
            </w:pPr>
            <w:r w:rsidRPr="00B129FE">
              <w:rPr>
                <w:sz w:val="20"/>
                <w:szCs w:val="20"/>
              </w:rPr>
              <w:t>- индикатор наполнения подгузника (при наличии) -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w:t>
            </w:r>
          </w:p>
          <w:p w:rsidR="00904CA2" w:rsidRPr="00B129FE" w:rsidRDefault="00904CA2" w:rsidP="006F5746">
            <w:pPr>
              <w:autoSpaceDE w:val="0"/>
              <w:adjustRightInd w:val="0"/>
              <w:ind w:firstLine="318"/>
              <w:jc w:val="both"/>
              <w:rPr>
                <w:sz w:val="20"/>
                <w:szCs w:val="20"/>
              </w:rPr>
            </w:pPr>
            <w:r w:rsidRPr="00B129FE">
              <w:rPr>
                <w:sz w:val="20"/>
                <w:szCs w:val="20"/>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w:t>
            </w:r>
          </w:p>
          <w:p w:rsidR="00904CA2" w:rsidRPr="00B129FE" w:rsidRDefault="00904CA2" w:rsidP="006F5746">
            <w:pPr>
              <w:autoSpaceDE w:val="0"/>
              <w:adjustRightInd w:val="0"/>
              <w:ind w:firstLine="318"/>
              <w:jc w:val="both"/>
              <w:rPr>
                <w:sz w:val="20"/>
                <w:szCs w:val="20"/>
              </w:rPr>
            </w:pPr>
            <w:r w:rsidRPr="00B129FE">
              <w:rPr>
                <w:sz w:val="20"/>
                <w:szCs w:val="20"/>
              </w:rPr>
              <w:t>Верхний и нижний покровные слои, барьерные элементы должны быть изготовлены из нетканного материала или других материалов с показателями качества, обеспечивающими изготовление подгузников в соответствии с требованиями ГОСТ Р 55082-2012 «Изделия бумажные медицинского назначения. Подгузники для взрослых. Общие технические условия».</w:t>
            </w:r>
          </w:p>
          <w:p w:rsidR="00904CA2" w:rsidRPr="00B129FE" w:rsidRDefault="00904CA2" w:rsidP="006F5746">
            <w:pPr>
              <w:autoSpaceDE w:val="0"/>
              <w:adjustRightInd w:val="0"/>
              <w:ind w:firstLine="318"/>
              <w:jc w:val="both"/>
              <w:rPr>
                <w:sz w:val="20"/>
                <w:szCs w:val="20"/>
              </w:rPr>
            </w:pPr>
            <w:r w:rsidRPr="00B129FE">
              <w:rPr>
                <w:sz w:val="20"/>
                <w:szCs w:val="20"/>
              </w:rPr>
              <w:t>Распределительный слой должен быть изготовлен из нетканного материала или бумаги бытового и санитарно-гигиенического назначения массой бумаги (материала) площадью 1 м</w:t>
            </w:r>
            <w:r w:rsidRPr="00B129FE">
              <w:rPr>
                <w:sz w:val="20"/>
                <w:szCs w:val="20"/>
                <w:vertAlign w:val="superscript"/>
              </w:rPr>
              <w:t>2</w:t>
            </w:r>
            <w:r w:rsidRPr="00B129FE">
              <w:rPr>
                <w:sz w:val="20"/>
                <w:szCs w:val="20"/>
              </w:rPr>
              <w:t xml:space="preserve">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10700-97 «Макулатура бумажная и картонная. Технические условия».</w:t>
            </w:r>
          </w:p>
          <w:p w:rsidR="00904CA2" w:rsidRPr="00B129FE" w:rsidRDefault="00904CA2" w:rsidP="006F5746">
            <w:pPr>
              <w:autoSpaceDE w:val="0"/>
              <w:autoSpaceDN w:val="0"/>
              <w:adjustRightInd w:val="0"/>
              <w:ind w:firstLine="318"/>
              <w:jc w:val="both"/>
              <w:rPr>
                <w:sz w:val="20"/>
                <w:szCs w:val="20"/>
              </w:rPr>
            </w:pPr>
            <w:r w:rsidRPr="00B129FE">
              <w:rPr>
                <w:sz w:val="20"/>
                <w:szCs w:val="20"/>
              </w:rPr>
              <w:t>Абсорбирующий слой должен быть изготовлен из волокнистых полуфабрикатов преимущественно древесного происхождения (целлюлозного волокна, целлюлозной ваты, целлюлозного полотна с добавлением химических волокон или без них) и суперабсорбента на основе полимеров акриловой кислоты. Суперабсорбент представлен в виде гранул со способностью к гелеобразованию под влиянием впитываемой жидкости.</w:t>
            </w:r>
          </w:p>
          <w:p w:rsidR="00904CA2" w:rsidRPr="00B129FE" w:rsidRDefault="00904CA2" w:rsidP="006F5746">
            <w:pPr>
              <w:autoSpaceDE w:val="0"/>
              <w:autoSpaceDN w:val="0"/>
              <w:adjustRightInd w:val="0"/>
              <w:ind w:firstLine="318"/>
              <w:jc w:val="both"/>
              <w:rPr>
                <w:sz w:val="20"/>
                <w:szCs w:val="20"/>
              </w:rPr>
            </w:pPr>
            <w:r w:rsidRPr="00B129FE">
              <w:rPr>
                <w:sz w:val="20"/>
                <w:szCs w:val="20"/>
              </w:rPr>
              <w:t xml:space="preserve">Для защитного слоя используется полимерная пленка толщиной не более 30 мкм. </w:t>
            </w:r>
          </w:p>
          <w:p w:rsidR="00904CA2" w:rsidRPr="004C43EB" w:rsidRDefault="00904CA2" w:rsidP="006F5746">
            <w:pPr>
              <w:autoSpaceDE w:val="0"/>
              <w:autoSpaceDN w:val="0"/>
              <w:adjustRightInd w:val="0"/>
              <w:ind w:firstLine="318"/>
              <w:jc w:val="both"/>
              <w:rPr>
                <w:color w:val="000000"/>
                <w:sz w:val="20"/>
                <w:szCs w:val="20"/>
                <w:lang w:bidi="en-US"/>
              </w:rPr>
            </w:pPr>
            <w:r w:rsidRPr="00B129FE">
              <w:rPr>
                <w:sz w:val="20"/>
                <w:szCs w:val="20"/>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r w:rsidRPr="004C43EB">
              <w:rPr>
                <w:sz w:val="20"/>
                <w:szCs w:val="20"/>
              </w:rPr>
              <w:t xml:space="preserve"> </w:t>
            </w:r>
          </w:p>
        </w:tc>
        <w:tc>
          <w:tcPr>
            <w:tcW w:w="403" w:type="pct"/>
            <w:shd w:val="clear" w:color="auto" w:fill="auto"/>
          </w:tcPr>
          <w:p w:rsidR="00904CA2" w:rsidRPr="004C43EB" w:rsidRDefault="00983C9B" w:rsidP="006F5746">
            <w:pPr>
              <w:jc w:val="center"/>
              <w:rPr>
                <w:rFonts w:eastAsia="Calibri"/>
                <w:bCs/>
                <w:color w:val="000000"/>
                <w:sz w:val="20"/>
                <w:szCs w:val="20"/>
              </w:rPr>
            </w:pPr>
            <w:r>
              <w:rPr>
                <w:bCs/>
                <w:sz w:val="20"/>
                <w:szCs w:val="20"/>
              </w:rPr>
              <w:lastRenderedPageBreak/>
              <w:t>57 330</w:t>
            </w:r>
          </w:p>
        </w:tc>
      </w:tr>
      <w:tr w:rsidR="00904CA2" w:rsidRPr="004C43EB" w:rsidTr="00983C9B">
        <w:tc>
          <w:tcPr>
            <w:tcW w:w="859" w:type="pct"/>
          </w:tcPr>
          <w:p w:rsidR="00904CA2" w:rsidRPr="004C43EB" w:rsidRDefault="00904CA2" w:rsidP="006F5746">
            <w:pPr>
              <w:ind w:right="-108"/>
              <w:jc w:val="center"/>
              <w:rPr>
                <w:sz w:val="20"/>
                <w:szCs w:val="20"/>
              </w:rPr>
            </w:pPr>
            <w:r w:rsidRPr="004C43EB">
              <w:rPr>
                <w:sz w:val="20"/>
                <w:szCs w:val="20"/>
              </w:rPr>
              <w:t>Подгузники для взрослых</w:t>
            </w:r>
          </w:p>
          <w:p w:rsidR="00904CA2" w:rsidRPr="004C43EB" w:rsidRDefault="00904CA2" w:rsidP="006F5746">
            <w:pPr>
              <w:jc w:val="center"/>
              <w:rPr>
                <w:sz w:val="20"/>
                <w:szCs w:val="20"/>
              </w:rPr>
            </w:pPr>
            <w:r w:rsidRPr="004C43EB">
              <w:rPr>
                <w:sz w:val="20"/>
                <w:szCs w:val="20"/>
              </w:rPr>
              <w:t>КТРУ 17.22.12.130-00000001</w:t>
            </w:r>
          </w:p>
        </w:tc>
        <w:tc>
          <w:tcPr>
            <w:tcW w:w="791" w:type="pct"/>
            <w:shd w:val="clear" w:color="auto" w:fill="auto"/>
          </w:tcPr>
          <w:p w:rsidR="00904CA2" w:rsidRPr="004C43EB" w:rsidRDefault="00904CA2" w:rsidP="006F5746">
            <w:pPr>
              <w:rPr>
                <w:sz w:val="20"/>
                <w:szCs w:val="20"/>
              </w:rPr>
            </w:pPr>
            <w:r w:rsidRPr="004C43EB">
              <w:rPr>
                <w:sz w:val="20"/>
                <w:szCs w:val="20"/>
              </w:rPr>
              <w:t>Подгузники для взрослых, размер «XS» (объем талии/бедер до 60 см) с полным влагопоглощением не менее 1200 г</w:t>
            </w:r>
          </w:p>
          <w:p w:rsidR="00904CA2" w:rsidRPr="004C43EB" w:rsidRDefault="00904CA2" w:rsidP="006F5746">
            <w:pPr>
              <w:rPr>
                <w:sz w:val="20"/>
                <w:szCs w:val="20"/>
              </w:rPr>
            </w:pPr>
          </w:p>
        </w:tc>
        <w:tc>
          <w:tcPr>
            <w:tcW w:w="648" w:type="pct"/>
          </w:tcPr>
          <w:p w:rsidR="00904CA2" w:rsidRPr="004C43EB" w:rsidRDefault="00904CA2" w:rsidP="006F5746">
            <w:pPr>
              <w:rPr>
                <w:sz w:val="20"/>
                <w:szCs w:val="20"/>
              </w:rPr>
            </w:pPr>
            <w:r w:rsidRPr="004C43EB">
              <w:rPr>
                <w:sz w:val="20"/>
                <w:szCs w:val="20"/>
              </w:rPr>
              <w:t xml:space="preserve">Полное влагопоглощение </w:t>
            </w:r>
          </w:p>
          <w:p w:rsidR="00904CA2" w:rsidRPr="004C43EB" w:rsidRDefault="00904CA2" w:rsidP="006F5746">
            <w:pPr>
              <w:rPr>
                <w:b/>
                <w:sz w:val="20"/>
                <w:szCs w:val="20"/>
              </w:rPr>
            </w:pPr>
            <w:r w:rsidRPr="004C43EB">
              <w:rPr>
                <w:sz w:val="20"/>
                <w:szCs w:val="20"/>
              </w:rPr>
              <w:t>не менее 1200 г</w:t>
            </w:r>
          </w:p>
        </w:tc>
        <w:tc>
          <w:tcPr>
            <w:tcW w:w="2299" w:type="pct"/>
            <w:vMerge/>
            <w:shd w:val="clear" w:color="auto" w:fill="auto"/>
          </w:tcPr>
          <w:p w:rsidR="00904CA2" w:rsidRPr="004C43EB" w:rsidRDefault="00904CA2" w:rsidP="006F5746">
            <w:pPr>
              <w:jc w:val="center"/>
              <w:rPr>
                <w:b/>
                <w:sz w:val="20"/>
                <w:szCs w:val="20"/>
              </w:rPr>
            </w:pPr>
          </w:p>
        </w:tc>
        <w:tc>
          <w:tcPr>
            <w:tcW w:w="403" w:type="pct"/>
            <w:shd w:val="clear" w:color="auto" w:fill="auto"/>
          </w:tcPr>
          <w:p w:rsidR="00904CA2" w:rsidRPr="004C43EB" w:rsidRDefault="00983C9B" w:rsidP="006F5746">
            <w:pPr>
              <w:jc w:val="center"/>
              <w:rPr>
                <w:rFonts w:eastAsia="Calibri"/>
                <w:bCs/>
                <w:color w:val="000000"/>
                <w:sz w:val="20"/>
                <w:szCs w:val="20"/>
              </w:rPr>
            </w:pPr>
            <w:r>
              <w:rPr>
                <w:rFonts w:eastAsia="Calibri"/>
                <w:bCs/>
                <w:color w:val="000000"/>
                <w:sz w:val="20"/>
                <w:szCs w:val="20"/>
              </w:rPr>
              <w:t>12 780</w:t>
            </w:r>
          </w:p>
        </w:tc>
      </w:tr>
    </w:tbl>
    <w:p w:rsidR="00C50E7C" w:rsidRPr="00344DB4" w:rsidRDefault="00C50E7C" w:rsidP="000132C7">
      <w:pPr>
        <w:widowControl w:val="0"/>
        <w:suppressAutoHyphens/>
        <w:ind w:firstLine="426"/>
        <w:jc w:val="both"/>
      </w:pPr>
    </w:p>
    <w:p w:rsidR="00983C9B" w:rsidRPr="00983C9B" w:rsidRDefault="00983C9B" w:rsidP="00983C9B">
      <w:pPr>
        <w:widowControl w:val="0"/>
        <w:suppressAutoHyphens/>
        <w:jc w:val="both"/>
        <w:rPr>
          <w:rFonts w:eastAsia="Arial Unicode MS" w:cs="Tahoma"/>
          <w:color w:val="000000"/>
          <w:lang w:eastAsia="en-US" w:bidi="en-US"/>
        </w:rPr>
      </w:pPr>
      <w:r w:rsidRPr="00983C9B">
        <w:rPr>
          <w:b/>
        </w:rPr>
        <w:t>3. Требования к месту, срокам и условиям поставки Товара:</w:t>
      </w:r>
    </w:p>
    <w:p w:rsidR="00983C9B" w:rsidRPr="00983C9B" w:rsidRDefault="00983C9B" w:rsidP="00983C9B">
      <w:pPr>
        <w:widowControl w:val="0"/>
        <w:numPr>
          <w:ilvl w:val="0"/>
          <w:numId w:val="1"/>
        </w:numPr>
        <w:shd w:val="clear" w:color="auto" w:fill="FFFFFF"/>
        <w:suppressAutoHyphens/>
        <w:snapToGrid w:val="0"/>
        <w:ind w:firstLine="709"/>
        <w:jc w:val="both"/>
      </w:pPr>
      <w:r w:rsidRPr="00983C9B">
        <w:rPr>
          <w:b/>
        </w:rPr>
        <w:t>Место поставки:</w:t>
      </w:r>
      <w:r w:rsidRPr="00983C9B">
        <w:t xml:space="preserve"> предоставить Получателям согласно реестра получателей Товара в пределах Ульяновской области, право выбора одного из способов получения Товара:</w:t>
      </w:r>
    </w:p>
    <w:p w:rsidR="00983C9B" w:rsidRPr="00983C9B" w:rsidRDefault="00983C9B" w:rsidP="00983C9B">
      <w:pPr>
        <w:widowControl w:val="0"/>
        <w:shd w:val="clear" w:color="auto" w:fill="FFFFFF"/>
        <w:snapToGrid w:val="0"/>
        <w:ind w:firstLine="709"/>
        <w:jc w:val="both"/>
      </w:pPr>
      <w:r w:rsidRPr="00983C9B">
        <w:t xml:space="preserve">-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w:t>
      </w:r>
      <w:r w:rsidRPr="00983C9B">
        <w:lastRenderedPageBreak/>
        <w:t>подтверждающим факт доставки Товара;</w:t>
      </w:r>
    </w:p>
    <w:p w:rsidR="00983C9B" w:rsidRPr="00983C9B" w:rsidRDefault="00983C9B" w:rsidP="00983C9B">
      <w:pPr>
        <w:widowControl w:val="0"/>
        <w:shd w:val="clear" w:color="auto" w:fill="FFFFFF"/>
        <w:snapToGrid w:val="0"/>
        <w:ind w:firstLine="709"/>
        <w:jc w:val="both"/>
      </w:pPr>
      <w:r w:rsidRPr="00983C9B">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83C9B" w:rsidRPr="00983C9B" w:rsidRDefault="00983C9B" w:rsidP="00983C9B">
      <w:pPr>
        <w:ind w:firstLine="709"/>
        <w:jc w:val="both"/>
      </w:pPr>
      <w:r w:rsidRPr="00983C9B">
        <w:rPr>
          <w:rFonts w:eastAsia="Arial Unicode MS" w:cs="Tahoma"/>
          <w:b/>
          <w:color w:val="000000"/>
          <w:lang w:eastAsia="en-US" w:bidi="en-US"/>
        </w:rPr>
        <w:t>Срок поставки Товара:</w:t>
      </w:r>
      <w:r w:rsidRPr="00983C9B">
        <w:rPr>
          <w:rFonts w:eastAsia="Arial Unicode MS" w:cs="Tahoma"/>
          <w:color w:val="000000"/>
          <w:lang w:eastAsia="en-US" w:bidi="en-US"/>
        </w:rPr>
        <w:t xml:space="preserve"> с даты получения от Заказчика реестра получателей Товара </w:t>
      </w:r>
      <w:r w:rsidRPr="00983C9B">
        <w:rPr>
          <w:rFonts w:eastAsia="Arial Unicode MS"/>
          <w:b/>
          <w:lang w:eastAsia="en-US" w:bidi="en-US"/>
        </w:rPr>
        <w:t xml:space="preserve">до </w:t>
      </w:r>
      <w:r w:rsidRPr="00983C9B">
        <w:rPr>
          <w:rFonts w:eastAsia="Arial Unicode MS"/>
          <w:b/>
          <w:color w:val="000000"/>
          <w:lang w:eastAsia="en-US" w:bidi="en-US"/>
        </w:rPr>
        <w:t>31 июля</w:t>
      </w:r>
      <w:r w:rsidRPr="00983C9B">
        <w:rPr>
          <w:rFonts w:eastAsia="Arial Unicode MS"/>
          <w:b/>
          <w:lang w:eastAsia="en-US" w:bidi="en-US"/>
        </w:rPr>
        <w:t xml:space="preserve"> 2023 года</w:t>
      </w:r>
      <w:r w:rsidRPr="00983C9B">
        <w:t>.</w:t>
      </w:r>
    </w:p>
    <w:p w:rsidR="00983C9B" w:rsidRPr="00983C9B" w:rsidRDefault="00983C9B" w:rsidP="00983C9B">
      <w:pPr>
        <w:ind w:firstLine="709"/>
        <w:jc w:val="both"/>
      </w:pPr>
      <w:r w:rsidRPr="00983C9B">
        <w:rPr>
          <w:b/>
        </w:rPr>
        <w:t>Срок поставки Товара до Получателя:</w:t>
      </w:r>
      <w:r w:rsidRPr="00983C9B">
        <w:t xml:space="preserve"> </w:t>
      </w:r>
      <w:r w:rsidRPr="00983C9B">
        <w:rPr>
          <w:rFonts w:eastAsia="Arial Unicode MS" w:cs="Tahoma"/>
          <w:color w:val="000000"/>
          <w:lang w:eastAsia="en-US" w:bidi="en-US"/>
        </w:rPr>
        <w:t>поставка Товара</w:t>
      </w:r>
      <w:r w:rsidRPr="00983C9B">
        <w:rPr>
          <w:rFonts w:eastAsia="Arial Unicode MS" w:cs="Tahoma"/>
          <w:b/>
          <w:color w:val="000000"/>
          <w:lang w:eastAsia="en-US" w:bidi="en-US"/>
        </w:rPr>
        <w:t xml:space="preserve"> </w:t>
      </w:r>
      <w:r w:rsidRPr="00983C9B">
        <w:rPr>
          <w:rFonts w:eastAsia="Arial Unicode MS" w:cs="Tahoma"/>
          <w:color w:val="000000"/>
          <w:lang w:eastAsia="en-US" w:bidi="en-US"/>
        </w:rPr>
        <w:t>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83C9B" w:rsidRPr="00983C9B" w:rsidRDefault="00983C9B" w:rsidP="00983C9B">
      <w:pPr>
        <w:ind w:firstLine="709"/>
        <w:jc w:val="both"/>
        <w:rPr>
          <w:rFonts w:eastAsia="Arial Unicode MS"/>
          <w:color w:val="000000"/>
          <w:lang w:eastAsia="en-US" w:bidi="en-US"/>
        </w:rPr>
      </w:pPr>
      <w:r w:rsidRPr="00983C9B">
        <w:rPr>
          <w:b/>
        </w:rPr>
        <w:t xml:space="preserve">Срок действия Контракта: </w:t>
      </w:r>
      <w:r w:rsidRPr="00983C9B">
        <w:t xml:space="preserve">Контракт вступает в силу с момента его подписания Сторонами и действует </w:t>
      </w:r>
      <w:r w:rsidRPr="00983C9B">
        <w:rPr>
          <w:b/>
        </w:rPr>
        <w:t xml:space="preserve">до </w:t>
      </w:r>
      <w:r w:rsidRPr="00983C9B">
        <w:rPr>
          <w:b/>
          <w:lang w:eastAsia="ar-SA"/>
        </w:rPr>
        <w:t>31</w:t>
      </w:r>
      <w:r w:rsidRPr="00983C9B">
        <w:rPr>
          <w:b/>
          <w:color w:val="000000"/>
          <w:lang w:eastAsia="ar-SA"/>
        </w:rPr>
        <w:t xml:space="preserve"> августа</w:t>
      </w:r>
      <w:r w:rsidRPr="00983C9B">
        <w:rPr>
          <w:b/>
        </w:rPr>
        <w:t xml:space="preserve"> 2023 года</w:t>
      </w:r>
      <w:r w:rsidRPr="00983C9B">
        <w:t xml:space="preserve">. </w:t>
      </w:r>
      <w:r w:rsidRPr="00983C9B">
        <w:rPr>
          <w:rFonts w:eastAsia="Times New Roman CYR"/>
          <w:lang w:eastAsia="ar-SA" w:bidi="ru-RU"/>
        </w:rPr>
        <w:t>Окончание срока действия Контракта не влечет прекращения неисполненных обязательств Сторон по Контракту</w:t>
      </w:r>
      <w:r w:rsidRPr="00983C9B">
        <w:rPr>
          <w:lang w:eastAsia="ar-SA"/>
        </w:rPr>
        <w:t>.</w:t>
      </w:r>
    </w:p>
    <w:p w:rsidR="00E303B8" w:rsidRPr="00130669" w:rsidRDefault="00E01A9A" w:rsidP="00983C9B">
      <w:pPr>
        <w:tabs>
          <w:tab w:val="left" w:pos="690"/>
          <w:tab w:val="left" w:pos="1365"/>
        </w:tabs>
        <w:suppressAutoHyphens/>
        <w:jc w:val="both"/>
        <w:rPr>
          <w:b/>
          <w:bCs/>
          <w:lang w:eastAsia="ar-SA"/>
        </w:rPr>
      </w:pPr>
      <w:r w:rsidRPr="00130669">
        <w:rPr>
          <w:b/>
          <w:lang w:eastAsia="ar-SA"/>
        </w:rPr>
        <w:t>4</w:t>
      </w:r>
      <w:r w:rsidR="00E303B8" w:rsidRPr="00130669">
        <w:rPr>
          <w:b/>
          <w:bCs/>
          <w:lang w:eastAsia="ar-SA"/>
        </w:rPr>
        <w:t>.</w:t>
      </w:r>
      <w:r w:rsidR="00C85F8A" w:rsidRPr="00130669">
        <w:rPr>
          <w:b/>
          <w:bCs/>
          <w:lang w:eastAsia="ar-SA"/>
        </w:rPr>
        <w:t> </w:t>
      </w:r>
      <w:r w:rsidR="00E303B8" w:rsidRPr="00130669">
        <w:rPr>
          <w:b/>
          <w:bCs/>
          <w:lang w:eastAsia="ar-SA"/>
        </w:rPr>
        <w:t>Т</w:t>
      </w:r>
      <w:r w:rsidR="00E303B8" w:rsidRPr="00130669">
        <w:rPr>
          <w:rFonts w:eastAsia="Lucida Sans Unicode"/>
          <w:b/>
          <w:lang w:eastAsia="ar-SA" w:bidi="en-US"/>
        </w:rPr>
        <w:t xml:space="preserve">ребования </w:t>
      </w:r>
      <w:r w:rsidR="00E303B8" w:rsidRPr="00130669">
        <w:rPr>
          <w:b/>
          <w:bCs/>
          <w:lang w:eastAsia="ar-SA"/>
        </w:rPr>
        <w:t>к качеству, к техническим, функциональным характеристикам, требования к безопасности Товара.</w:t>
      </w:r>
    </w:p>
    <w:p w:rsidR="00E303B8" w:rsidRPr="00130669" w:rsidRDefault="00E303B8" w:rsidP="00983C9B">
      <w:pPr>
        <w:shd w:val="clear" w:color="auto" w:fill="FFFFFF"/>
        <w:jc w:val="center"/>
        <w:rPr>
          <w:rFonts w:eastAsia="Lucida Sans Unicode"/>
          <w:b/>
          <w:lang w:eastAsia="ar-SA" w:bidi="en-US"/>
        </w:rPr>
      </w:pPr>
      <w:r w:rsidRPr="00130669">
        <w:rPr>
          <w:rFonts w:eastAsia="Lucida Sans Unicode"/>
          <w:b/>
          <w:lang w:eastAsia="ar-SA" w:bidi="en-US"/>
        </w:rPr>
        <w:t>Требования к функциональным, количественным и техническим характеристикам</w:t>
      </w:r>
    </w:p>
    <w:p w:rsidR="0088534E" w:rsidRPr="00ED4D14" w:rsidRDefault="0088534E" w:rsidP="0088534E">
      <w:pPr>
        <w:ind w:firstLine="708"/>
        <w:jc w:val="both"/>
      </w:pPr>
      <w:r w:rsidRPr="00ED4D14">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88534E" w:rsidRPr="00ED4D14" w:rsidRDefault="0088534E" w:rsidP="0088534E">
      <w:pPr>
        <w:ind w:firstLine="708"/>
        <w:jc w:val="both"/>
      </w:pPr>
      <w:r w:rsidRPr="00ED4D14">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88534E" w:rsidRPr="00ED4D14" w:rsidRDefault="0088534E" w:rsidP="0088534E">
      <w:pPr>
        <w:ind w:firstLine="708"/>
        <w:jc w:val="both"/>
      </w:pPr>
      <w:r w:rsidRPr="00ED4D14">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88534E" w:rsidRPr="00ED4D14" w:rsidRDefault="0088534E" w:rsidP="0088534E">
      <w:pPr>
        <w:ind w:firstLine="708"/>
        <w:jc w:val="both"/>
      </w:pPr>
      <w:r w:rsidRPr="00ED4D14">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88534E" w:rsidRPr="00ED4D14" w:rsidRDefault="0088534E" w:rsidP="0088534E">
      <w:pPr>
        <w:ind w:firstLine="708"/>
        <w:jc w:val="both"/>
      </w:pPr>
      <w:r w:rsidRPr="00ED4D14">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88534E" w:rsidRDefault="0088534E" w:rsidP="0088534E">
      <w:pPr>
        <w:ind w:firstLine="708"/>
        <w:jc w:val="both"/>
      </w:pPr>
      <w:r w:rsidRPr="00ED4D14">
        <w:t>Должны отсутствовать следы выщипывания волокон с поверхности подгузника и</w:t>
      </w:r>
      <w:r w:rsidR="00CB0623">
        <w:t> </w:t>
      </w:r>
      <w:r w:rsidRPr="00ED4D14">
        <w:t>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0B519E" w:rsidRPr="00130669" w:rsidRDefault="000B519E" w:rsidP="00392BCB">
      <w:pPr>
        <w:shd w:val="clear" w:color="auto" w:fill="FFFFFF"/>
        <w:ind w:firstLine="709"/>
        <w:jc w:val="center"/>
        <w:rPr>
          <w:rFonts w:eastAsia="Lucida Sans Unicode"/>
          <w:b/>
          <w:lang w:eastAsia="ar-SA" w:bidi="en-US"/>
        </w:rPr>
      </w:pPr>
      <w:r w:rsidRPr="00130669">
        <w:rPr>
          <w:rFonts w:eastAsia="Lucida Sans Unicode"/>
          <w:b/>
          <w:lang w:eastAsia="ar-SA" w:bidi="en-US"/>
        </w:rPr>
        <w:t>Требования к качеству и безопасности Товара</w:t>
      </w:r>
    </w:p>
    <w:p w:rsidR="00ED4D14" w:rsidRPr="00ED4D14" w:rsidRDefault="00ED4D14" w:rsidP="00ED4D14">
      <w:pPr>
        <w:ind w:firstLine="708"/>
        <w:jc w:val="both"/>
      </w:pPr>
      <w:r w:rsidRPr="00ED4D14">
        <w:lastRenderedPageBreak/>
        <w:t>Общие требования к подгузникам, реализуемым на территории Российской федерации устанавливаются в соответствии с ГОСТ Р 55082-2012</w:t>
      </w:r>
      <w:r w:rsidR="005871E8">
        <w:t xml:space="preserve"> </w:t>
      </w:r>
      <w:r w:rsidR="005871E8" w:rsidRPr="00ED4D14">
        <w:t>«Изделия бумажные медицинского назначения. Подгузники для взрослых. Общие технические условия»</w:t>
      </w:r>
      <w:r w:rsidRPr="00ED4D14">
        <w:t>.</w:t>
      </w:r>
    </w:p>
    <w:p w:rsidR="0088534E" w:rsidRPr="00ED4D14" w:rsidRDefault="0088534E" w:rsidP="0088534E">
      <w:pPr>
        <w:ind w:firstLine="708"/>
        <w:jc w:val="both"/>
      </w:pPr>
      <w:r w:rsidRPr="00ED4D14">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w:t>
      </w:r>
      <w:r w:rsidR="00CB0623">
        <w:t> </w:t>
      </w:r>
      <w:r w:rsidRPr="00ED4D14">
        <w:t>читаемость. При использовании печатного способа нанесения маркировки отмарывания краски не допускается.</w:t>
      </w:r>
    </w:p>
    <w:p w:rsidR="00ED4D14" w:rsidRDefault="0088534E" w:rsidP="00ED4D14">
      <w:pPr>
        <w:ind w:firstLine="708"/>
        <w:jc w:val="both"/>
      </w:pPr>
      <w:r w:rsidRPr="00ED4D14">
        <w:t>Маркировка на потребительской упаковке подгузников должна содержать:</w:t>
      </w:r>
    </w:p>
    <w:p w:rsidR="00ED4D14" w:rsidRDefault="0088534E" w:rsidP="00ED4D14">
      <w:pPr>
        <w:ind w:firstLine="708"/>
        <w:jc w:val="both"/>
      </w:pPr>
      <w:r w:rsidRPr="00ED4D14">
        <w:t>- наименование страны-изготовителя;</w:t>
      </w:r>
    </w:p>
    <w:p w:rsidR="00ED4D14" w:rsidRDefault="0088534E" w:rsidP="00ED4D14">
      <w:pPr>
        <w:ind w:firstLine="708"/>
        <w:jc w:val="both"/>
      </w:pPr>
      <w:r w:rsidRPr="00ED4D14">
        <w:t>- наименование и местонахождение изготовителя (продавца, поставщика), товарный знак (при наличии);</w:t>
      </w:r>
    </w:p>
    <w:p w:rsidR="00ED4D14" w:rsidRDefault="0088534E" w:rsidP="00ED4D14">
      <w:pPr>
        <w:ind w:firstLine="708"/>
        <w:jc w:val="both"/>
      </w:pPr>
      <w:r w:rsidRPr="00ED4D14">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D4D14" w:rsidRDefault="0088534E" w:rsidP="00ED4D14">
      <w:pPr>
        <w:ind w:firstLine="708"/>
        <w:jc w:val="both"/>
      </w:pPr>
      <w:r w:rsidRPr="00ED4D14">
        <w:t>- правила по применению подгузника (в виде рисунков или текста);</w:t>
      </w:r>
    </w:p>
    <w:p w:rsidR="00ED4D14" w:rsidRDefault="0088534E" w:rsidP="00ED4D14">
      <w:pPr>
        <w:ind w:firstLine="708"/>
        <w:jc w:val="both"/>
      </w:pPr>
      <w:r w:rsidRPr="00ED4D14">
        <w:t>- указания по утилизации подгузника: слова "Не бросать в канализацию" и/или рисунок, понятно отображающий эти указания;</w:t>
      </w:r>
    </w:p>
    <w:p w:rsidR="00ED4D14" w:rsidRDefault="0088534E" w:rsidP="00ED4D14">
      <w:pPr>
        <w:ind w:firstLine="708"/>
        <w:jc w:val="both"/>
      </w:pPr>
      <w:r w:rsidRPr="00ED4D14">
        <w:t>- информацию о наличии специальных ингредиентов;</w:t>
      </w:r>
    </w:p>
    <w:p w:rsidR="00ED4D14" w:rsidRDefault="0088534E" w:rsidP="00ED4D14">
      <w:pPr>
        <w:ind w:firstLine="708"/>
        <w:jc w:val="both"/>
      </w:pPr>
      <w:r w:rsidRPr="00ED4D14">
        <w:t>- отличительные характеристики подгузника в соответствии с техническим исполнением (в виде рисунков и/или текста);</w:t>
      </w:r>
    </w:p>
    <w:p w:rsidR="00ED4D14" w:rsidRDefault="0088534E" w:rsidP="00ED4D14">
      <w:pPr>
        <w:ind w:firstLine="708"/>
        <w:jc w:val="both"/>
      </w:pPr>
      <w:r w:rsidRPr="00ED4D14">
        <w:t>- номер артикула (при наличии);</w:t>
      </w:r>
    </w:p>
    <w:p w:rsidR="00ED4D14" w:rsidRDefault="0088534E" w:rsidP="00ED4D14">
      <w:pPr>
        <w:ind w:firstLine="708"/>
        <w:jc w:val="both"/>
      </w:pPr>
      <w:r w:rsidRPr="00ED4D14">
        <w:t>- количество подгузников в упаковке;</w:t>
      </w:r>
    </w:p>
    <w:p w:rsidR="00ED4D14" w:rsidRDefault="0088534E" w:rsidP="00ED4D14">
      <w:pPr>
        <w:ind w:firstLine="708"/>
        <w:jc w:val="both"/>
      </w:pPr>
      <w:r w:rsidRPr="00ED4D14">
        <w:t>- дату (месяц, год) изготовления;</w:t>
      </w:r>
    </w:p>
    <w:p w:rsidR="00ED4D14" w:rsidRDefault="0088534E" w:rsidP="00ED4D14">
      <w:pPr>
        <w:ind w:firstLine="708"/>
        <w:jc w:val="both"/>
      </w:pPr>
      <w:r w:rsidRPr="00ED4D14">
        <w:t>- срок годности, устанавливаемый изготовителем;</w:t>
      </w:r>
    </w:p>
    <w:p w:rsidR="00ED4D14" w:rsidRDefault="0088534E" w:rsidP="00ED4D14">
      <w:pPr>
        <w:ind w:firstLine="708"/>
        <w:jc w:val="both"/>
      </w:pPr>
      <w:r w:rsidRPr="00ED4D14">
        <w:t>- обозначение настоящего Национального стандарта;</w:t>
      </w:r>
    </w:p>
    <w:p w:rsidR="0088534E" w:rsidRPr="00ED4D14" w:rsidRDefault="0088534E" w:rsidP="00ED4D14">
      <w:pPr>
        <w:ind w:firstLine="708"/>
        <w:jc w:val="both"/>
      </w:pPr>
      <w:r w:rsidRPr="00ED4D14">
        <w:t>- штриховой код (при наличии).</w:t>
      </w:r>
    </w:p>
    <w:p w:rsidR="0088534E" w:rsidRPr="00ED4D14" w:rsidRDefault="0088534E" w:rsidP="0088534E">
      <w:pPr>
        <w:ind w:firstLine="708"/>
        <w:jc w:val="both"/>
      </w:pPr>
      <w:r w:rsidRPr="00ED4D14">
        <w:t>Допускается дополнять маркировку другими сведениями, например</w:t>
      </w:r>
      <w:r w:rsidR="00ED4D14">
        <w:t>,</w:t>
      </w:r>
      <w:r w:rsidRPr="00ED4D14">
        <w:t xml:space="preserve"> сведениями о</w:t>
      </w:r>
      <w:r w:rsidR="00CB0623">
        <w:t> </w:t>
      </w:r>
      <w:r w:rsidRPr="00ED4D14">
        <w:t>поставщиках (потребительских союзах, ассоциациях), наносить графические символы и</w:t>
      </w:r>
      <w:r w:rsidR="00CB0623">
        <w:t> </w:t>
      </w:r>
      <w:r w:rsidRPr="00ED4D14">
        <w:t xml:space="preserve">рисунки, поясняющие потребительские свойства подгузников и их применение, и др. </w:t>
      </w:r>
    </w:p>
    <w:p w:rsidR="00B17A0D" w:rsidRPr="00ED4D14" w:rsidRDefault="00B17A0D" w:rsidP="00ED4D14">
      <w:pPr>
        <w:ind w:firstLine="708"/>
        <w:jc w:val="both"/>
      </w:pPr>
      <w:r w:rsidRPr="00ED4D14">
        <w:t xml:space="preserve">Подгузники должны быть упакованы в тару, обеспечивающую сохранность подгузников при транспортировании и хранении. </w:t>
      </w:r>
    </w:p>
    <w:p w:rsidR="00B17A0D" w:rsidRPr="00ED4D14" w:rsidRDefault="00B17A0D" w:rsidP="00B17A0D">
      <w:pPr>
        <w:ind w:firstLine="708"/>
        <w:jc w:val="both"/>
      </w:pPr>
      <w:r w:rsidRPr="00ED4D14">
        <w:t>Подгузники в количестве, определяемом производителем, упаковывают в пакеты из</w:t>
      </w:r>
      <w:r w:rsidR="00CB0623">
        <w:t> </w:t>
      </w:r>
      <w:r w:rsidRPr="00ED4D14">
        <w:t>полимерной пленки или пачки</w:t>
      </w:r>
      <w:r w:rsidR="005871E8">
        <w:t>,</w:t>
      </w:r>
      <w:r w:rsidRPr="00ED4D14">
        <w:t xml:space="preserve"> или коробки по ГОСТ 33781-2016</w:t>
      </w:r>
      <w:r w:rsidR="005871E8">
        <w:t xml:space="preserve"> «</w:t>
      </w:r>
      <w:r w:rsidR="005871E8">
        <w:rPr>
          <w:rFonts w:eastAsiaTheme="minorHAnsi"/>
          <w:lang w:eastAsia="en-US"/>
        </w:rPr>
        <w:t>Упаковка потребительская из картона, бумаги и комбинированных материалов. Общие технические условия</w:t>
      </w:r>
      <w:r w:rsidR="005871E8">
        <w:t>»</w:t>
      </w:r>
      <w:r w:rsidRPr="00ED4D14">
        <w:t>, или другую потребительскую упаковку, обеспечивающую сохранность подгузников при транспортировании и хранении.</w:t>
      </w:r>
    </w:p>
    <w:p w:rsidR="00B17A0D" w:rsidRPr="00ED4D14" w:rsidRDefault="00B17A0D" w:rsidP="00B17A0D">
      <w:pPr>
        <w:ind w:firstLine="708"/>
        <w:jc w:val="both"/>
      </w:pPr>
      <w:r w:rsidRPr="00ED4D14">
        <w:t>Швы в пакетах из полимерной пленки должны быть заварены.</w:t>
      </w:r>
    </w:p>
    <w:p w:rsidR="00B17A0D" w:rsidRPr="00ED4D14" w:rsidRDefault="00B17A0D" w:rsidP="00B17A0D">
      <w:pPr>
        <w:ind w:firstLine="708"/>
        <w:jc w:val="both"/>
      </w:pPr>
      <w:r w:rsidRPr="00ED4D14">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w:t>
      </w:r>
      <w:r w:rsidR="00CB0623">
        <w:t> </w:t>
      </w:r>
      <w:r w:rsidRPr="00ED4D14">
        <w:t>одинаковыми показателями качества, с одной датой изготовления (месяц, год).</w:t>
      </w:r>
    </w:p>
    <w:p w:rsidR="00B17A0D" w:rsidRPr="00ED4D14" w:rsidRDefault="00B17A0D" w:rsidP="00B17A0D">
      <w:pPr>
        <w:ind w:firstLine="708"/>
        <w:jc w:val="both"/>
      </w:pPr>
      <w:r w:rsidRPr="00ED4D14">
        <w:t>Отсутствует механическое повреждение упаковки, открывающее доступ к поверхности подгузника.</w:t>
      </w:r>
    </w:p>
    <w:p w:rsidR="00B17A0D" w:rsidRPr="00ED4D14" w:rsidRDefault="00B17A0D" w:rsidP="00B17A0D">
      <w:pPr>
        <w:jc w:val="both"/>
      </w:pPr>
      <w:r w:rsidRPr="00ED4D14">
        <w:tab/>
        <w:t>Поставляемый товар должен быть новым товаром (товаром, который не был в</w:t>
      </w:r>
      <w:r w:rsidR="00CB0623">
        <w:t> </w:t>
      </w:r>
      <w:r w:rsidRPr="00ED4D14">
        <w:t>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17A0D" w:rsidRPr="00ED4D14" w:rsidRDefault="00B17A0D" w:rsidP="00B17A0D">
      <w:pPr>
        <w:tabs>
          <w:tab w:val="left" w:pos="708"/>
        </w:tabs>
        <w:jc w:val="both"/>
      </w:pPr>
      <w:r w:rsidRPr="00ED4D14">
        <w:tab/>
        <w:t>Подгузники, упакованные в потребительскую упаковку, упаковывают в кипу, ящик по</w:t>
      </w:r>
      <w:r w:rsidR="00CB0623">
        <w:t> </w:t>
      </w:r>
      <w:hyperlink r:id="rId7" w:history="1">
        <w:r w:rsidRPr="00ED4D14">
          <w:t>ГОСТ 6658</w:t>
        </w:r>
      </w:hyperlink>
      <w:r w:rsidRPr="00ED4D14">
        <w:t>-75</w:t>
      </w:r>
      <w:r w:rsidR="005871E8">
        <w:t xml:space="preserve"> «</w:t>
      </w:r>
      <w:r w:rsidR="005871E8">
        <w:rPr>
          <w:rFonts w:eastAsiaTheme="minorHAnsi"/>
          <w:lang w:eastAsia="en-US"/>
        </w:rPr>
        <w:t>Изделия из бумаги и картона. Упаковка, маркировка, транспортирование и хранение</w:t>
      </w:r>
      <w:r w:rsidR="005871E8">
        <w:t>»</w:t>
      </w:r>
      <w:r w:rsidRPr="00ED4D14">
        <w:t>.</w:t>
      </w:r>
    </w:p>
    <w:p w:rsidR="00B17A0D" w:rsidRPr="00ED4D14" w:rsidRDefault="00B17A0D" w:rsidP="00B17A0D">
      <w:pPr>
        <w:tabs>
          <w:tab w:val="left" w:pos="708"/>
        </w:tabs>
        <w:jc w:val="both"/>
      </w:pPr>
      <w:r w:rsidRPr="00ED4D14">
        <w:tab/>
        <w:t xml:space="preserve">Транспортирование </w:t>
      </w:r>
      <w:r w:rsidR="005871E8">
        <w:t>товара</w:t>
      </w:r>
      <w:r w:rsidRPr="00ED4D14">
        <w:t xml:space="preserve"> должно осуществляться по </w:t>
      </w:r>
      <w:hyperlink r:id="rId8" w:history="1">
        <w:r w:rsidRPr="00ED4D14">
          <w:t>ГОСТ 6658</w:t>
        </w:r>
      </w:hyperlink>
      <w:r w:rsidRPr="00ED4D14">
        <w:t xml:space="preserve">-75 </w:t>
      </w:r>
      <w:r w:rsidR="005871E8">
        <w:t>«</w:t>
      </w:r>
      <w:r w:rsidR="005871E8">
        <w:rPr>
          <w:rFonts w:eastAsiaTheme="minorHAnsi"/>
          <w:lang w:eastAsia="en-US"/>
        </w:rPr>
        <w:t>Изделия из бумаги и картона. Упаковка, маркировка, транспортирование и хранение</w:t>
      </w:r>
      <w:r w:rsidR="005871E8">
        <w:t xml:space="preserve">» </w:t>
      </w:r>
      <w:r w:rsidRPr="00ED4D14">
        <w:t xml:space="preserve">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ED4D14">
          <w:t>ГОСТ 15150</w:t>
        </w:r>
      </w:hyperlink>
      <w:r w:rsidRPr="00ED4D14">
        <w:t>-69</w:t>
      </w:r>
      <w:r w:rsidR="005871E8">
        <w:t xml:space="preserve"> «</w:t>
      </w:r>
      <w:r w:rsidR="005871E8">
        <w:rPr>
          <w:rFonts w:eastAsiaTheme="minorHAnsi"/>
          <w:lang w:eastAsia="en-US"/>
        </w:rPr>
        <w:t xml:space="preserve">Машины, приборы и другие технические </w:t>
      </w:r>
      <w:r w:rsidR="005871E8">
        <w:rPr>
          <w:rFonts w:eastAsiaTheme="minorHAnsi"/>
          <w:lang w:eastAsia="en-US"/>
        </w:rPr>
        <w:lastRenderedPageBreak/>
        <w:t>изделия. Исполнения для различных климатически</w:t>
      </w:r>
      <w:r w:rsidR="00494DCD">
        <w:rPr>
          <w:rFonts w:eastAsiaTheme="minorHAnsi"/>
          <w:lang w:eastAsia="en-US"/>
        </w:rPr>
        <w:t>х</w:t>
      </w:r>
      <w:r w:rsidR="005871E8">
        <w:rPr>
          <w:rFonts w:eastAsiaTheme="minorHAnsi"/>
          <w:lang w:eastAsia="en-US"/>
        </w:rPr>
        <w:t xml:space="preserve"> </w:t>
      </w:r>
      <w:r w:rsidR="00494DCD">
        <w:rPr>
          <w:rFonts w:eastAsiaTheme="minorHAnsi"/>
          <w:lang w:eastAsia="en-US"/>
        </w:rPr>
        <w:t>районов</w:t>
      </w:r>
      <w:r w:rsidR="005871E8">
        <w:rPr>
          <w:rFonts w:eastAsiaTheme="minorHAnsi"/>
          <w:lang w:eastAsia="en-US"/>
        </w:rPr>
        <w:t>. К</w:t>
      </w:r>
      <w:r w:rsidR="00494DCD">
        <w:rPr>
          <w:rFonts w:eastAsiaTheme="minorHAnsi"/>
          <w:lang w:eastAsia="en-US"/>
        </w:rPr>
        <w:t>атегории,</w:t>
      </w:r>
      <w:r w:rsidR="005871E8">
        <w:rPr>
          <w:rFonts w:eastAsiaTheme="minorHAnsi"/>
          <w:lang w:eastAsia="en-US"/>
        </w:rPr>
        <w:t xml:space="preserve"> </w:t>
      </w:r>
      <w:r w:rsidR="00494DCD">
        <w:rPr>
          <w:rFonts w:eastAsiaTheme="minorHAnsi"/>
          <w:lang w:eastAsia="en-US"/>
        </w:rPr>
        <w:t>условия эксплуатации</w:t>
      </w:r>
      <w:r w:rsidR="005871E8">
        <w:rPr>
          <w:rFonts w:eastAsiaTheme="minorHAnsi"/>
          <w:lang w:eastAsia="en-US"/>
        </w:rPr>
        <w:t xml:space="preserve">, </w:t>
      </w:r>
      <w:r w:rsidR="00494DCD">
        <w:rPr>
          <w:rFonts w:eastAsiaTheme="minorHAnsi"/>
          <w:lang w:eastAsia="en-US"/>
        </w:rPr>
        <w:t>хранения и транспортирования в части воздействия</w:t>
      </w:r>
      <w:r w:rsidR="005871E8">
        <w:rPr>
          <w:rFonts w:eastAsiaTheme="minorHAnsi"/>
          <w:lang w:eastAsia="en-US"/>
        </w:rPr>
        <w:t xml:space="preserve"> </w:t>
      </w:r>
      <w:r w:rsidR="00494DCD">
        <w:rPr>
          <w:rFonts w:eastAsiaTheme="minorHAnsi"/>
          <w:lang w:eastAsia="en-US"/>
        </w:rPr>
        <w:t>климатических</w:t>
      </w:r>
      <w:r w:rsidR="005871E8">
        <w:rPr>
          <w:rFonts w:eastAsiaTheme="minorHAnsi"/>
          <w:lang w:eastAsia="en-US"/>
        </w:rPr>
        <w:t xml:space="preserve"> </w:t>
      </w:r>
      <w:r w:rsidR="00494DCD">
        <w:rPr>
          <w:rFonts w:eastAsiaTheme="minorHAnsi"/>
          <w:lang w:eastAsia="en-US"/>
        </w:rPr>
        <w:t>факторов внешней среды</w:t>
      </w:r>
      <w:r w:rsidR="005871E8">
        <w:t>»</w:t>
      </w:r>
      <w:r w:rsidRPr="00ED4D14">
        <w:t>.</w:t>
      </w:r>
    </w:p>
    <w:p w:rsidR="00B17A0D" w:rsidRPr="00ED4D14" w:rsidRDefault="00B17A0D" w:rsidP="00B17A0D">
      <w:pPr>
        <w:ind w:firstLine="708"/>
        <w:jc w:val="both"/>
      </w:pPr>
      <w:r w:rsidRPr="00ED4D14">
        <w:t>Условия хранения подгузников в транспортной упаковке на складах потребителя и</w:t>
      </w:r>
      <w:r w:rsidR="00CB0623">
        <w:t> </w:t>
      </w:r>
      <w:r w:rsidRPr="00ED4D14">
        <w:t xml:space="preserve">изготовителя – по </w:t>
      </w:r>
      <w:hyperlink r:id="rId10" w:history="1">
        <w:r w:rsidRPr="00ED4D14">
          <w:t>ГОСТ 15150</w:t>
        </w:r>
      </w:hyperlink>
      <w:r w:rsidRPr="00ED4D14">
        <w:t>-69</w:t>
      </w:r>
      <w:r w:rsidR="00494DCD">
        <w:t xml:space="preserve"> «</w:t>
      </w:r>
      <w:r w:rsidR="00494DCD">
        <w:rPr>
          <w:rFonts w:eastAsiaTheme="minorHAnsi"/>
          <w:lang w:eastAsia="en-US"/>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494DCD">
        <w:t>»</w:t>
      </w:r>
      <w:r w:rsidRPr="00ED4D14">
        <w:t>.</w:t>
      </w:r>
    </w:p>
    <w:p w:rsidR="00B17A0D" w:rsidRPr="00ED4D14" w:rsidRDefault="00CB0623" w:rsidP="00B17A0D">
      <w:pPr>
        <w:widowControl w:val="0"/>
        <w:ind w:firstLine="708"/>
        <w:jc w:val="both"/>
      </w:pPr>
      <w: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00B17A0D" w:rsidRPr="00ED4D14">
        <w:t>.</w:t>
      </w:r>
    </w:p>
    <w:p w:rsidR="00A458D8" w:rsidRPr="00E649EF" w:rsidRDefault="00E01A9A" w:rsidP="00983C9B">
      <w:pPr>
        <w:jc w:val="both"/>
        <w:rPr>
          <w:b/>
          <w:bCs/>
          <w:color w:val="000000"/>
          <w:spacing w:val="-6"/>
          <w:kern w:val="1"/>
        </w:rPr>
      </w:pPr>
      <w:r>
        <w:rPr>
          <w:b/>
          <w:bCs/>
          <w:color w:val="000000"/>
          <w:spacing w:val="-6"/>
          <w:kern w:val="1"/>
        </w:rPr>
        <w:t>5</w:t>
      </w:r>
      <w:r w:rsidR="00A458D8">
        <w:rPr>
          <w:b/>
          <w:bCs/>
          <w:color w:val="000000"/>
          <w:spacing w:val="-6"/>
          <w:kern w:val="1"/>
        </w:rPr>
        <w:t>.</w:t>
      </w:r>
      <w:r w:rsidR="00C85F8A">
        <w:rPr>
          <w:b/>
          <w:bCs/>
          <w:color w:val="000000"/>
          <w:spacing w:val="-6"/>
          <w:kern w:val="1"/>
        </w:rPr>
        <w:t> </w:t>
      </w:r>
      <w:r w:rsidR="00A458D8" w:rsidRPr="007355BA">
        <w:rPr>
          <w:b/>
          <w:bCs/>
          <w:color w:val="000000"/>
          <w:spacing w:val="-6"/>
          <w:kern w:val="1"/>
        </w:rPr>
        <w:t>Требования к</w:t>
      </w:r>
      <w:r w:rsidR="00A458D8" w:rsidRPr="007355BA">
        <w:rPr>
          <w:b/>
          <w:bCs/>
          <w:i/>
          <w:color w:val="000000"/>
          <w:spacing w:val="-6"/>
          <w:kern w:val="1"/>
        </w:rPr>
        <w:t xml:space="preserve"> </w:t>
      </w:r>
      <w:r w:rsidR="00A458D8" w:rsidRPr="007355BA">
        <w:rPr>
          <w:b/>
          <w:bCs/>
          <w:color w:val="000000"/>
          <w:spacing w:val="-6"/>
          <w:kern w:val="1"/>
        </w:rPr>
        <w:t xml:space="preserve">срокам и (или) объему предоставления гарантии качества </w:t>
      </w:r>
      <w:r w:rsidR="00A458D8">
        <w:rPr>
          <w:rFonts w:eastAsia="Times New Roman CYR" w:cs="Times New Roman CYR"/>
          <w:b/>
          <w:bCs/>
          <w:color w:val="000000"/>
          <w:spacing w:val="-6"/>
          <w:kern w:val="1"/>
        </w:rPr>
        <w:t>Товара</w:t>
      </w:r>
      <w:r w:rsidR="00A458D8" w:rsidRPr="007355BA">
        <w:rPr>
          <w:b/>
          <w:bCs/>
          <w:color w:val="000000"/>
          <w:spacing w:val="-6"/>
          <w:kern w:val="1"/>
        </w:rPr>
        <w:t>:</w:t>
      </w:r>
    </w:p>
    <w:p w:rsidR="00923BBE" w:rsidRPr="00C6583D" w:rsidRDefault="00E303B8" w:rsidP="0092781A">
      <w:pPr>
        <w:ind w:firstLine="709"/>
        <w:jc w:val="both"/>
      </w:pPr>
      <w:r w:rsidRPr="00C6583D">
        <w:rPr>
          <w:bCs/>
          <w:color w:val="000000"/>
          <w:shd w:val="clear" w:color="auto" w:fill="FFFFFF"/>
          <w:lang w:eastAsia="x-none"/>
        </w:rPr>
        <w:t xml:space="preserve">Поставляемый </w:t>
      </w:r>
      <w:r w:rsidRPr="00C6583D">
        <w:rPr>
          <w:bCs/>
          <w:color w:val="000000"/>
          <w:shd w:val="clear" w:color="auto" w:fill="FFFFFF"/>
          <w:lang w:val="x-none" w:eastAsia="x-none"/>
        </w:rPr>
        <w:t xml:space="preserve">Товар, </w:t>
      </w:r>
      <w:r w:rsidRPr="00C6583D">
        <w:rPr>
          <w:lang w:eastAsia="ar-SA"/>
        </w:rPr>
        <w:t xml:space="preserve">должен быть новым (ранее неиспользованным), </w:t>
      </w:r>
      <w:r w:rsidR="00923BBE" w:rsidRPr="00C6583D">
        <w:t>свободным от прав третьих лиц, без дефектов и повреждений.</w:t>
      </w:r>
    </w:p>
    <w:p w:rsidR="00C6583D" w:rsidRPr="00E252D3" w:rsidRDefault="00C6583D" w:rsidP="00C6583D">
      <w:pPr>
        <w:widowControl w:val="0"/>
        <w:numPr>
          <w:ilvl w:val="0"/>
          <w:numId w:val="1"/>
        </w:numPr>
        <w:tabs>
          <w:tab w:val="left" w:pos="0"/>
        </w:tabs>
        <w:suppressAutoHyphens/>
        <w:snapToGrid w:val="0"/>
        <w:spacing w:line="220" w:lineRule="atLeast"/>
        <w:ind w:firstLine="709"/>
        <w:jc w:val="both"/>
        <w:rPr>
          <w:lang w:eastAsia="ar-SA"/>
        </w:rPr>
      </w:pPr>
      <w:r w:rsidRPr="00C6583D">
        <w:rPr>
          <w:bCs/>
          <w:color w:val="000000"/>
          <w:shd w:val="clear" w:color="auto" w:fill="FFFFFF"/>
          <w:lang w:eastAsia="x-none"/>
        </w:rPr>
        <w:t>Срок предоставления гарантии качества не устанавливается, но должен быть указан срок годности Товара и условия хранения. Остаточный срок годности не менее 6 месяцев от даты передачи Получателю.</w:t>
      </w:r>
    </w:p>
    <w:p w:rsidR="00E252D3" w:rsidRPr="00C6583D" w:rsidRDefault="00E252D3" w:rsidP="00E252D3">
      <w:pPr>
        <w:widowControl w:val="0"/>
        <w:suppressAutoHyphens/>
        <w:snapToGrid w:val="0"/>
        <w:spacing w:line="220" w:lineRule="atLeast"/>
        <w:jc w:val="both"/>
        <w:rPr>
          <w:lang w:eastAsia="ar-SA"/>
        </w:rPr>
      </w:pPr>
      <w:bookmarkStart w:id="0" w:name="_GoBack"/>
      <w:bookmarkEnd w:id="0"/>
    </w:p>
    <w:p w:rsidR="00C6583D" w:rsidRDefault="00C6583D" w:rsidP="00C6583D">
      <w:pPr>
        <w:widowControl w:val="0"/>
        <w:suppressAutoHyphens/>
        <w:jc w:val="both"/>
        <w:rPr>
          <w:b/>
          <w:bCs/>
          <w:color w:val="000000"/>
          <w:lang w:eastAsia="ar-SA"/>
        </w:rPr>
      </w:pPr>
    </w:p>
    <w:p w:rsidR="00C6583D" w:rsidRDefault="00C6583D" w:rsidP="00C6583D">
      <w:pPr>
        <w:widowControl w:val="0"/>
        <w:suppressAutoHyphens/>
        <w:jc w:val="both"/>
        <w:rPr>
          <w:b/>
          <w:bCs/>
          <w:color w:val="000000"/>
          <w:lang w:eastAsia="ar-SA"/>
        </w:rPr>
      </w:pPr>
    </w:p>
    <w:sectPr w:rsidR="00C6583D" w:rsidSect="00AF67EE">
      <w:head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DD" w:rsidRDefault="004024DD" w:rsidP="0092781A">
      <w:r>
        <w:separator/>
      </w:r>
    </w:p>
  </w:endnote>
  <w:endnote w:type="continuationSeparator" w:id="0">
    <w:p w:rsidR="004024DD" w:rsidRDefault="004024DD" w:rsidP="009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DD" w:rsidRDefault="004024DD" w:rsidP="0092781A">
      <w:r>
        <w:separator/>
      </w:r>
    </w:p>
  </w:footnote>
  <w:footnote w:type="continuationSeparator" w:id="0">
    <w:p w:rsidR="004024DD" w:rsidRDefault="004024DD" w:rsidP="0092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4430"/>
      <w:docPartObj>
        <w:docPartGallery w:val="Page Numbers (Top of Page)"/>
        <w:docPartUnique/>
      </w:docPartObj>
    </w:sdtPr>
    <w:sdtEndPr/>
    <w:sdtContent>
      <w:p w:rsidR="00C85F8A" w:rsidRDefault="00C85F8A">
        <w:pPr>
          <w:pStyle w:val="ae"/>
          <w:jc w:val="center"/>
        </w:pPr>
        <w:r>
          <w:fldChar w:fldCharType="begin"/>
        </w:r>
        <w:r>
          <w:instrText>PAGE   \* MERGEFORMAT</w:instrText>
        </w:r>
        <w:r>
          <w:fldChar w:fldCharType="separate"/>
        </w:r>
        <w:r w:rsidR="0010267C">
          <w:rPr>
            <w:noProof/>
          </w:rPr>
          <w:t>4</w:t>
        </w:r>
        <w:r>
          <w:fldChar w:fldCharType="end"/>
        </w:r>
      </w:p>
    </w:sdtContent>
  </w:sdt>
  <w:p w:rsidR="00C85F8A" w:rsidRDefault="00C85F8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33114"/>
    <w:multiLevelType w:val="hybridMultilevel"/>
    <w:tmpl w:val="BC7EC2AE"/>
    <w:lvl w:ilvl="0" w:tplc="B13A92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4562A6D"/>
    <w:multiLevelType w:val="hybridMultilevel"/>
    <w:tmpl w:val="9B0EFEA2"/>
    <w:lvl w:ilvl="0" w:tplc="DD4A16C4">
      <w:start w:val="71"/>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7D2C27"/>
    <w:multiLevelType w:val="hybridMultilevel"/>
    <w:tmpl w:val="1DAA7C72"/>
    <w:lvl w:ilvl="0" w:tplc="43FC8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FE7626"/>
    <w:multiLevelType w:val="hybridMultilevel"/>
    <w:tmpl w:val="B37ADF1A"/>
    <w:lvl w:ilvl="0" w:tplc="F7A620F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4C"/>
    <w:rsid w:val="000132C7"/>
    <w:rsid w:val="000257A4"/>
    <w:rsid w:val="00030477"/>
    <w:rsid w:val="00081DBA"/>
    <w:rsid w:val="000933BB"/>
    <w:rsid w:val="000973EC"/>
    <w:rsid w:val="000B519E"/>
    <w:rsid w:val="000D302B"/>
    <w:rsid w:val="000D355A"/>
    <w:rsid w:val="000D7643"/>
    <w:rsid w:val="000E7889"/>
    <w:rsid w:val="000F033E"/>
    <w:rsid w:val="0010151A"/>
    <w:rsid w:val="0010267C"/>
    <w:rsid w:val="00115937"/>
    <w:rsid w:val="001221C0"/>
    <w:rsid w:val="00126E96"/>
    <w:rsid w:val="00130669"/>
    <w:rsid w:val="00144F3A"/>
    <w:rsid w:val="00151959"/>
    <w:rsid w:val="00152B3C"/>
    <w:rsid w:val="001647FF"/>
    <w:rsid w:val="00172795"/>
    <w:rsid w:val="0018453F"/>
    <w:rsid w:val="001F12E3"/>
    <w:rsid w:val="001F162A"/>
    <w:rsid w:val="00211EDB"/>
    <w:rsid w:val="002120B4"/>
    <w:rsid w:val="00246A27"/>
    <w:rsid w:val="00265BA6"/>
    <w:rsid w:val="00286076"/>
    <w:rsid w:val="00295AFD"/>
    <w:rsid w:val="002969D9"/>
    <w:rsid w:val="002B3E70"/>
    <w:rsid w:val="002F323D"/>
    <w:rsid w:val="002F7DE8"/>
    <w:rsid w:val="00302DAC"/>
    <w:rsid w:val="0032750E"/>
    <w:rsid w:val="00344DB4"/>
    <w:rsid w:val="003627F8"/>
    <w:rsid w:val="003648FC"/>
    <w:rsid w:val="00392BCB"/>
    <w:rsid w:val="003A5B5C"/>
    <w:rsid w:val="003A6877"/>
    <w:rsid w:val="003B5D04"/>
    <w:rsid w:val="003D3E0A"/>
    <w:rsid w:val="003F062A"/>
    <w:rsid w:val="003F5A1A"/>
    <w:rsid w:val="004024DD"/>
    <w:rsid w:val="00404880"/>
    <w:rsid w:val="00420AAA"/>
    <w:rsid w:val="00436898"/>
    <w:rsid w:val="00452590"/>
    <w:rsid w:val="00494DCD"/>
    <w:rsid w:val="004967AD"/>
    <w:rsid w:val="004C7B72"/>
    <w:rsid w:val="00540A6A"/>
    <w:rsid w:val="005422B2"/>
    <w:rsid w:val="00557291"/>
    <w:rsid w:val="00567A88"/>
    <w:rsid w:val="005871E8"/>
    <w:rsid w:val="005B3CDD"/>
    <w:rsid w:val="005E43C7"/>
    <w:rsid w:val="005E61C4"/>
    <w:rsid w:val="005F1C8F"/>
    <w:rsid w:val="005F4521"/>
    <w:rsid w:val="005F521D"/>
    <w:rsid w:val="00615F75"/>
    <w:rsid w:val="006350C7"/>
    <w:rsid w:val="00652E73"/>
    <w:rsid w:val="00694221"/>
    <w:rsid w:val="006B1B0F"/>
    <w:rsid w:val="006B6284"/>
    <w:rsid w:val="006D1AAE"/>
    <w:rsid w:val="00726E24"/>
    <w:rsid w:val="00743B78"/>
    <w:rsid w:val="00762920"/>
    <w:rsid w:val="0077649E"/>
    <w:rsid w:val="007952D5"/>
    <w:rsid w:val="007A54C9"/>
    <w:rsid w:val="007E3192"/>
    <w:rsid w:val="008379C3"/>
    <w:rsid w:val="008503D1"/>
    <w:rsid w:val="00862E3A"/>
    <w:rsid w:val="008852FA"/>
    <w:rsid w:val="0088534E"/>
    <w:rsid w:val="008A30FD"/>
    <w:rsid w:val="008A3AB9"/>
    <w:rsid w:val="008E1CD5"/>
    <w:rsid w:val="00904CA2"/>
    <w:rsid w:val="009106B2"/>
    <w:rsid w:val="00911542"/>
    <w:rsid w:val="00923BBE"/>
    <w:rsid w:val="0092781A"/>
    <w:rsid w:val="009430BE"/>
    <w:rsid w:val="00976480"/>
    <w:rsid w:val="00983C9B"/>
    <w:rsid w:val="009920EF"/>
    <w:rsid w:val="009A4495"/>
    <w:rsid w:val="009A75F6"/>
    <w:rsid w:val="009C2907"/>
    <w:rsid w:val="009C3C43"/>
    <w:rsid w:val="00A3674C"/>
    <w:rsid w:val="00A458D8"/>
    <w:rsid w:val="00A45EF0"/>
    <w:rsid w:val="00A469B5"/>
    <w:rsid w:val="00A54DD2"/>
    <w:rsid w:val="00A57156"/>
    <w:rsid w:val="00A91DA5"/>
    <w:rsid w:val="00AA7B13"/>
    <w:rsid w:val="00AB2F2D"/>
    <w:rsid w:val="00AD2ACE"/>
    <w:rsid w:val="00AD31F5"/>
    <w:rsid w:val="00AE44B6"/>
    <w:rsid w:val="00AF67EE"/>
    <w:rsid w:val="00B002E4"/>
    <w:rsid w:val="00B17A0D"/>
    <w:rsid w:val="00B45963"/>
    <w:rsid w:val="00B71E20"/>
    <w:rsid w:val="00B9706C"/>
    <w:rsid w:val="00C37EBD"/>
    <w:rsid w:val="00C50E7C"/>
    <w:rsid w:val="00C6583D"/>
    <w:rsid w:val="00C70F1B"/>
    <w:rsid w:val="00C77C95"/>
    <w:rsid w:val="00C85C02"/>
    <w:rsid w:val="00C85F8A"/>
    <w:rsid w:val="00CA06EC"/>
    <w:rsid w:val="00CB0623"/>
    <w:rsid w:val="00CE2478"/>
    <w:rsid w:val="00D05686"/>
    <w:rsid w:val="00D159A6"/>
    <w:rsid w:val="00D160C3"/>
    <w:rsid w:val="00D26AFE"/>
    <w:rsid w:val="00D52970"/>
    <w:rsid w:val="00D53CE7"/>
    <w:rsid w:val="00D61B56"/>
    <w:rsid w:val="00D777B9"/>
    <w:rsid w:val="00DC033E"/>
    <w:rsid w:val="00DC465D"/>
    <w:rsid w:val="00DF0B75"/>
    <w:rsid w:val="00DF60B9"/>
    <w:rsid w:val="00E01A9A"/>
    <w:rsid w:val="00E252D3"/>
    <w:rsid w:val="00E303B8"/>
    <w:rsid w:val="00E3582F"/>
    <w:rsid w:val="00E35FA4"/>
    <w:rsid w:val="00E64714"/>
    <w:rsid w:val="00E66D0D"/>
    <w:rsid w:val="00EA2DAC"/>
    <w:rsid w:val="00ED4D14"/>
    <w:rsid w:val="00F020BC"/>
    <w:rsid w:val="00F025CF"/>
    <w:rsid w:val="00F41B6D"/>
    <w:rsid w:val="00F57C10"/>
    <w:rsid w:val="00F638D4"/>
    <w:rsid w:val="00F74DD5"/>
    <w:rsid w:val="00FB06A3"/>
    <w:rsid w:val="00FD0029"/>
    <w:rsid w:val="00FF51B9"/>
    <w:rsid w:val="00FF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71FB3-FB05-4D1C-B130-4CB152C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6"/>
    <w:uiPriority w:val="99"/>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basedOn w:val="a"/>
    <w:uiPriority w:val="34"/>
    <w:qFormat/>
    <w:rsid w:val="00344DB4"/>
    <w:pPr>
      <w:ind w:left="720"/>
      <w:contextualSpacing/>
    </w:pPr>
  </w:style>
  <w:style w:type="paragraph" w:customStyle="1" w:styleId="ConsPlusNormal">
    <w:name w:val="ConsPlusNormal"/>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420AAA"/>
    <w:rPr>
      <w:rFonts w:ascii="Segoe UI" w:hAnsi="Segoe UI" w:cs="Segoe UI"/>
      <w:sz w:val="18"/>
      <w:szCs w:val="18"/>
    </w:rPr>
  </w:style>
  <w:style w:type="character" w:customStyle="1" w:styleId="ac">
    <w:name w:val="Текст выноски Знак"/>
    <w:basedOn w:val="a0"/>
    <w:link w:val="ab"/>
    <w:uiPriority w:val="99"/>
    <w:semiHidden/>
    <w:rsid w:val="00420AAA"/>
    <w:rPr>
      <w:rFonts w:ascii="Segoe UI" w:eastAsia="Times New Roman" w:hAnsi="Segoe UI" w:cs="Segoe UI"/>
      <w:sz w:val="18"/>
      <w:szCs w:val="18"/>
      <w:lang w:eastAsia="ru-RU"/>
    </w:rPr>
  </w:style>
  <w:style w:type="character" w:styleId="ad">
    <w:name w:val="Hyperlink"/>
    <w:basedOn w:val="a0"/>
    <w:uiPriority w:val="99"/>
    <w:semiHidden/>
    <w:unhideWhenUsed/>
    <w:rsid w:val="006D1AAE"/>
    <w:rPr>
      <w:color w:val="0000FF"/>
      <w:u w:val="single"/>
    </w:rPr>
  </w:style>
  <w:style w:type="paragraph" w:styleId="ae">
    <w:name w:val="header"/>
    <w:basedOn w:val="a"/>
    <w:link w:val="af"/>
    <w:uiPriority w:val="99"/>
    <w:unhideWhenUsed/>
    <w:rsid w:val="0092781A"/>
    <w:pPr>
      <w:tabs>
        <w:tab w:val="center" w:pos="4677"/>
        <w:tab w:val="right" w:pos="9355"/>
      </w:tabs>
    </w:pPr>
  </w:style>
  <w:style w:type="character" w:customStyle="1" w:styleId="af">
    <w:name w:val="Верхний колонтитул Знак"/>
    <w:basedOn w:val="a0"/>
    <w:link w:val="ae"/>
    <w:uiPriority w:val="99"/>
    <w:rsid w:val="0092781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2781A"/>
    <w:pPr>
      <w:tabs>
        <w:tab w:val="center" w:pos="4677"/>
        <w:tab w:val="right" w:pos="9355"/>
      </w:tabs>
    </w:pPr>
  </w:style>
  <w:style w:type="character" w:customStyle="1" w:styleId="af1">
    <w:name w:val="Нижний колонтитул Знак"/>
    <w:basedOn w:val="a0"/>
    <w:link w:val="af0"/>
    <w:uiPriority w:val="99"/>
    <w:rsid w:val="0092781A"/>
    <w:rPr>
      <w:rFonts w:ascii="Times New Roman" w:eastAsia="Times New Roman" w:hAnsi="Times New Roman" w:cs="Times New Roman"/>
      <w:sz w:val="24"/>
      <w:szCs w:val="24"/>
      <w:lang w:eastAsia="ru-RU"/>
    </w:rPr>
  </w:style>
  <w:style w:type="character" w:customStyle="1" w:styleId="100">
    <w:name w:val="Основной шрифт абзаца10"/>
    <w:rsid w:val="00743B78"/>
  </w:style>
  <w:style w:type="paragraph" w:customStyle="1" w:styleId="Textbody">
    <w:name w:val="Text body"/>
    <w:basedOn w:val="a"/>
    <w:qFormat/>
    <w:rsid w:val="00567A8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uiPriority w:val="99"/>
    <w:locked/>
    <w:rsid w:val="00983C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7114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 Дмитрий Алексеевич</dc:creator>
  <cp:lastModifiedBy>Слепцова Валерия Валерьевна</cp:lastModifiedBy>
  <cp:revision>6</cp:revision>
  <cp:lastPrinted>2022-08-10T05:37:00Z</cp:lastPrinted>
  <dcterms:created xsi:type="dcterms:W3CDTF">2022-12-02T13:08:00Z</dcterms:created>
  <dcterms:modified xsi:type="dcterms:W3CDTF">2022-12-02T13:17:00Z</dcterms:modified>
</cp:coreProperties>
</file>