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77" w:rsidRDefault="003D0F77" w:rsidP="00C119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Описание объекта закупки</w:t>
      </w:r>
    </w:p>
    <w:p w:rsidR="00B010B5" w:rsidRDefault="00B010B5" w:rsidP="005A6226">
      <w:pPr>
        <w:keepNext/>
        <w:tabs>
          <w:tab w:val="left" w:pos="0"/>
        </w:tabs>
        <w:spacing w:after="120"/>
        <w:ind w:right="-1"/>
        <w:rPr>
          <w:b/>
        </w:rPr>
      </w:pPr>
      <w:r w:rsidRPr="00B010B5">
        <w:rPr>
          <w:b/>
        </w:rPr>
        <w:t xml:space="preserve">Поставка </w:t>
      </w:r>
      <w:proofErr w:type="gramStart"/>
      <w:r w:rsidRPr="00B010B5">
        <w:rPr>
          <w:b/>
        </w:rPr>
        <w:t>инвалидам  телевизоров</w:t>
      </w:r>
      <w:proofErr w:type="gramEnd"/>
      <w:r w:rsidRPr="00B010B5">
        <w:rPr>
          <w:b/>
        </w:rPr>
        <w:t xml:space="preserve"> с телетекстом для приема программ со скрытыми субтитрами</w:t>
      </w:r>
    </w:p>
    <w:p w:rsidR="00B010B5" w:rsidRPr="00262CED" w:rsidRDefault="00B010B5" w:rsidP="00B010B5">
      <w:pPr>
        <w:keepNext/>
        <w:tabs>
          <w:tab w:val="left" w:pos="0"/>
        </w:tabs>
        <w:spacing w:after="120"/>
        <w:ind w:right="-1"/>
      </w:pPr>
      <w:r>
        <w:t xml:space="preserve">1. </w:t>
      </w:r>
      <w:r w:rsidRPr="00262CED">
        <w:t>Требования к условиям поставки:</w:t>
      </w:r>
    </w:p>
    <w:p w:rsidR="00B010B5" w:rsidRPr="00262CED" w:rsidRDefault="00B010B5" w:rsidP="00B010B5">
      <w:pPr>
        <w:keepNext/>
        <w:tabs>
          <w:tab w:val="left" w:pos="0"/>
        </w:tabs>
      </w:pPr>
      <w:r w:rsidRPr="00262CED">
        <w:t xml:space="preserve"> 1.1. Весь товар необходимого вида.</w:t>
      </w:r>
    </w:p>
    <w:p w:rsidR="00B010B5" w:rsidRPr="00262CED" w:rsidRDefault="00B010B5" w:rsidP="00B010B5">
      <w:pPr>
        <w:keepNext/>
        <w:tabs>
          <w:tab w:val="left" w:pos="0"/>
          <w:tab w:val="left" w:pos="1080"/>
        </w:tabs>
        <w:ind w:left="360"/>
      </w:pPr>
      <w:r w:rsidRPr="00262CED">
        <w:t xml:space="preserve"> 1.2. Весь </w:t>
      </w:r>
      <w:proofErr w:type="gramStart"/>
      <w:r w:rsidRPr="00262CED">
        <w:t>товар  новый</w:t>
      </w:r>
      <w:proofErr w:type="gramEnd"/>
      <w:r w:rsidRPr="00262CED">
        <w:t>, ранее не бывший в эксплуатации.</w:t>
      </w:r>
    </w:p>
    <w:p w:rsidR="00B010B5" w:rsidRPr="00262CED" w:rsidRDefault="00B010B5" w:rsidP="00B010B5">
      <w:pPr>
        <w:keepNext/>
        <w:tabs>
          <w:tab w:val="left" w:pos="0"/>
          <w:tab w:val="left" w:pos="1080"/>
        </w:tabs>
        <w:ind w:left="360"/>
      </w:pPr>
      <w:r w:rsidRPr="00262CED">
        <w:t xml:space="preserve"> 1.3.  Качество, маркировка и </w:t>
      </w:r>
      <w:proofErr w:type="gramStart"/>
      <w:r w:rsidRPr="00262CED">
        <w:t>комплектность  поставляемого</w:t>
      </w:r>
      <w:proofErr w:type="gramEnd"/>
      <w:r w:rsidRPr="00262CED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B010B5" w:rsidRPr="00262CED" w:rsidRDefault="00B010B5" w:rsidP="00B010B5">
      <w:pPr>
        <w:keepNext/>
        <w:tabs>
          <w:tab w:val="left" w:pos="0"/>
        </w:tabs>
      </w:pPr>
      <w:r w:rsidRPr="00262CED">
        <w:t xml:space="preserve">        1.4. </w:t>
      </w:r>
      <w:proofErr w:type="gramStart"/>
      <w:r w:rsidRPr="00262CED">
        <w:t>Товар  изготовлен</w:t>
      </w:r>
      <w:proofErr w:type="gramEnd"/>
      <w:r w:rsidRPr="00262CED">
        <w:t xml:space="preserve">  промышленным способом.</w:t>
      </w:r>
    </w:p>
    <w:p w:rsidR="00B010B5" w:rsidRPr="00262CED" w:rsidRDefault="00B010B5" w:rsidP="00B010B5">
      <w:pPr>
        <w:pStyle w:val="a5"/>
        <w:keepNext/>
        <w:numPr>
          <w:ilvl w:val="0"/>
          <w:numId w:val="4"/>
        </w:numPr>
        <w:tabs>
          <w:tab w:val="left" w:pos="0"/>
          <w:tab w:val="left" w:pos="284"/>
        </w:tabs>
        <w:ind w:hanging="644"/>
      </w:pPr>
      <w:r w:rsidRPr="00262CED">
        <w:t xml:space="preserve">Требования к документам, подтверждающим соответствие </w:t>
      </w:r>
      <w:proofErr w:type="gramStart"/>
      <w:r w:rsidRPr="00262CED">
        <w:t>товара  установленным</w:t>
      </w:r>
      <w:proofErr w:type="gramEnd"/>
      <w:r w:rsidRPr="00262CED">
        <w:t xml:space="preserve"> требованиям:</w:t>
      </w:r>
    </w:p>
    <w:p w:rsidR="00B010B5" w:rsidRPr="00262CED" w:rsidRDefault="00B010B5" w:rsidP="00B010B5">
      <w:pPr>
        <w:keepNext/>
        <w:tabs>
          <w:tab w:val="left" w:pos="0"/>
        </w:tabs>
      </w:pPr>
      <w:r w:rsidRPr="00262CED">
        <w:t xml:space="preserve">        - соответствие ГОСТам, другим стандартам, принятым в данной области;</w:t>
      </w:r>
    </w:p>
    <w:p w:rsidR="00B010B5" w:rsidRPr="00262CED" w:rsidRDefault="00B010B5" w:rsidP="00B010B5">
      <w:pPr>
        <w:keepNext/>
        <w:tabs>
          <w:tab w:val="left" w:pos="0"/>
        </w:tabs>
      </w:pPr>
      <w:r w:rsidRPr="00262CED">
        <w:t>3.  Документы, передаваемые вместе с товаром:</w:t>
      </w:r>
    </w:p>
    <w:p w:rsidR="00B010B5" w:rsidRPr="00262CED" w:rsidRDefault="00B010B5" w:rsidP="00B010B5">
      <w:pPr>
        <w:keepNext/>
        <w:keepLines/>
      </w:pPr>
      <w:r w:rsidRPr="00262CED">
        <w:t>-паспорт;</w:t>
      </w:r>
    </w:p>
    <w:p w:rsidR="00B010B5" w:rsidRPr="00262CED" w:rsidRDefault="00B010B5" w:rsidP="00B010B5">
      <w:pPr>
        <w:keepNext/>
        <w:tabs>
          <w:tab w:val="left" w:pos="0"/>
        </w:tabs>
      </w:pPr>
      <w:r w:rsidRPr="00262CED">
        <w:t>- гарантийный талон;</w:t>
      </w:r>
    </w:p>
    <w:p w:rsidR="00B010B5" w:rsidRPr="00262CED" w:rsidRDefault="00B010B5" w:rsidP="00B010B5">
      <w:pPr>
        <w:keepNext/>
        <w:widowControl w:val="0"/>
      </w:pPr>
      <w:r w:rsidRPr="00262CED">
        <w:t>- инструкци</w:t>
      </w:r>
      <w:r>
        <w:t>я</w:t>
      </w:r>
      <w:r w:rsidRPr="00262CED">
        <w:t xml:space="preserve"> по эксплуатации.</w:t>
      </w:r>
    </w:p>
    <w:p w:rsidR="00B010B5" w:rsidRPr="00262CED" w:rsidRDefault="00B010B5" w:rsidP="00B010B5">
      <w:pPr>
        <w:keepNext/>
        <w:tabs>
          <w:tab w:val="left" w:pos="0"/>
        </w:tabs>
        <w:autoSpaceDE w:val="0"/>
        <w:autoSpaceDN w:val="0"/>
        <w:adjustRightInd w:val="0"/>
      </w:pPr>
      <w:r w:rsidRPr="00262CED">
        <w:t xml:space="preserve">    4. Требования </w:t>
      </w:r>
      <w:proofErr w:type="gramStart"/>
      <w:r w:rsidRPr="00262CED">
        <w:t>к  количеству</w:t>
      </w:r>
      <w:proofErr w:type="gramEnd"/>
      <w:r w:rsidRPr="00262CED">
        <w:t xml:space="preserve"> поставляемого Товара</w:t>
      </w:r>
      <w:r w:rsidRPr="00262CED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8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80 шт.</w:t>
      </w:r>
      <w:r>
        <w:fldChar w:fldCharType="end"/>
      </w:r>
    </w:p>
    <w:p w:rsidR="00B010B5" w:rsidRPr="00262CED" w:rsidRDefault="00B010B5" w:rsidP="00B010B5">
      <w:pPr>
        <w:keepNext/>
        <w:tabs>
          <w:tab w:val="left" w:pos="0"/>
        </w:tabs>
        <w:autoSpaceDE w:val="0"/>
        <w:autoSpaceDN w:val="0"/>
        <w:adjustRightInd w:val="0"/>
      </w:pPr>
      <w:r w:rsidRPr="00262CED">
        <w:t xml:space="preserve">    5. Условия передачи определяются Заказчиком.</w:t>
      </w:r>
    </w:p>
    <w:p w:rsidR="00C119D9" w:rsidRPr="00D13B3D" w:rsidRDefault="00C119D9" w:rsidP="00C119D9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</w:p>
    <w:tbl>
      <w:tblPr>
        <w:tblW w:w="102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5260"/>
        <w:gridCol w:w="1413"/>
      </w:tblGrid>
      <w:tr w:rsidR="00B010B5" w:rsidRPr="00D13B3D" w:rsidTr="0068479D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E44BBF" w:rsidRDefault="00B010B5" w:rsidP="0068479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E44BBF" w:rsidRDefault="00B010B5" w:rsidP="0068479D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E44BBF" w:rsidRDefault="00B010B5" w:rsidP="0068479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E44BBF" w:rsidRDefault="00B010B5" w:rsidP="0068479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  <w:p w:rsidR="00B010B5" w:rsidRPr="00E44BBF" w:rsidRDefault="00B010B5" w:rsidP="0068479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Товара</w:t>
            </w:r>
          </w:p>
        </w:tc>
      </w:tr>
      <w:tr w:rsidR="00B010B5" w:rsidRPr="00D13B3D" w:rsidTr="0068479D">
        <w:trPr>
          <w:trHeight w:val="219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Default="00B010B5" w:rsidP="0068479D">
            <w:pPr>
              <w:keepNext/>
              <w:shd w:val="clear" w:color="auto" w:fill="FFFFFF"/>
              <w:jc w:val="center"/>
              <w:rPr>
                <w:sz w:val="20"/>
                <w:szCs w:val="20"/>
              </w:rPr>
            </w:pPr>
            <w:r w:rsidRPr="00BB2665">
              <w:rPr>
                <w:sz w:val="20"/>
                <w:szCs w:val="20"/>
              </w:rPr>
              <w:t>01.28.18.01.01.02</w:t>
            </w:r>
          </w:p>
          <w:p w:rsidR="00B010B5" w:rsidRDefault="00B010B5" w:rsidP="0068479D">
            <w:pPr>
              <w:keepNext/>
              <w:shd w:val="clear" w:color="auto" w:fill="FFFFFF"/>
              <w:jc w:val="center"/>
              <w:rPr>
                <w:szCs w:val="28"/>
              </w:rPr>
            </w:pPr>
            <w:r w:rsidRPr="006375DA">
              <w:rPr>
                <w:sz w:val="20"/>
                <w:szCs w:val="20"/>
              </w:rPr>
              <w:t>Телевизор с телетекстом для приема программ со скрытыми субтитрами</w:t>
            </w:r>
            <w:r w:rsidRPr="009F55BC">
              <w:rPr>
                <w:szCs w:val="28"/>
              </w:rPr>
              <w:t xml:space="preserve"> </w:t>
            </w:r>
          </w:p>
          <w:p w:rsidR="00B010B5" w:rsidRPr="009F55BC" w:rsidRDefault="00B010B5" w:rsidP="0068479D">
            <w:pPr>
              <w:keepNext/>
              <w:shd w:val="clear" w:color="auto" w:fill="FFFFFF"/>
              <w:jc w:val="center"/>
              <w:rPr>
                <w:szCs w:val="28"/>
              </w:rPr>
            </w:pPr>
          </w:p>
          <w:p w:rsidR="00B010B5" w:rsidRPr="009568EE" w:rsidRDefault="00B010B5" w:rsidP="0068479D">
            <w:pPr>
              <w:keepNext/>
              <w:tabs>
                <w:tab w:val="left" w:pos="708"/>
              </w:tabs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D613ED" w:rsidRDefault="00B010B5" w:rsidP="0068479D">
            <w:pPr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A27546" w:rsidRDefault="00B010B5" w:rsidP="0068479D">
            <w:pPr>
              <w:pStyle w:val="a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27546">
              <w:rPr>
                <w:rFonts w:ascii="Times New Roman" w:hAnsi="Times New Roman"/>
                <w:sz w:val="20"/>
                <w:lang w:val="ru-RU" w:eastAsia="ar-SA"/>
              </w:rPr>
              <w:t xml:space="preserve">Телевизор должен быть жидкокристаллическим. 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 xml:space="preserve">Формат экрана: 16:9; поддержка стандартов </w:t>
            </w:r>
            <w:r w:rsidRPr="00A27546">
              <w:rPr>
                <w:rFonts w:ascii="Times New Roman" w:hAnsi="Times New Roman"/>
                <w:sz w:val="20"/>
              </w:rPr>
              <w:t>DVB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27546">
              <w:rPr>
                <w:rFonts w:ascii="Times New Roman" w:hAnsi="Times New Roman"/>
                <w:sz w:val="20"/>
              </w:rPr>
              <w:t>T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 xml:space="preserve">2; </w:t>
            </w:r>
            <w:r w:rsidRPr="00A27546">
              <w:rPr>
                <w:rFonts w:ascii="Times New Roman" w:hAnsi="Times New Roman"/>
                <w:sz w:val="20"/>
              </w:rPr>
              <w:t>DVB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27546">
              <w:rPr>
                <w:rFonts w:ascii="Times New Roman" w:hAnsi="Times New Roman"/>
                <w:sz w:val="20"/>
              </w:rPr>
              <w:t>C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 xml:space="preserve">;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 й системы «Телетекст» (в соответствии с пунктом 4.9.6 ГОСТ Р 50861-96 «Система телетекст. Основные параметры. Методы измерения»); наличие входов </w:t>
            </w:r>
            <w:r w:rsidRPr="00A27546">
              <w:rPr>
                <w:rFonts w:ascii="Times New Roman" w:hAnsi="Times New Roman"/>
                <w:sz w:val="20"/>
              </w:rPr>
              <w:t>AV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proofErr w:type="gramStart"/>
            <w:r w:rsidRPr="00A27546">
              <w:rPr>
                <w:rFonts w:ascii="Times New Roman" w:hAnsi="Times New Roman"/>
                <w:sz w:val="20"/>
              </w:rPr>
              <w:t>USB</w:t>
            </w:r>
            <w:r w:rsidRPr="00A27546">
              <w:rPr>
                <w:rFonts w:ascii="Times New Roman" w:hAnsi="Times New Roman"/>
                <w:sz w:val="20"/>
                <w:lang w:val="ru-RU"/>
              </w:rPr>
              <w:t>,</w:t>
            </w:r>
            <w:r w:rsidRPr="00A27546">
              <w:rPr>
                <w:rFonts w:ascii="Times New Roman" w:hAnsi="Times New Roman"/>
                <w:sz w:val="20"/>
              </w:rPr>
              <w:t>HDMI</w:t>
            </w:r>
            <w:proofErr w:type="gramEnd"/>
            <w:r w:rsidRPr="00A27546">
              <w:rPr>
                <w:rFonts w:ascii="Times New Roman" w:hAnsi="Times New Roman"/>
                <w:sz w:val="20"/>
                <w:lang w:val="ru-RU"/>
              </w:rPr>
              <w:t xml:space="preserve">; наличие разъемов для наушников; наличие  функции «таймера сна»; наличие функции «защита от детей»; экранное меню на русском языке; телевизор с телетекстом должен быть  укомплектован пультом дистанционного управления и инструкцией по эксплуатации на русском языке.  </w:t>
            </w:r>
          </w:p>
          <w:p w:rsidR="00B010B5" w:rsidRPr="00A27546" w:rsidRDefault="00B010B5" w:rsidP="0068479D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 xml:space="preserve">Диагональ экрана телевизора цветного изображения </w:t>
            </w:r>
            <w:r>
              <w:rPr>
                <w:sz w:val="20"/>
                <w:szCs w:val="20"/>
              </w:rPr>
              <w:t>не менее 80</w:t>
            </w:r>
            <w:r w:rsidRPr="00A27546">
              <w:rPr>
                <w:sz w:val="20"/>
                <w:szCs w:val="20"/>
              </w:rPr>
              <w:t xml:space="preserve"> см.;</w:t>
            </w:r>
          </w:p>
          <w:p w:rsidR="00B010B5" w:rsidRPr="00A27546" w:rsidRDefault="00B010B5" w:rsidP="0068479D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Частота обновления не менее 50 Гц.</w:t>
            </w:r>
          </w:p>
          <w:p w:rsidR="00B010B5" w:rsidRPr="00A27546" w:rsidRDefault="00B010B5" w:rsidP="0068479D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Мощность звука не менее 2 Вт.</w:t>
            </w:r>
          </w:p>
          <w:p w:rsidR="00B010B5" w:rsidRPr="00A27546" w:rsidRDefault="00B010B5" w:rsidP="0068479D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Акустическая система не менее одного динамика.</w:t>
            </w:r>
          </w:p>
          <w:p w:rsidR="00B010B5" w:rsidRPr="00A27546" w:rsidRDefault="00B010B5" w:rsidP="0068479D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A27546">
              <w:rPr>
                <w:sz w:val="20"/>
                <w:szCs w:val="20"/>
              </w:rPr>
              <w:t>Телетекст с памятью не менее 10 страниц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B5" w:rsidRPr="00D13B3D" w:rsidRDefault="00B010B5" w:rsidP="0068479D">
            <w:pPr>
              <w:keepNext/>
              <w:keepLines/>
              <w:autoSpaceDN w:val="0"/>
              <w:adjustRightInd w:val="0"/>
              <w:jc w:val="center"/>
              <w:rPr>
                <w:kern w:val="16"/>
              </w:rPr>
            </w:pPr>
            <w:r>
              <w:rPr>
                <w:kern w:val="16"/>
              </w:rPr>
              <w:t>80</w:t>
            </w:r>
          </w:p>
        </w:tc>
      </w:tr>
      <w:tr w:rsidR="00B010B5" w:rsidRPr="00D13B3D" w:rsidTr="0068479D">
        <w:trPr>
          <w:trHeight w:val="28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D13B3D" w:rsidRDefault="00B010B5" w:rsidP="0068479D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 w:rsidRPr="00D13B3D">
              <w:rPr>
                <w:kern w:val="16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D13B3D" w:rsidRDefault="00B010B5" w:rsidP="0068479D">
            <w:pPr>
              <w:keepNext/>
              <w:keepLines/>
              <w:rPr>
                <w:b/>
                <w:i/>
                <w:kern w:val="16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5" w:rsidRPr="00D13B3D" w:rsidRDefault="00B010B5" w:rsidP="0068479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B5" w:rsidRPr="00D13B3D" w:rsidRDefault="00B010B5" w:rsidP="0068479D">
            <w:pPr>
              <w:keepNext/>
              <w:keepLines/>
              <w:autoSpaceDN w:val="0"/>
              <w:adjustRightInd w:val="0"/>
              <w:jc w:val="center"/>
              <w:rPr>
                <w:kern w:val="16"/>
              </w:rPr>
            </w:pPr>
            <w:r>
              <w:rPr>
                <w:kern w:val="16"/>
              </w:rPr>
              <w:t>80</w:t>
            </w:r>
          </w:p>
        </w:tc>
      </w:tr>
    </w:tbl>
    <w:p w:rsidR="00E34E61" w:rsidRDefault="00E34E61" w:rsidP="00C119D9">
      <w:pPr>
        <w:rPr>
          <w:rFonts w:eastAsia="Arial Unicode MS"/>
          <w:kern w:val="1"/>
          <w:lang w:eastAsia="hi-IN" w:bidi="hi-IN"/>
        </w:rPr>
      </w:pPr>
    </w:p>
    <w:p w:rsidR="00B010B5" w:rsidRPr="00053154" w:rsidRDefault="00B010B5" w:rsidP="00B010B5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053154">
        <w:rPr>
          <w:rFonts w:eastAsia="Arial Unicode MS"/>
          <w:kern w:val="1"/>
          <w:lang w:eastAsia="hi-IN" w:bidi="hi-IN"/>
        </w:rPr>
        <w:lastRenderedPageBreak/>
        <w:t xml:space="preserve">Для целей настоящей закупки используется терминология, определенная Приказом </w:t>
      </w:r>
      <w:proofErr w:type="gramStart"/>
      <w:r w:rsidRPr="00053154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053154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B010B5" w:rsidRPr="00053154" w:rsidRDefault="00B010B5" w:rsidP="00B010B5">
      <w:pPr>
        <w:keepNext/>
        <w:keepLines/>
        <w:ind w:firstLine="709"/>
        <w:jc w:val="center"/>
        <w:rPr>
          <w:b/>
        </w:rPr>
      </w:pPr>
      <w:r w:rsidRPr="00053154">
        <w:rPr>
          <w:b/>
        </w:rPr>
        <w:t>Требования к функциональным характеристикам.</w:t>
      </w:r>
    </w:p>
    <w:p w:rsidR="00B010B5" w:rsidRPr="00053154" w:rsidRDefault="00B010B5" w:rsidP="00B010B5">
      <w:pPr>
        <w:keepNext/>
        <w:keepLines/>
        <w:widowControl w:val="0"/>
        <w:jc w:val="both"/>
        <w:rPr>
          <w:rFonts w:eastAsia="Lucida Sans Unicode"/>
          <w:lang w:eastAsia="ar-SA"/>
        </w:rPr>
      </w:pPr>
      <w:r w:rsidRPr="00053154">
        <w:rPr>
          <w:rFonts w:eastAsia="Lucida Sans Unicode"/>
          <w:lang w:eastAsia="ar-SA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</w:r>
    </w:p>
    <w:p w:rsidR="00B010B5" w:rsidRPr="00053154" w:rsidRDefault="00B010B5" w:rsidP="00B010B5">
      <w:pPr>
        <w:keepNext/>
        <w:keepLines/>
        <w:widowControl w:val="0"/>
        <w:autoSpaceDE w:val="0"/>
        <w:ind w:firstLine="567"/>
        <w:jc w:val="center"/>
        <w:rPr>
          <w:b/>
        </w:rPr>
      </w:pPr>
    </w:p>
    <w:p w:rsidR="00B010B5" w:rsidRPr="00053154" w:rsidRDefault="00B010B5" w:rsidP="00B010B5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053154">
        <w:rPr>
          <w:b/>
        </w:rPr>
        <w:t>Требования к качеству</w:t>
      </w:r>
    </w:p>
    <w:p w:rsidR="00B010B5" w:rsidRPr="00053154" w:rsidRDefault="00B010B5" w:rsidP="00B010B5">
      <w:pPr>
        <w:keepNext/>
        <w:keepLines/>
        <w:widowControl w:val="0"/>
        <w:autoSpaceDE w:val="0"/>
        <w:ind w:left="132"/>
        <w:jc w:val="both"/>
      </w:pPr>
      <w:r w:rsidRPr="00053154">
        <w:rPr>
          <w:rFonts w:eastAsia="Lucida Sans Unicode"/>
          <w:kern w:val="1"/>
        </w:rPr>
        <w:t>П</w:t>
      </w:r>
      <w:r w:rsidRPr="00053154">
        <w:rPr>
          <w:rFonts w:eastAsia="Arial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053154">
        <w:t xml:space="preserve"> Материалы, из которых изготавливаются изделия, касающиеся тела человека, разрешены к применению, а так же не содержат ядовитых (токсичных) компонентов, не воздействуют на цвет поверхности, с которой контактирует те или иные детали изделия при его </w:t>
      </w:r>
      <w:proofErr w:type="gramStart"/>
      <w:r w:rsidRPr="00053154">
        <w:t>нормальной  эксплуатации</w:t>
      </w:r>
      <w:proofErr w:type="gramEnd"/>
      <w:r w:rsidRPr="00053154">
        <w:t>.</w:t>
      </w:r>
    </w:p>
    <w:p w:rsidR="00B010B5" w:rsidRPr="00053154" w:rsidRDefault="00B010B5" w:rsidP="00B010B5">
      <w:pPr>
        <w:keepNext/>
        <w:keepLines/>
        <w:ind w:firstLine="709"/>
        <w:jc w:val="center"/>
        <w:rPr>
          <w:b/>
        </w:rPr>
      </w:pPr>
      <w:r w:rsidRPr="00053154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B010B5" w:rsidRPr="001F63DB" w:rsidRDefault="00B010B5" w:rsidP="00B010B5">
      <w:pPr>
        <w:keepNext/>
        <w:keepLines/>
        <w:widowControl w:val="0"/>
        <w:tabs>
          <w:tab w:val="left" w:pos="708"/>
        </w:tabs>
        <w:snapToGrid w:val="0"/>
        <w:jc w:val="both"/>
      </w:pPr>
      <w:r w:rsidRPr="00053154">
        <w:t xml:space="preserve">При использовании Товара по назначению не создается угрозы для </w:t>
      </w:r>
      <w:r w:rsidRPr="00053154">
        <w:rPr>
          <w:bCs/>
        </w:rPr>
        <w:t>жизни и здоровья потребителя, окружающей среды, а также использование Товара не причиняет вред имуществу потребителя при его эксплуатации.</w:t>
      </w:r>
      <w:r w:rsidRPr="00053154">
        <w:rPr>
          <w:b/>
        </w:rPr>
        <w:t xml:space="preserve">  </w:t>
      </w:r>
      <w:r w:rsidRPr="00053154">
        <w:t xml:space="preserve">Установка и настройка </w:t>
      </w:r>
      <w:proofErr w:type="gramStart"/>
      <w:r w:rsidRPr="00053154">
        <w:t>осуществляется</w:t>
      </w:r>
      <w:proofErr w:type="gramEnd"/>
      <w:r w:rsidRPr="00053154">
        <w:t xml:space="preserve"> </w:t>
      </w:r>
      <w:r w:rsidRPr="001F63DB">
        <w:t xml:space="preserve">Поставщиком. </w:t>
      </w:r>
    </w:p>
    <w:p w:rsidR="00B010B5" w:rsidRPr="001F63DB" w:rsidRDefault="00B010B5" w:rsidP="00B010B5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1F63DB">
        <w:rPr>
          <w:b/>
        </w:rPr>
        <w:t>Требования к размерам, упаковке, отгрузке товара</w:t>
      </w:r>
    </w:p>
    <w:p w:rsidR="00B010B5" w:rsidRPr="001F63DB" w:rsidRDefault="00B010B5" w:rsidP="00B010B5">
      <w:pPr>
        <w:keepNext/>
        <w:keepLines/>
        <w:jc w:val="center"/>
      </w:pP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  <w:r w:rsidRPr="001F63DB">
        <w:t>Хранение осуществляется в соответствии с требованиями, предъявляемыми к данной категории изделий.</w:t>
      </w:r>
    </w:p>
    <w:p w:rsidR="00B010B5" w:rsidRPr="001F63DB" w:rsidRDefault="00B010B5" w:rsidP="00B010B5">
      <w:pPr>
        <w:keepNext/>
        <w:keepLines/>
        <w:ind w:firstLine="708"/>
        <w:jc w:val="both"/>
      </w:pPr>
      <w:r w:rsidRPr="001F63DB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  <w:r w:rsidRPr="001F63DB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  <w:r w:rsidRPr="001F63DB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</w:p>
    <w:p w:rsidR="00B010B5" w:rsidRPr="001F63DB" w:rsidRDefault="00B010B5" w:rsidP="00B010B5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1F63DB">
        <w:rPr>
          <w:b/>
          <w:bCs/>
          <w:lang w:eastAsia="ar-SA"/>
        </w:rPr>
        <w:t>Требования к гарантийному сроку товара, работы, услуги</w:t>
      </w:r>
    </w:p>
    <w:p w:rsidR="00B010B5" w:rsidRPr="001F63DB" w:rsidRDefault="00B010B5" w:rsidP="00B010B5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1F63DB">
        <w:rPr>
          <w:b/>
          <w:bCs/>
          <w:lang w:eastAsia="ar-SA"/>
        </w:rPr>
        <w:t>и (или) объем предоставления гарантий их качества</w:t>
      </w:r>
    </w:p>
    <w:p w:rsidR="00B010B5" w:rsidRPr="001F63DB" w:rsidRDefault="00B010B5" w:rsidP="00B010B5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  <w:r w:rsidRPr="001F63DB">
        <w:t>Гарантийный срок Товара составляет 24 месяца со дня подписания Получателем акта приема-передачи Товара.</w:t>
      </w:r>
    </w:p>
    <w:p w:rsidR="00B010B5" w:rsidRPr="001F63DB" w:rsidRDefault="00B010B5" w:rsidP="00B010B5">
      <w:pPr>
        <w:keepNext/>
        <w:keepLines/>
        <w:suppressAutoHyphens/>
        <w:ind w:firstLine="709"/>
        <w:jc w:val="both"/>
        <w:rPr>
          <w:spacing w:val="-6"/>
          <w:lang w:eastAsia="ar-SA"/>
        </w:rPr>
      </w:pPr>
      <w:r w:rsidRPr="001F63DB">
        <w:rPr>
          <w:spacing w:val="1"/>
          <w:lang w:eastAsia="ar-SA"/>
        </w:rPr>
        <w:t xml:space="preserve">Установленный   производителем   гарантийный   срок   эксплуатации </w:t>
      </w:r>
      <w:r w:rsidRPr="001F63DB">
        <w:rPr>
          <w:spacing w:val="12"/>
          <w:lang w:eastAsia="ar-SA"/>
        </w:rPr>
        <w:t xml:space="preserve">изделия не распространяется на случаи нарушения Получателем </w:t>
      </w:r>
      <w:r w:rsidRPr="001F63DB">
        <w:rPr>
          <w:spacing w:val="1"/>
          <w:lang w:eastAsia="ar-SA"/>
        </w:rPr>
        <w:t>изделия условий и требований к эксплуатации изделия.</w:t>
      </w:r>
    </w:p>
    <w:p w:rsidR="00B010B5" w:rsidRPr="001F63DB" w:rsidRDefault="00B010B5" w:rsidP="00B010B5">
      <w:pPr>
        <w:keepNext/>
        <w:keepLines/>
        <w:suppressAutoHyphens/>
        <w:ind w:firstLine="709"/>
        <w:jc w:val="both"/>
        <w:rPr>
          <w:lang w:eastAsia="ar-SA"/>
        </w:rPr>
      </w:pPr>
      <w:r w:rsidRPr="001F63DB">
        <w:rPr>
          <w:spacing w:val="3"/>
          <w:lang w:eastAsia="ar-SA"/>
        </w:rPr>
        <w:t xml:space="preserve">При    передаче    изделия, Поставщик    обязан    разъяснить </w:t>
      </w:r>
      <w:r w:rsidRPr="001F63DB">
        <w:rPr>
          <w:lang w:eastAsia="ar-SA"/>
        </w:rPr>
        <w:t>Получателю условия и требования к эксплуатации изделия.</w:t>
      </w:r>
    </w:p>
    <w:p w:rsidR="00B010B5" w:rsidRPr="001F63DB" w:rsidRDefault="00B010B5" w:rsidP="00B010B5">
      <w:pPr>
        <w:keepNext/>
        <w:keepLines/>
        <w:suppressAutoHyphens/>
        <w:ind w:firstLine="709"/>
        <w:jc w:val="both"/>
        <w:rPr>
          <w:lang w:eastAsia="ar-SA"/>
        </w:rPr>
      </w:pPr>
      <w:r w:rsidRPr="001F63DB">
        <w:rPr>
          <w:lang w:eastAsia="ar-SA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B010B5" w:rsidRPr="001F63DB" w:rsidRDefault="00B010B5" w:rsidP="00B010B5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F63DB">
        <w:rPr>
          <w:lang w:eastAsia="ar-SA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AC4658" w:rsidRDefault="00AC4658" w:rsidP="00AC4658">
      <w:pPr>
        <w:pStyle w:val="ConsPlusNormal"/>
        <w:jc w:val="center"/>
      </w:pPr>
      <w:r>
        <w:lastRenderedPageBreak/>
        <w:t xml:space="preserve">Календарный план </w:t>
      </w:r>
    </w:p>
    <w:p w:rsidR="00AC4658" w:rsidRDefault="00AC4658" w:rsidP="00AC4658">
      <w:pPr>
        <w:pStyle w:val="ConsPlusNormal"/>
        <w:jc w:val="both"/>
      </w:pPr>
    </w:p>
    <w:tbl>
      <w:tblPr>
        <w:tblW w:w="105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1701"/>
        <w:gridCol w:w="1843"/>
        <w:gridCol w:w="2126"/>
      </w:tblGrid>
      <w:tr w:rsidR="00AC4658" w:rsidTr="00AC4658">
        <w:tc>
          <w:tcPr>
            <w:tcW w:w="454" w:type="dxa"/>
          </w:tcPr>
          <w:p w:rsidR="00AC4658" w:rsidRDefault="00AC4658" w:rsidP="00684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8" w:type="dxa"/>
          </w:tcPr>
          <w:p w:rsidR="00AC4658" w:rsidRDefault="00AC4658" w:rsidP="0068479D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701" w:type="dxa"/>
          </w:tcPr>
          <w:p w:rsidR="00AC4658" w:rsidRDefault="00AC4658" w:rsidP="0068479D">
            <w:pPr>
              <w:pStyle w:val="ConsPlusNormal"/>
              <w:jc w:val="center"/>
            </w:pPr>
            <w:r>
              <w:t xml:space="preserve">Периоды (этапы) поставки на 2022 год </w:t>
            </w:r>
          </w:p>
        </w:tc>
        <w:tc>
          <w:tcPr>
            <w:tcW w:w="1843" w:type="dxa"/>
          </w:tcPr>
          <w:p w:rsidR="00AC4658" w:rsidRDefault="00AC4658" w:rsidP="0068479D">
            <w:pPr>
              <w:pStyle w:val="ConsPlusNormal"/>
              <w:jc w:val="center"/>
            </w:pPr>
            <w:r>
              <w:t>Количество</w:t>
            </w:r>
          </w:p>
          <w:p w:rsidR="00AC4658" w:rsidRDefault="00AC4658" w:rsidP="0068479D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2126" w:type="dxa"/>
          </w:tcPr>
          <w:p w:rsidR="00AC4658" w:rsidRDefault="00AC4658" w:rsidP="0068479D">
            <w:pPr>
              <w:pStyle w:val="ConsPlusNormal"/>
              <w:jc w:val="center"/>
            </w:pPr>
            <w:bookmarkStart w:id="0" w:name="P750"/>
            <w:bookmarkEnd w:id="0"/>
            <w:r>
              <w:t>Стоимость</w:t>
            </w:r>
          </w:p>
          <w:p w:rsidR="00AC4658" w:rsidRDefault="00AC4658" w:rsidP="0068479D">
            <w:pPr>
              <w:pStyle w:val="ConsPlusNormal"/>
              <w:jc w:val="center"/>
            </w:pPr>
            <w:r>
              <w:t xml:space="preserve">(руб. коп.) </w:t>
            </w:r>
          </w:p>
        </w:tc>
      </w:tr>
      <w:tr w:rsidR="00AC4658" w:rsidTr="00AC4658">
        <w:trPr>
          <w:trHeight w:val="960"/>
        </w:trPr>
        <w:tc>
          <w:tcPr>
            <w:tcW w:w="454" w:type="dxa"/>
          </w:tcPr>
          <w:p w:rsidR="00AC4658" w:rsidRDefault="00AC4658" w:rsidP="0068479D">
            <w:pPr>
              <w:pStyle w:val="ConsPlusNormal"/>
            </w:pPr>
            <w: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8" w:rsidRDefault="00AC4658" w:rsidP="0068479D">
            <w:pPr>
              <w:keepNext/>
              <w:shd w:val="clear" w:color="auto" w:fill="FFFFFF"/>
              <w:jc w:val="center"/>
              <w:rPr>
                <w:szCs w:val="28"/>
              </w:rPr>
            </w:pPr>
            <w:r w:rsidRPr="00053154">
              <w:rPr>
                <w:sz w:val="20"/>
                <w:szCs w:val="20"/>
              </w:rPr>
              <w:t>01.28.18.01.01</w:t>
            </w:r>
            <w:r>
              <w:rPr>
                <w:sz w:val="20"/>
                <w:szCs w:val="20"/>
              </w:rPr>
              <w:t xml:space="preserve"> </w:t>
            </w:r>
            <w:r w:rsidRPr="006375DA">
              <w:rPr>
                <w:sz w:val="20"/>
                <w:szCs w:val="20"/>
              </w:rPr>
              <w:t>Телевизор с телетекстом для приема программ со скрытыми субтитрами</w:t>
            </w:r>
            <w:r w:rsidRPr="009F55BC">
              <w:rPr>
                <w:szCs w:val="28"/>
              </w:rPr>
              <w:t xml:space="preserve"> </w:t>
            </w:r>
          </w:p>
          <w:p w:rsidR="00AC4658" w:rsidRPr="00D42696" w:rsidRDefault="00AC4658" w:rsidP="0068479D">
            <w:pPr>
              <w:keepNext/>
              <w:keepLines/>
              <w:snapToGrid w:val="0"/>
              <w:jc w:val="center"/>
              <w:rPr>
                <w:b/>
                <w:i/>
                <w:kern w:val="16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658" w:rsidRPr="00E87B99" w:rsidRDefault="00AC4658" w:rsidP="006847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В</w:t>
            </w:r>
            <w:r w:rsidRPr="00BA4530">
              <w:t xml:space="preserve"> течение </w:t>
            </w:r>
            <w:r>
              <w:t xml:space="preserve">10 </w:t>
            </w:r>
            <w:proofErr w:type="gramStart"/>
            <w:r>
              <w:t xml:space="preserve">рабочих </w:t>
            </w:r>
            <w:r w:rsidRPr="00BA4530">
              <w:t xml:space="preserve"> дней</w:t>
            </w:r>
            <w:proofErr w:type="gramEnd"/>
            <w:r w:rsidRPr="00BA4530">
              <w:t xml:space="preserve"> </w:t>
            </w:r>
            <w:r>
              <w:t>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8" w:rsidRPr="00E87B99" w:rsidRDefault="00AC4658" w:rsidP="00684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C4658" w:rsidRPr="00E87B99" w:rsidRDefault="00AC4658" w:rsidP="006847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58" w:rsidTr="00AC4658">
        <w:trPr>
          <w:trHeight w:val="960"/>
        </w:trPr>
        <w:tc>
          <w:tcPr>
            <w:tcW w:w="454" w:type="dxa"/>
          </w:tcPr>
          <w:p w:rsidR="00AC4658" w:rsidRDefault="00AC4658" w:rsidP="0068479D">
            <w:pPr>
              <w:pStyle w:val="ConsPlusNormal"/>
            </w:pPr>
            <w: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658" w:rsidRDefault="00AC4658" w:rsidP="0068479D">
            <w:pPr>
              <w:keepNext/>
              <w:shd w:val="clear" w:color="auto" w:fill="FFFFFF"/>
              <w:jc w:val="center"/>
              <w:rPr>
                <w:szCs w:val="28"/>
              </w:rPr>
            </w:pPr>
            <w:r w:rsidRPr="00053154">
              <w:rPr>
                <w:sz w:val="20"/>
                <w:szCs w:val="20"/>
              </w:rPr>
              <w:t>01.28.18.01.01</w:t>
            </w:r>
            <w:r>
              <w:rPr>
                <w:sz w:val="20"/>
                <w:szCs w:val="20"/>
              </w:rPr>
              <w:t xml:space="preserve"> </w:t>
            </w:r>
            <w:r w:rsidRPr="006375DA">
              <w:rPr>
                <w:sz w:val="20"/>
                <w:szCs w:val="20"/>
              </w:rPr>
              <w:t>Телевизор с телетекстом для приема программ со скрытыми субтитрами</w:t>
            </w:r>
            <w:r w:rsidRPr="009F55BC">
              <w:rPr>
                <w:szCs w:val="28"/>
              </w:rPr>
              <w:t xml:space="preserve"> </w:t>
            </w:r>
          </w:p>
          <w:p w:rsidR="00AC4658" w:rsidRPr="00053154" w:rsidRDefault="00AC4658" w:rsidP="0068479D">
            <w:pPr>
              <w:keepNext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658" w:rsidRDefault="00AC4658" w:rsidP="0068479D">
            <w:pPr>
              <w:pStyle w:val="ConsPlusNormal"/>
              <w:jc w:val="center"/>
            </w:pPr>
            <w:r>
              <w:t>15.06.2022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8" w:rsidRDefault="00AC4658" w:rsidP="00684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C4658" w:rsidRPr="00E87B99" w:rsidRDefault="00AC4658" w:rsidP="006847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0B5" w:rsidRPr="001F63DB" w:rsidRDefault="00B010B5" w:rsidP="00B010B5">
      <w:pPr>
        <w:keepNext/>
        <w:keepLines/>
        <w:autoSpaceDE w:val="0"/>
        <w:ind w:firstLine="709"/>
        <w:jc w:val="both"/>
      </w:pPr>
    </w:p>
    <w:p w:rsidR="00B010B5" w:rsidRPr="001F63DB" w:rsidRDefault="00B010B5" w:rsidP="00B010B5">
      <w:pPr>
        <w:keepNext/>
        <w:keepLines/>
        <w:autoSpaceDE w:val="0"/>
        <w:ind w:firstLine="709"/>
        <w:jc w:val="both"/>
      </w:pPr>
    </w:p>
    <w:p w:rsidR="00B010B5" w:rsidRDefault="00B010B5" w:rsidP="00B010B5">
      <w:pPr>
        <w:pStyle w:val="ConsPlusNormal"/>
        <w:jc w:val="center"/>
      </w:pPr>
    </w:p>
    <w:p w:rsidR="00B010B5" w:rsidRDefault="00AC4658" w:rsidP="00AC4658">
      <w:pPr>
        <w:jc w:val="center"/>
      </w:pPr>
      <w:r>
        <w:t>Место поставки товара</w:t>
      </w:r>
    </w:p>
    <w:p w:rsidR="00AC4658" w:rsidRDefault="00AC4658" w:rsidP="00AC4658">
      <w:pPr>
        <w:jc w:val="center"/>
      </w:pPr>
      <w:r>
        <w:t xml:space="preserve"> </w:t>
      </w:r>
    </w:p>
    <w:p w:rsidR="00AC4658" w:rsidRDefault="00AC4658" w:rsidP="00AC4658">
      <w:r>
        <w:t>По выбору Получателя:</w:t>
      </w:r>
      <w:bookmarkStart w:id="1" w:name="_GoBack"/>
      <w:bookmarkEnd w:id="1"/>
    </w:p>
    <w:p w:rsidR="00AC4658" w:rsidRDefault="00AC4658" w:rsidP="00AC4658">
      <w: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C4658" w:rsidRDefault="00AC4658" w:rsidP="00AC4658">
      <w: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AC4658" w:rsidRDefault="00AC4658" w:rsidP="00AC4658"/>
    <w:sectPr w:rsidR="00AC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044"/>
    <w:multiLevelType w:val="hybridMultilevel"/>
    <w:tmpl w:val="08DE8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90247EA"/>
    <w:multiLevelType w:val="hybridMultilevel"/>
    <w:tmpl w:val="557842F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C11C5E"/>
    <w:multiLevelType w:val="hybridMultilevel"/>
    <w:tmpl w:val="501CB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9"/>
    <w:rsid w:val="00033B30"/>
    <w:rsid w:val="000E657E"/>
    <w:rsid w:val="001F63DB"/>
    <w:rsid w:val="002C62DB"/>
    <w:rsid w:val="003D0F77"/>
    <w:rsid w:val="005A6226"/>
    <w:rsid w:val="00AC4658"/>
    <w:rsid w:val="00B010B5"/>
    <w:rsid w:val="00C119D9"/>
    <w:rsid w:val="00E34E61"/>
    <w:rsid w:val="00EA63E9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3C0B-A9BE-4D34-8AA3-B58D12F9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9D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C119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E3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4E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0F77"/>
    <w:pPr>
      <w:ind w:left="720"/>
      <w:contextualSpacing/>
    </w:pPr>
  </w:style>
  <w:style w:type="paragraph" w:styleId="a6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7"/>
    <w:uiPriority w:val="99"/>
    <w:rsid w:val="00B010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basedOn w:val="a0"/>
    <w:link w:val="a6"/>
    <w:uiPriority w:val="99"/>
    <w:rsid w:val="00B010B5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Шабанова Екатерина Евгеньевна</cp:lastModifiedBy>
  <cp:revision>7</cp:revision>
  <dcterms:created xsi:type="dcterms:W3CDTF">2022-02-07T08:05:00Z</dcterms:created>
  <dcterms:modified xsi:type="dcterms:W3CDTF">2022-03-04T04:37:00Z</dcterms:modified>
</cp:coreProperties>
</file>