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02D" w:rsidRDefault="00AA202D" w:rsidP="0018486A">
      <w:pPr>
        <w:pStyle w:val="afff"/>
        <w:rPr>
          <w:bCs/>
          <w:szCs w:val="26"/>
          <w:lang w:eastAsia="en-US"/>
        </w:rPr>
      </w:pPr>
    </w:p>
    <w:p w:rsidR="00AA202D" w:rsidRDefault="00AA202D" w:rsidP="0018486A">
      <w:pPr>
        <w:pStyle w:val="afff"/>
        <w:rPr>
          <w:bCs/>
          <w:szCs w:val="26"/>
          <w:lang w:eastAsia="en-US"/>
        </w:rPr>
      </w:pPr>
    </w:p>
    <w:p w:rsidR="00AA202D" w:rsidRPr="007827AF" w:rsidRDefault="00AA202D" w:rsidP="00AA202D">
      <w:pPr>
        <w:tabs>
          <w:tab w:val="left" w:pos="1089"/>
        </w:tabs>
        <w:rPr>
          <w:sz w:val="26"/>
          <w:szCs w:val="26"/>
        </w:rPr>
      </w:pPr>
    </w:p>
    <w:p w:rsidR="00AA202D" w:rsidRDefault="00AA202D" w:rsidP="00AA202D">
      <w:pPr>
        <w:spacing w:line="300" w:lineRule="exact"/>
        <w:ind w:firstLine="709"/>
        <w:jc w:val="center"/>
        <w:rPr>
          <w:b/>
          <w:sz w:val="26"/>
          <w:szCs w:val="26"/>
        </w:rPr>
      </w:pPr>
      <w:r w:rsidRPr="00AA202D">
        <w:rPr>
          <w:b/>
          <w:sz w:val="26"/>
          <w:szCs w:val="26"/>
        </w:rPr>
        <w:t>Техническое задание</w:t>
      </w:r>
    </w:p>
    <w:p w:rsidR="00BF08C2" w:rsidRPr="00BF08C2" w:rsidRDefault="00D4719B" w:rsidP="00AA202D">
      <w:pPr>
        <w:spacing w:line="300" w:lineRule="exact"/>
        <w:ind w:firstLine="709"/>
        <w:jc w:val="center"/>
        <w:rPr>
          <w:b/>
          <w:sz w:val="26"/>
          <w:szCs w:val="26"/>
        </w:rPr>
      </w:pPr>
      <w:r>
        <w:rPr>
          <w:rFonts w:eastAsia="Arial" w:cs="Arial"/>
          <w:b/>
          <w:sz w:val="26"/>
          <w:szCs w:val="26"/>
        </w:rPr>
        <w:t>на оказание в 2023</w:t>
      </w:r>
      <w:r w:rsidR="00BF08C2" w:rsidRPr="00BF08C2">
        <w:rPr>
          <w:rFonts w:eastAsia="Arial" w:cs="Arial"/>
          <w:b/>
          <w:sz w:val="26"/>
          <w:szCs w:val="26"/>
        </w:rPr>
        <w:t xml:space="preserve"> году услуг по санаторно-курортному лечению застрахованных лиц, пострадавших вследствие несчастных случаев на производстве и профессиональных заболеваний, в организации, оказывающей санаторно-курортные услуги</w:t>
      </w:r>
    </w:p>
    <w:p w:rsidR="00BF08C2" w:rsidRPr="00AA202D" w:rsidRDefault="00BF08C2" w:rsidP="00AA202D">
      <w:pPr>
        <w:spacing w:line="300" w:lineRule="exact"/>
        <w:ind w:firstLine="709"/>
        <w:jc w:val="center"/>
        <w:rPr>
          <w:b/>
          <w:sz w:val="26"/>
          <w:szCs w:val="26"/>
        </w:rPr>
      </w:pPr>
    </w:p>
    <w:p w:rsidR="00AA202D" w:rsidRPr="007827AF" w:rsidRDefault="00AA202D" w:rsidP="00AA202D">
      <w:pPr>
        <w:tabs>
          <w:tab w:val="left" w:pos="1089"/>
        </w:tabs>
        <w:rPr>
          <w:sz w:val="26"/>
          <w:szCs w:val="26"/>
        </w:rPr>
      </w:pPr>
    </w:p>
    <w:p w:rsidR="00D4719B" w:rsidRPr="0093733C" w:rsidRDefault="00D4719B" w:rsidP="0093733C">
      <w:pPr>
        <w:spacing w:line="360" w:lineRule="exact"/>
        <w:jc w:val="both"/>
        <w:rPr>
          <w:rFonts w:eastAsia="Arial" w:cs="Arial"/>
          <w:sz w:val="26"/>
          <w:szCs w:val="26"/>
        </w:rPr>
      </w:pPr>
      <w:r w:rsidRPr="00341ACA">
        <w:rPr>
          <w:b/>
          <w:color w:val="000000"/>
          <w:spacing w:val="-4"/>
          <w:sz w:val="26"/>
          <w:szCs w:val="26"/>
          <w:u w:val="single"/>
        </w:rPr>
        <w:t>Место оказания услуг:</w:t>
      </w:r>
      <w:r w:rsidRPr="00341ACA">
        <w:rPr>
          <w:b/>
          <w:color w:val="000000"/>
          <w:spacing w:val="-4"/>
          <w:sz w:val="26"/>
          <w:szCs w:val="26"/>
        </w:rPr>
        <w:t xml:space="preserve"> </w:t>
      </w:r>
      <w:r w:rsidR="0093733C">
        <w:rPr>
          <w:rFonts w:eastAsia="Calibri"/>
          <w:sz w:val="26"/>
          <w:szCs w:val="26"/>
          <w:lang w:eastAsia="en-US"/>
        </w:rPr>
        <w:t>Российская Федерация:</w:t>
      </w:r>
      <w:r w:rsidR="0093733C" w:rsidRPr="006D5995">
        <w:rPr>
          <w:rFonts w:eastAsia="Calibri"/>
          <w:sz w:val="26"/>
          <w:szCs w:val="26"/>
          <w:lang w:eastAsia="en-US"/>
        </w:rPr>
        <w:t xml:space="preserve"> лечебно-оздоровительная зона, предгорные курорты с мягким влажным субтропическим климатом, Туапсинская курортная зона.</w:t>
      </w:r>
    </w:p>
    <w:p w:rsidR="0093733C" w:rsidRPr="0093733C" w:rsidRDefault="00D4719B" w:rsidP="00D4719B">
      <w:pPr>
        <w:keepNext/>
        <w:widowControl w:val="0"/>
        <w:overflowPunct w:val="0"/>
        <w:autoSpaceDE w:val="0"/>
        <w:spacing w:line="360" w:lineRule="exact"/>
        <w:contextualSpacing/>
        <w:jc w:val="both"/>
        <w:textAlignment w:val="baseline"/>
        <w:rPr>
          <w:b/>
          <w:spacing w:val="-4"/>
          <w:sz w:val="26"/>
          <w:szCs w:val="26"/>
          <w:u w:val="single"/>
        </w:rPr>
      </w:pPr>
      <w:r w:rsidRPr="00341ACA">
        <w:rPr>
          <w:b/>
          <w:spacing w:val="-4"/>
          <w:sz w:val="26"/>
          <w:szCs w:val="26"/>
          <w:u w:val="single"/>
        </w:rPr>
        <w:t>Количеств</w:t>
      </w:r>
      <w:r w:rsidR="0093733C">
        <w:rPr>
          <w:b/>
          <w:spacing w:val="-4"/>
          <w:sz w:val="26"/>
          <w:szCs w:val="26"/>
          <w:u w:val="single"/>
        </w:rPr>
        <w:t xml:space="preserve">о </w:t>
      </w:r>
      <w:proofErr w:type="spellStart"/>
      <w:r w:rsidR="0093733C">
        <w:rPr>
          <w:b/>
          <w:spacing w:val="-4"/>
          <w:sz w:val="26"/>
          <w:szCs w:val="26"/>
          <w:u w:val="single"/>
        </w:rPr>
        <w:t>койко</w:t>
      </w:r>
      <w:proofErr w:type="spellEnd"/>
      <w:r w:rsidR="0093733C">
        <w:rPr>
          <w:b/>
          <w:spacing w:val="-4"/>
          <w:sz w:val="26"/>
          <w:szCs w:val="26"/>
          <w:u w:val="single"/>
        </w:rPr>
        <w:t xml:space="preserve"> – дней</w:t>
      </w:r>
      <w:r w:rsidR="0093733C">
        <w:rPr>
          <w:b/>
          <w:spacing w:val="-4"/>
          <w:sz w:val="26"/>
          <w:szCs w:val="26"/>
        </w:rPr>
        <w:t xml:space="preserve"> </w:t>
      </w:r>
      <w:r w:rsidR="0093733C">
        <w:rPr>
          <w:rFonts w:eastAsia="Arial" w:cs="Arial"/>
          <w:sz w:val="26"/>
          <w:szCs w:val="26"/>
        </w:rPr>
        <w:t xml:space="preserve">для застрахованного лица </w:t>
      </w:r>
      <w:r w:rsidR="0093733C" w:rsidRPr="0093733C">
        <w:rPr>
          <w:rFonts w:eastAsia="Arial" w:cs="Arial"/>
          <w:b/>
          <w:sz w:val="26"/>
          <w:szCs w:val="26"/>
        </w:rPr>
        <w:t xml:space="preserve">по одной путевке составляет – 21 койко-день, </w:t>
      </w:r>
      <w:r w:rsidR="0093733C" w:rsidRPr="0093733C">
        <w:rPr>
          <w:rFonts w:eastAsia="Arial" w:cs="Arial"/>
          <w:sz w:val="26"/>
          <w:szCs w:val="26"/>
        </w:rPr>
        <w:t xml:space="preserve">для сопровождающего лица </w:t>
      </w:r>
      <w:r w:rsidR="0093733C" w:rsidRPr="0093733C">
        <w:rPr>
          <w:rFonts w:eastAsia="Arial" w:cs="Arial"/>
          <w:b/>
          <w:sz w:val="26"/>
          <w:szCs w:val="26"/>
        </w:rPr>
        <w:t>по одной путевке - 21 койко-день</w:t>
      </w:r>
      <w:r w:rsidR="0093733C">
        <w:rPr>
          <w:rFonts w:eastAsia="Arial" w:cs="Arial"/>
          <w:sz w:val="26"/>
          <w:szCs w:val="26"/>
        </w:rPr>
        <w:t>.</w:t>
      </w:r>
    </w:p>
    <w:p w:rsidR="00D4719B" w:rsidRDefault="00D4719B" w:rsidP="00D4719B">
      <w:pPr>
        <w:widowControl w:val="0"/>
        <w:spacing w:line="360" w:lineRule="exact"/>
        <w:contextualSpacing/>
        <w:jc w:val="both"/>
        <w:rPr>
          <w:b/>
          <w:color w:val="000000"/>
          <w:spacing w:val="-4"/>
          <w:sz w:val="26"/>
          <w:szCs w:val="26"/>
        </w:rPr>
      </w:pPr>
      <w:r w:rsidRPr="00341ACA">
        <w:rPr>
          <w:b/>
          <w:color w:val="000000"/>
          <w:spacing w:val="-4"/>
          <w:sz w:val="26"/>
          <w:szCs w:val="26"/>
          <w:u w:val="single"/>
        </w:rPr>
        <w:t>Срок оказания услуг</w:t>
      </w:r>
      <w:r w:rsidRPr="00341ACA">
        <w:rPr>
          <w:b/>
          <w:color w:val="000000"/>
          <w:spacing w:val="-4"/>
          <w:sz w:val="26"/>
          <w:szCs w:val="26"/>
        </w:rPr>
        <w:t>:</w:t>
      </w:r>
    </w:p>
    <w:p w:rsidR="00D4719B" w:rsidRDefault="00D4719B" w:rsidP="00D4719B">
      <w:pPr>
        <w:spacing w:line="360" w:lineRule="exact"/>
        <w:jc w:val="both"/>
        <w:rPr>
          <w:rFonts w:eastAsia="Calibri"/>
          <w:sz w:val="26"/>
          <w:szCs w:val="26"/>
          <w:lang w:eastAsia="en-US"/>
        </w:rPr>
      </w:pPr>
      <w:r w:rsidRPr="00020528">
        <w:rPr>
          <w:rFonts w:eastAsia="Calibri"/>
          <w:sz w:val="26"/>
          <w:szCs w:val="26"/>
          <w:lang w:eastAsia="en-US"/>
        </w:rPr>
        <w:t xml:space="preserve">- </w:t>
      </w:r>
      <w:r w:rsidRPr="00020528">
        <w:rPr>
          <w:color w:val="000000"/>
          <w:spacing w:val="-4"/>
          <w:sz w:val="26"/>
          <w:szCs w:val="26"/>
        </w:rPr>
        <w:t>в течении 202</w:t>
      </w:r>
      <w:r>
        <w:rPr>
          <w:color w:val="000000"/>
          <w:spacing w:val="-4"/>
          <w:sz w:val="26"/>
          <w:szCs w:val="26"/>
        </w:rPr>
        <w:t>3</w:t>
      </w:r>
      <w:r w:rsidRPr="00020528">
        <w:rPr>
          <w:rFonts w:eastAsia="Calibri"/>
          <w:sz w:val="26"/>
          <w:szCs w:val="26"/>
          <w:lang w:eastAsia="en-US"/>
        </w:rPr>
        <w:t>;</w:t>
      </w:r>
    </w:p>
    <w:p w:rsidR="00D4719B" w:rsidRDefault="00D4719B" w:rsidP="00D4719B">
      <w:pPr>
        <w:spacing w:line="360" w:lineRule="exact"/>
        <w:jc w:val="both"/>
        <w:rPr>
          <w:rFonts w:eastAsia="Calibri"/>
          <w:sz w:val="26"/>
          <w:szCs w:val="26"/>
          <w:lang w:eastAsia="en-US"/>
        </w:rPr>
      </w:pPr>
      <w:r w:rsidRPr="0013008A">
        <w:rPr>
          <w:rFonts w:eastAsia="Calibri"/>
          <w:sz w:val="26"/>
          <w:szCs w:val="26"/>
          <w:lang w:eastAsia="en-US"/>
        </w:rPr>
        <w:t>- не менее 10% от общего количества койко-дней должны приходиться на заезд в пе</w:t>
      </w:r>
      <w:r>
        <w:rPr>
          <w:rFonts w:eastAsia="Calibri"/>
          <w:sz w:val="26"/>
          <w:szCs w:val="26"/>
          <w:lang w:eastAsia="en-US"/>
        </w:rPr>
        <w:t>риод: июнь, июль, август 2023 г.</w:t>
      </w:r>
    </w:p>
    <w:p w:rsidR="00D4719B" w:rsidRPr="00020528" w:rsidRDefault="00D4719B" w:rsidP="00D4719B">
      <w:pPr>
        <w:spacing w:line="360" w:lineRule="exact"/>
        <w:jc w:val="both"/>
        <w:rPr>
          <w:rFonts w:eastAsia="Calibri"/>
          <w:sz w:val="26"/>
          <w:szCs w:val="26"/>
          <w:lang w:eastAsia="en-US"/>
        </w:rPr>
      </w:pPr>
      <w:r w:rsidRPr="00020528">
        <w:rPr>
          <w:rFonts w:eastAsia="Calibri"/>
          <w:sz w:val="26"/>
          <w:szCs w:val="26"/>
          <w:lang w:eastAsia="en-US"/>
        </w:rPr>
        <w:t xml:space="preserve">- </w:t>
      </w:r>
      <w:r w:rsidRPr="00020528">
        <w:rPr>
          <w:sz w:val="26"/>
          <w:szCs w:val="26"/>
        </w:rPr>
        <w:t xml:space="preserve">срок </w:t>
      </w:r>
      <w:r>
        <w:rPr>
          <w:sz w:val="26"/>
          <w:szCs w:val="26"/>
        </w:rPr>
        <w:t xml:space="preserve">начала </w:t>
      </w:r>
      <w:r w:rsidRPr="00020528">
        <w:rPr>
          <w:sz w:val="26"/>
          <w:szCs w:val="26"/>
        </w:rPr>
        <w:t>последнего заезда по путевкам должен</w:t>
      </w:r>
      <w:r>
        <w:rPr>
          <w:sz w:val="26"/>
          <w:szCs w:val="26"/>
        </w:rPr>
        <w:t xml:space="preserve"> быть не позднее 11 ноября 2023</w:t>
      </w:r>
      <w:r w:rsidRPr="00020528">
        <w:rPr>
          <w:sz w:val="26"/>
          <w:szCs w:val="26"/>
        </w:rPr>
        <w:t xml:space="preserve"> г., а по перенесенным и допол</w:t>
      </w:r>
      <w:r>
        <w:rPr>
          <w:sz w:val="26"/>
          <w:szCs w:val="26"/>
        </w:rPr>
        <w:t>нительным путевкам не позднее 25 ноября 2023</w:t>
      </w:r>
      <w:r w:rsidRPr="00020528">
        <w:rPr>
          <w:sz w:val="26"/>
          <w:szCs w:val="26"/>
        </w:rPr>
        <w:t>.</w:t>
      </w:r>
    </w:p>
    <w:p w:rsidR="00D4719B" w:rsidRPr="00341ACA" w:rsidRDefault="00D4719B" w:rsidP="00D4719B">
      <w:pPr>
        <w:widowControl w:val="0"/>
        <w:spacing w:line="360" w:lineRule="exact"/>
        <w:contextualSpacing/>
        <w:jc w:val="both"/>
        <w:rPr>
          <w:b/>
          <w:color w:val="000000"/>
          <w:spacing w:val="-4"/>
          <w:sz w:val="26"/>
          <w:szCs w:val="26"/>
        </w:rPr>
      </w:pPr>
    </w:p>
    <w:p w:rsidR="00AA202D" w:rsidRDefault="00AA202D" w:rsidP="00AA202D">
      <w:pPr>
        <w:widowControl w:val="0"/>
        <w:contextualSpacing/>
        <w:jc w:val="both"/>
        <w:rPr>
          <w:sz w:val="26"/>
          <w:szCs w:val="26"/>
        </w:rPr>
      </w:pPr>
    </w:p>
    <w:p w:rsidR="00AA202D" w:rsidRDefault="00AA202D" w:rsidP="00AA202D">
      <w:pPr>
        <w:widowControl w:val="0"/>
        <w:contextualSpacing/>
        <w:jc w:val="center"/>
        <w:rPr>
          <w:b/>
          <w:sz w:val="26"/>
          <w:szCs w:val="26"/>
        </w:rPr>
      </w:pPr>
      <w:r w:rsidRPr="00AA202D">
        <w:rPr>
          <w:b/>
          <w:sz w:val="26"/>
          <w:szCs w:val="26"/>
        </w:rPr>
        <w:t>Предмет закупки</w:t>
      </w:r>
    </w:p>
    <w:p w:rsidR="00BF08C2" w:rsidRDefault="00D4719B" w:rsidP="00BF08C2">
      <w:pPr>
        <w:pStyle w:val="affb"/>
        <w:tabs>
          <w:tab w:val="left" w:pos="3459"/>
        </w:tabs>
        <w:spacing w:after="0" w:line="360" w:lineRule="exact"/>
        <w:ind w:left="0" w:firstLine="709"/>
        <w:rPr>
          <w:rFonts w:eastAsia="Arial" w:cs="Arial"/>
          <w:sz w:val="26"/>
          <w:szCs w:val="26"/>
        </w:rPr>
      </w:pPr>
      <w:r>
        <w:rPr>
          <w:rFonts w:eastAsia="Arial" w:cs="Arial"/>
          <w:sz w:val="26"/>
          <w:szCs w:val="26"/>
        </w:rPr>
        <w:t>Оказание в 2023</w:t>
      </w:r>
      <w:r w:rsidR="00BF08C2">
        <w:rPr>
          <w:rFonts w:eastAsia="Arial" w:cs="Arial"/>
          <w:sz w:val="26"/>
          <w:szCs w:val="26"/>
        </w:rPr>
        <w:t xml:space="preserve"> году </w:t>
      </w:r>
      <w:r w:rsidR="00BF08C2" w:rsidRPr="00CA7782">
        <w:rPr>
          <w:rFonts w:eastAsia="Arial" w:cs="Arial"/>
          <w:sz w:val="26"/>
          <w:szCs w:val="26"/>
        </w:rPr>
        <w:t>услуг по санаторно-курортному лечению застрахованных лиц, пострадавших вследствие несчастных случаев на производстве и профессиональных заболеваний, в организации, оказывающей санаторно-курортные услуги</w:t>
      </w:r>
      <w:r w:rsidR="00BF08C2">
        <w:rPr>
          <w:rFonts w:eastAsia="Arial" w:cs="Arial"/>
          <w:sz w:val="26"/>
          <w:szCs w:val="26"/>
        </w:rPr>
        <w:t>.</w:t>
      </w:r>
    </w:p>
    <w:p w:rsidR="00BF08C2" w:rsidRDefault="00BF08C2" w:rsidP="00BF08C2">
      <w:pPr>
        <w:pStyle w:val="affb"/>
        <w:tabs>
          <w:tab w:val="left" w:pos="3459"/>
        </w:tabs>
        <w:spacing w:after="0" w:line="360" w:lineRule="exact"/>
        <w:ind w:left="0"/>
        <w:rPr>
          <w:rFonts w:eastAsia="Arial" w:cs="Arial"/>
          <w:b/>
          <w:sz w:val="26"/>
          <w:szCs w:val="26"/>
        </w:rPr>
      </w:pPr>
    </w:p>
    <w:p w:rsidR="00AA202D" w:rsidRPr="00AA202D" w:rsidRDefault="00AA202D" w:rsidP="00AA202D">
      <w:pPr>
        <w:widowControl w:val="0"/>
        <w:contextualSpacing/>
        <w:jc w:val="center"/>
        <w:rPr>
          <w:rFonts w:eastAsia="Calibri"/>
          <w:b/>
          <w:sz w:val="26"/>
          <w:szCs w:val="26"/>
          <w:lang w:eastAsia="en-US"/>
        </w:rPr>
      </w:pPr>
      <w:r w:rsidRPr="00AA202D">
        <w:rPr>
          <w:rFonts w:eastAsia="Calibri"/>
          <w:b/>
          <w:sz w:val="26"/>
          <w:szCs w:val="26"/>
          <w:lang w:eastAsia="en-US"/>
        </w:rPr>
        <w:t>Требования к качеству услуг</w:t>
      </w:r>
    </w:p>
    <w:p w:rsidR="00AA202D" w:rsidRDefault="00AA202D" w:rsidP="00AA202D">
      <w:pPr>
        <w:pStyle w:val="afff"/>
        <w:jc w:val="left"/>
        <w:rPr>
          <w:bCs/>
          <w:szCs w:val="26"/>
          <w:lang w:eastAsia="en-US"/>
        </w:rPr>
      </w:pPr>
    </w:p>
    <w:p w:rsidR="00AA42DC" w:rsidRPr="00AA202D" w:rsidRDefault="00AA42DC" w:rsidP="00AA202D">
      <w:pPr>
        <w:widowControl w:val="0"/>
        <w:spacing w:line="360" w:lineRule="exact"/>
        <w:ind w:firstLine="709"/>
        <w:jc w:val="both"/>
        <w:rPr>
          <w:rFonts w:eastAsia="Calibri"/>
          <w:sz w:val="26"/>
          <w:szCs w:val="26"/>
          <w:lang w:eastAsia="en-US"/>
        </w:rPr>
      </w:pPr>
      <w:r w:rsidRPr="00AA202D">
        <w:rPr>
          <w:rFonts w:eastAsia="Calibri"/>
          <w:sz w:val="26"/>
          <w:szCs w:val="26"/>
          <w:lang w:eastAsia="en-US"/>
        </w:rPr>
        <w:t>Основанием для оказания услуг является Федеральный закон от 24 июля 1998 г. № 125-ФЗ «Об обязательном социальном страховании от несчастных случаев на производстве и профессиональных заболеваний», постановление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AA42DC" w:rsidRPr="00AA202D" w:rsidRDefault="00AA42DC" w:rsidP="00AA202D">
      <w:pPr>
        <w:widowControl w:val="0"/>
        <w:spacing w:line="360" w:lineRule="exact"/>
        <w:ind w:firstLine="709"/>
        <w:jc w:val="both"/>
        <w:rPr>
          <w:rFonts w:eastAsia="Calibri"/>
          <w:sz w:val="26"/>
          <w:szCs w:val="26"/>
          <w:lang w:eastAsia="en-US"/>
        </w:rPr>
      </w:pPr>
      <w:r w:rsidRPr="00AA202D">
        <w:rPr>
          <w:rFonts w:eastAsia="Calibri"/>
          <w:sz w:val="26"/>
          <w:szCs w:val="26"/>
          <w:lang w:eastAsia="en-US"/>
        </w:rPr>
        <w:t>Санаторно-курортное лечение в организации должно осуществляться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лечебно-оздоровительной местности или на курорте.</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Услуги по санаторно-курортному лечению должны быть выполнены и оказаны: </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 с надлежащим качеством с учетом Методических указаний, утвержденных Министерством здравоохранения Российской Федерации от 02.10.2001 г. № 2001/140 </w:t>
      </w:r>
      <w:r w:rsidRPr="00AA202D">
        <w:rPr>
          <w:rFonts w:eastAsia="Calibri"/>
          <w:sz w:val="26"/>
          <w:szCs w:val="26"/>
          <w:lang w:eastAsia="en-US"/>
        </w:rPr>
        <w:lastRenderedPageBreak/>
        <w:t>«Организация санаторного лечения лиц, пострадавших вследствие несчастных случаев на производстве и профессиональных заболеваний».</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в соответствии с национальным стандартом Российской Федерации, регламентирующим услуги по медицинской реабилитации инвалидов в части санаторно-курортного лечения (</w:t>
      </w:r>
      <w:r w:rsidR="003649B3" w:rsidRPr="00AA202D">
        <w:rPr>
          <w:rFonts w:eastAsia="Calibri"/>
          <w:sz w:val="26"/>
          <w:szCs w:val="26"/>
          <w:lang w:eastAsia="en-US"/>
        </w:rPr>
        <w:t>ГОСТ Р 52877-2021</w:t>
      </w:r>
      <w:r w:rsidRPr="00AA202D">
        <w:rPr>
          <w:rFonts w:eastAsia="Calibri"/>
          <w:sz w:val="26"/>
          <w:szCs w:val="26"/>
          <w:lang w:eastAsia="en-US"/>
        </w:rPr>
        <w:t>)</w:t>
      </w:r>
      <w:r w:rsidR="003649B3" w:rsidRPr="00AA202D">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 в том числе  санаторно-курортной помощи по профилю лечения заболеваний, заявленных в документации о закупке, со всеми приложениями, предоставленную лицензирующим органом в соответствии с Федеральным законом от 04.05.2011 № 99-ФЗ  «О лицензировании отдельных видов деятельности» и заверенную в надлежащем порядке.</w:t>
      </w:r>
    </w:p>
    <w:p w:rsidR="00AA42DC" w:rsidRPr="00AA202D" w:rsidRDefault="00AA42DC" w:rsidP="00AA202D">
      <w:pPr>
        <w:tabs>
          <w:tab w:val="left" w:pos="7087"/>
        </w:tabs>
        <w:spacing w:line="360" w:lineRule="exact"/>
        <w:ind w:firstLine="709"/>
        <w:jc w:val="both"/>
        <w:rPr>
          <w:rFonts w:eastAsia="Calibri"/>
          <w:sz w:val="26"/>
          <w:szCs w:val="26"/>
          <w:lang w:eastAsia="en-US"/>
        </w:rPr>
      </w:pPr>
      <w:r w:rsidRPr="00AA202D">
        <w:rPr>
          <w:rFonts w:eastAsia="Calibri"/>
          <w:sz w:val="26"/>
          <w:szCs w:val="26"/>
          <w:lang w:eastAsia="en-US"/>
        </w:rPr>
        <w:tab/>
      </w:r>
    </w:p>
    <w:p w:rsidR="00AA42DC" w:rsidRPr="00AA202D" w:rsidRDefault="00AA42DC" w:rsidP="00AA202D">
      <w:pPr>
        <w:spacing w:line="360" w:lineRule="exact"/>
        <w:ind w:firstLine="709"/>
        <w:jc w:val="both"/>
        <w:rPr>
          <w:rFonts w:eastAsia="Calibri"/>
          <w:b/>
          <w:sz w:val="26"/>
          <w:szCs w:val="26"/>
          <w:lang w:eastAsia="en-US"/>
        </w:rPr>
      </w:pPr>
      <w:r w:rsidRPr="00AA202D">
        <w:rPr>
          <w:rFonts w:eastAsia="Calibri"/>
          <w:b/>
          <w:sz w:val="26"/>
          <w:szCs w:val="26"/>
          <w:lang w:eastAsia="en-US"/>
        </w:rPr>
        <w:t xml:space="preserve">Общие требования к организациям, оказывающим санаторно-курортные услуги </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1. Оснащение и оборудование лечебно-диагностических отделений и кабинетов организаций, оказывающих санаторно-курортные услуги пострадавшим должно быть достаточным для проведения полного курса санаторно-курортного лечения. </w:t>
      </w:r>
    </w:p>
    <w:p w:rsidR="00AA42DC"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Площади лечебно-диагностических кабинетов организаций, оказывающих санаторно-курортные услуги должны соответствовать действующим санитарным нормам. </w:t>
      </w:r>
    </w:p>
    <w:p w:rsidR="00AA202D" w:rsidRPr="00AA202D" w:rsidRDefault="00AA202D"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2. Требования к прилегающей территории и зоне отдыха:</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Экологическая и климатическая характеристики, ландшафт, оборудование зоны отдыха и территории, прилегающей к средствам размещения, должны обеспечивать создание благоприятных условий для отдыха и оздоровления пациента.</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Территория организации, оказывающей санаторно-курортные услуги, должна быть благоустроена, озеленена, ограждена и освещена в темное время суток.</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При озеленении зоны отдыха и территории, прилегающей к средствам размещения, запрещено использовать колючие растения и растения с ядовитыми цветами, листьями и плодами.</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3. Требования к зданиям, техническому оборудованию и оснащению помещений организаций, оказывающих санаторно-курортные услуги:</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-Аварийное освещение и энергоснабжение (стационарный генератор или аккумуляторы и фонари)</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-Естественное и/или искусственное освещение в коридорах и на лестницах круглосуточно</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-Водоснабжение (круглосуточно) – горячее </w:t>
      </w:r>
      <w:r w:rsidR="00E62460" w:rsidRPr="00AA202D">
        <w:rPr>
          <w:rFonts w:eastAsia="Calibri"/>
          <w:sz w:val="26"/>
          <w:szCs w:val="26"/>
          <w:lang w:eastAsia="en-US"/>
        </w:rPr>
        <w:t>и холодное</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-Наличие емкости для минимального запаса воды не менее чем на сутки на время аварии, профилактических работ</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lastRenderedPageBreak/>
        <w:t>-Установка по обработке воды с целью обеспечения ее пригодности для питья или наличие бутилированной пить</w:t>
      </w:r>
      <w:r w:rsidR="00E62460">
        <w:rPr>
          <w:rFonts w:eastAsia="Calibri"/>
          <w:sz w:val="26"/>
          <w:szCs w:val="26"/>
          <w:lang w:eastAsia="en-US"/>
        </w:rPr>
        <w:t>евой воды в номере (бесплатно);</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-Отопление, обеспечивающее температуру воздуха в жилых и общественных помещениях не ниже 18,5 °C</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-Вентиляция (естественная или принудительная) или кондиционирование воздуха во всех помещениях круглогодично</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-Звукоизоляция, обеспечи</w:t>
      </w:r>
      <w:r w:rsidR="00E62460">
        <w:rPr>
          <w:rFonts w:eastAsia="Calibri"/>
          <w:sz w:val="26"/>
          <w:szCs w:val="26"/>
          <w:lang w:eastAsia="en-US"/>
        </w:rPr>
        <w:t>вающая уровень шума менее 35 дБ;</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-Круглосуточная работа лифта в здании: более одного этажа (для спинальных больных), более двух этажей (для больных с заболеваниями опорно-двигательного аппарата), более пяти этажей (для всех категорий граждан), служебный, грузовой (или грузоподъемник)</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служба приема (круглосуточный прием);</w:t>
      </w:r>
    </w:p>
    <w:p w:rsidR="00AA42DC" w:rsidRPr="00AA202D" w:rsidRDefault="00AA42DC" w:rsidP="004F02A1">
      <w:pPr>
        <w:spacing w:line="360" w:lineRule="exact"/>
        <w:ind w:firstLine="709"/>
        <w:jc w:val="both"/>
        <w:rPr>
          <w:rFonts w:eastAsia="Calibri"/>
          <w:sz w:val="26"/>
          <w:szCs w:val="26"/>
          <w:lang w:eastAsia="en-US"/>
        </w:rPr>
      </w:pPr>
      <w:r w:rsidRPr="00AA202D">
        <w:rPr>
          <w:rFonts w:eastAsia="Calibri"/>
          <w:sz w:val="26"/>
          <w:szCs w:val="26"/>
          <w:lang w:eastAsia="en-US"/>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4. Здания и сооружения организации, оказывающей санаторно-курортные услуги застрахованным лицам, пострадавшим вследствие несчастных случаев на производстве и профессиональных заболеваний, должны: </w:t>
      </w:r>
    </w:p>
    <w:p w:rsidR="00AA42DC" w:rsidRPr="00AA202D" w:rsidRDefault="00496379"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 </w:t>
      </w:r>
      <w:r w:rsidRPr="00AA202D">
        <w:rPr>
          <w:rFonts w:eastAsia="Calibri"/>
          <w:color w:val="000000" w:themeColor="text1"/>
          <w:sz w:val="26"/>
          <w:szCs w:val="26"/>
          <w:lang w:eastAsia="en-US"/>
        </w:rPr>
        <w:t xml:space="preserve">соответствовать требованиям СП </w:t>
      </w:r>
      <w:r w:rsidRPr="00AA202D">
        <w:rPr>
          <w:bCs/>
          <w:color w:val="000000" w:themeColor="text1"/>
          <w:sz w:val="26"/>
          <w:szCs w:val="26"/>
          <w:shd w:val="clear" w:color="auto" w:fill="FFFFFF"/>
        </w:rPr>
        <w:t xml:space="preserve">59.13330.2020 "СНиП 35-01-2001 Доступность зданий и сооружений для маломобильных групп населения" (утвержден </w:t>
      </w:r>
      <w:hyperlink r:id="rId8" w:anchor="7D20K3" w:history="1">
        <w:r w:rsidRPr="00AA202D">
          <w:rPr>
            <w:color w:val="000000" w:themeColor="text1"/>
            <w:sz w:val="26"/>
            <w:szCs w:val="26"/>
            <w:shd w:val="clear" w:color="auto" w:fill="FFFFFF"/>
          </w:rPr>
          <w:t>приказом Министерства строительства и жилищно-коммунального хозяйства Российской Федерации от 30 декабря 2020 г. № 904/</w:t>
        </w:r>
        <w:proofErr w:type="spellStart"/>
        <w:r w:rsidRPr="00AA202D">
          <w:rPr>
            <w:color w:val="000000" w:themeColor="text1"/>
            <w:sz w:val="26"/>
            <w:szCs w:val="26"/>
            <w:shd w:val="clear" w:color="auto" w:fill="FFFFFF"/>
          </w:rPr>
          <w:t>пр</w:t>
        </w:r>
        <w:proofErr w:type="spellEnd"/>
      </w:hyperlink>
      <w:r w:rsidRPr="00AA202D">
        <w:rPr>
          <w:color w:val="000000" w:themeColor="text1"/>
          <w:sz w:val="26"/>
          <w:szCs w:val="26"/>
          <w:shd w:val="clear" w:color="auto" w:fill="FFFFFF"/>
        </w:rPr>
        <w:t>)</w:t>
      </w:r>
      <w:r w:rsidR="00AA42DC" w:rsidRPr="00AA202D">
        <w:rPr>
          <w:rFonts w:eastAsia="Calibri"/>
          <w:sz w:val="26"/>
          <w:szCs w:val="26"/>
          <w:lang w:eastAsia="en-US"/>
        </w:rPr>
        <w:t xml:space="preserve">: </w:t>
      </w:r>
      <w:proofErr w:type="spellStart"/>
      <w:r w:rsidR="00AA42DC" w:rsidRPr="00AA202D">
        <w:rPr>
          <w:rFonts w:eastAsia="Calibri"/>
          <w:sz w:val="26"/>
          <w:szCs w:val="26"/>
          <w:lang w:eastAsia="en-US"/>
        </w:rPr>
        <w:t>безбарьерная</w:t>
      </w:r>
      <w:proofErr w:type="spellEnd"/>
      <w:r w:rsidR="00AA42DC" w:rsidRPr="00AA202D">
        <w:rPr>
          <w:rFonts w:eastAsia="Calibri"/>
          <w:sz w:val="26"/>
          <w:szCs w:val="26"/>
          <w:lang w:eastAsia="en-US"/>
        </w:rPr>
        <w:t xml:space="preserve"> среда, наличие пандусов, расширенных дверных проемов, обеспечивающих доступ больных на колясках во все функциональные подразделения учреждения, и др. </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Должна быть обеспечена доступная среда для маломобильных групп населения.</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5. Системы отопления,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В подземных и цокольных этажах санаториев,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6. Размещение застрахованных лиц, а в случае необходимости – сопровождающих лиц, в одно- и двухместных номерах со всеми удобствами (за исключением номеров повышенной комфортности), включая возможность соблюдения личной гигиены (умывальник, душ или ванна, туалет) в номере проживания.</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Площадь номера должна позволять проживающему свободно, удобно и </w:t>
      </w:r>
      <w:r w:rsidR="00E62460" w:rsidRPr="00AA202D">
        <w:rPr>
          <w:rFonts w:eastAsia="Calibri"/>
          <w:sz w:val="26"/>
          <w:szCs w:val="26"/>
          <w:lang w:eastAsia="en-US"/>
        </w:rPr>
        <w:t>безопасно передвигаться,</w:t>
      </w:r>
      <w:r w:rsidRPr="00AA202D">
        <w:rPr>
          <w:rFonts w:eastAsia="Calibri"/>
          <w:sz w:val="26"/>
          <w:szCs w:val="26"/>
          <w:lang w:eastAsia="en-US"/>
        </w:rPr>
        <w:t xml:space="preserve"> и использовать оборудование и оснащение. Площадь номера (не учитывая площадь санузла, лоджии, балкона), должна быть не менее: однокомнатного одноместного - 9 м2, однокомнатного двухместного - 12 м2.</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lastRenderedPageBreak/>
        <w:t>Номер должен быть оснащен мебелью, инвентарем и санитарно-гигиеническими предметами. Должна проводиться ежедневная уборка номера горничной, смена постельного белья не реже один раз в пять дней и полотенец не реже один раз в три дня. Должны предоставляться средства личной гигиены (мыло, туалетная бумага). Должно быть обеспечено регулярное удаление отходов и защита от насекомых и грызунов.</w:t>
      </w:r>
    </w:p>
    <w:p w:rsidR="00AA42DC" w:rsidRPr="00AA202D" w:rsidRDefault="00AA42DC" w:rsidP="00AA202D">
      <w:pPr>
        <w:spacing w:line="360" w:lineRule="exact"/>
        <w:ind w:firstLine="709"/>
        <w:jc w:val="both"/>
        <w:rPr>
          <w:rFonts w:eastAsia="Calibri"/>
          <w:sz w:val="26"/>
          <w:szCs w:val="26"/>
          <w:lang w:eastAsia="en-US"/>
        </w:rPr>
      </w:pPr>
    </w:p>
    <w:p w:rsidR="00AA42DC" w:rsidRDefault="00AA42DC" w:rsidP="009048F3">
      <w:pPr>
        <w:spacing w:line="360" w:lineRule="exact"/>
        <w:ind w:firstLine="709"/>
        <w:jc w:val="both"/>
        <w:rPr>
          <w:rFonts w:eastAsia="Calibri"/>
          <w:sz w:val="26"/>
          <w:szCs w:val="26"/>
          <w:lang w:eastAsia="en-US"/>
        </w:rPr>
      </w:pPr>
      <w:r w:rsidRPr="00AA202D">
        <w:rPr>
          <w:rFonts w:eastAsia="Calibri"/>
          <w:sz w:val="26"/>
          <w:szCs w:val="26"/>
          <w:lang w:eastAsia="en-US"/>
        </w:rPr>
        <w:t>7. Организация диетического и лечебного питания должна осуществляться в соответствии с медицинскими показаниями по нормам, установленным в таблицах 3-7 к Инструкции по организации лечебного питания в лечебно-профилактических учреждениях, утвержденной Приказом Минздрав</w:t>
      </w:r>
      <w:r w:rsidR="0029427A">
        <w:rPr>
          <w:rFonts w:eastAsia="Calibri"/>
          <w:sz w:val="26"/>
          <w:szCs w:val="26"/>
          <w:lang w:eastAsia="en-US"/>
        </w:rPr>
        <w:t xml:space="preserve">а России от 05.08.2003 г. № 330 </w:t>
      </w:r>
      <w:r w:rsidRPr="00AA202D">
        <w:rPr>
          <w:rFonts w:eastAsia="Calibri"/>
          <w:sz w:val="26"/>
          <w:szCs w:val="26"/>
          <w:lang w:eastAsia="en-US"/>
        </w:rPr>
        <w:t xml:space="preserve">"О мерах по совершенствованию лечебного питания в лечебно-профилактических учреждениях Российской Федерации". </w:t>
      </w:r>
    </w:p>
    <w:p w:rsidR="009048F3" w:rsidRPr="00AA202D" w:rsidRDefault="009048F3" w:rsidP="009048F3">
      <w:pPr>
        <w:spacing w:line="360" w:lineRule="exact"/>
        <w:ind w:firstLine="709"/>
        <w:jc w:val="both"/>
        <w:rPr>
          <w:rFonts w:eastAsia="Calibri"/>
          <w:sz w:val="26"/>
          <w:szCs w:val="26"/>
          <w:lang w:eastAsia="en-US"/>
        </w:rPr>
      </w:pPr>
    </w:p>
    <w:p w:rsidR="00B943CB"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Профиль лечения:</w:t>
      </w:r>
    </w:p>
    <w:p w:rsidR="0093733C" w:rsidRPr="00D76268" w:rsidRDefault="0093733C" w:rsidP="0093733C">
      <w:pPr>
        <w:pStyle w:val="affb"/>
        <w:tabs>
          <w:tab w:val="center" w:pos="5173"/>
        </w:tabs>
        <w:spacing w:after="0" w:line="360" w:lineRule="exact"/>
        <w:ind w:left="0" w:firstLine="709"/>
        <w:rPr>
          <w:sz w:val="26"/>
          <w:szCs w:val="26"/>
        </w:rPr>
      </w:pPr>
      <w:r w:rsidRPr="00020528">
        <w:rPr>
          <w:sz w:val="26"/>
          <w:szCs w:val="26"/>
        </w:rPr>
        <w:t>- болезни</w:t>
      </w:r>
      <w:r>
        <w:rPr>
          <w:bCs/>
          <w:sz w:val="26"/>
          <w:szCs w:val="26"/>
        </w:rPr>
        <w:t xml:space="preserve"> пищеварения</w:t>
      </w:r>
      <w:r w:rsidRPr="00020528">
        <w:rPr>
          <w:sz w:val="26"/>
          <w:szCs w:val="26"/>
        </w:rPr>
        <w:t>;</w:t>
      </w:r>
      <w:r w:rsidRPr="00020528">
        <w:rPr>
          <w:bCs/>
          <w:sz w:val="26"/>
          <w:szCs w:val="26"/>
        </w:rPr>
        <w:tab/>
      </w:r>
    </w:p>
    <w:p w:rsidR="0093733C" w:rsidRPr="00020528" w:rsidRDefault="0093733C" w:rsidP="0093733C">
      <w:pPr>
        <w:pStyle w:val="affb"/>
        <w:tabs>
          <w:tab w:val="center" w:pos="5173"/>
        </w:tabs>
        <w:spacing w:after="0" w:line="360" w:lineRule="exact"/>
        <w:ind w:left="0" w:firstLine="709"/>
        <w:rPr>
          <w:bCs/>
          <w:sz w:val="26"/>
          <w:szCs w:val="26"/>
        </w:rPr>
      </w:pPr>
      <w:r w:rsidRPr="00020528">
        <w:rPr>
          <w:bCs/>
          <w:sz w:val="26"/>
          <w:szCs w:val="26"/>
        </w:rPr>
        <w:t xml:space="preserve">- </w:t>
      </w:r>
      <w:r w:rsidRPr="00020528">
        <w:rPr>
          <w:sz w:val="26"/>
          <w:szCs w:val="26"/>
        </w:rPr>
        <w:t>болезни нервной системы;</w:t>
      </w:r>
    </w:p>
    <w:p w:rsidR="0093733C" w:rsidRDefault="0093733C" w:rsidP="0093733C">
      <w:pPr>
        <w:pStyle w:val="affb"/>
        <w:tabs>
          <w:tab w:val="center" w:pos="5173"/>
        </w:tabs>
        <w:spacing w:after="0" w:line="360" w:lineRule="exact"/>
        <w:ind w:left="0" w:firstLine="709"/>
        <w:rPr>
          <w:sz w:val="26"/>
          <w:szCs w:val="26"/>
        </w:rPr>
      </w:pPr>
      <w:r w:rsidRPr="00020528">
        <w:rPr>
          <w:sz w:val="26"/>
          <w:szCs w:val="26"/>
        </w:rPr>
        <w:t xml:space="preserve">- </w:t>
      </w:r>
      <w:r>
        <w:rPr>
          <w:sz w:val="26"/>
          <w:szCs w:val="26"/>
        </w:rPr>
        <w:t>болезни органов дыхания;</w:t>
      </w:r>
    </w:p>
    <w:p w:rsidR="0093733C" w:rsidRDefault="0093733C" w:rsidP="0093733C">
      <w:pPr>
        <w:spacing w:line="360" w:lineRule="exact"/>
        <w:ind w:firstLine="709"/>
        <w:jc w:val="both"/>
        <w:rPr>
          <w:bCs/>
          <w:sz w:val="26"/>
          <w:szCs w:val="26"/>
        </w:rPr>
      </w:pPr>
      <w:r>
        <w:rPr>
          <w:bCs/>
          <w:sz w:val="26"/>
          <w:szCs w:val="26"/>
        </w:rPr>
        <w:t xml:space="preserve">- </w:t>
      </w:r>
      <w:r w:rsidRPr="00B956D7">
        <w:rPr>
          <w:bCs/>
          <w:sz w:val="26"/>
          <w:szCs w:val="26"/>
        </w:rPr>
        <w:t>болезни костно-мышечной системы и соедини</w:t>
      </w:r>
      <w:r>
        <w:rPr>
          <w:bCs/>
          <w:sz w:val="26"/>
          <w:szCs w:val="26"/>
        </w:rPr>
        <w:t>тельной ткани;</w:t>
      </w:r>
    </w:p>
    <w:p w:rsidR="0093733C" w:rsidRPr="0093733C" w:rsidRDefault="0093733C" w:rsidP="0093733C">
      <w:pPr>
        <w:spacing w:line="360" w:lineRule="exact"/>
        <w:ind w:firstLine="709"/>
        <w:jc w:val="both"/>
        <w:rPr>
          <w:bCs/>
          <w:sz w:val="26"/>
          <w:szCs w:val="26"/>
        </w:rPr>
      </w:pPr>
      <w:r>
        <w:rPr>
          <w:bCs/>
          <w:sz w:val="26"/>
          <w:szCs w:val="26"/>
        </w:rPr>
        <w:t>- болезни эндокринной системы.</w:t>
      </w:r>
    </w:p>
    <w:p w:rsidR="00B943CB" w:rsidRPr="00AA202D" w:rsidRDefault="00B943CB" w:rsidP="00AA202D">
      <w:pPr>
        <w:spacing w:line="360" w:lineRule="exact"/>
        <w:ind w:firstLine="709"/>
        <w:jc w:val="both"/>
        <w:rPr>
          <w:bCs/>
          <w:sz w:val="26"/>
          <w:szCs w:val="26"/>
        </w:rPr>
      </w:pPr>
      <w:r w:rsidRPr="00AA202D">
        <w:rPr>
          <w:bCs/>
          <w:sz w:val="26"/>
          <w:szCs w:val="26"/>
        </w:rPr>
        <w:t>Лицензия на оказание санаторно-курортных услуг по профилю санаторно-курортного лечения:</w:t>
      </w:r>
      <w:r w:rsidR="002D1ECB">
        <w:rPr>
          <w:bCs/>
          <w:sz w:val="26"/>
          <w:szCs w:val="26"/>
        </w:rPr>
        <w:t xml:space="preserve"> </w:t>
      </w:r>
      <w:r w:rsidR="00206B20">
        <w:rPr>
          <w:bCs/>
          <w:sz w:val="26"/>
          <w:szCs w:val="26"/>
        </w:rPr>
        <w:t>гастроэнтерология</w:t>
      </w:r>
      <w:r w:rsidR="00622F56">
        <w:rPr>
          <w:bCs/>
          <w:sz w:val="26"/>
          <w:szCs w:val="26"/>
        </w:rPr>
        <w:t>, неврология</w:t>
      </w:r>
      <w:r w:rsidR="00E62460">
        <w:rPr>
          <w:bCs/>
          <w:sz w:val="26"/>
          <w:szCs w:val="26"/>
        </w:rPr>
        <w:t>,</w:t>
      </w:r>
      <w:r w:rsidR="008E1E5B">
        <w:rPr>
          <w:bCs/>
          <w:sz w:val="26"/>
          <w:szCs w:val="26"/>
        </w:rPr>
        <w:t xml:space="preserve"> </w:t>
      </w:r>
      <w:r w:rsidR="009048F3">
        <w:rPr>
          <w:bCs/>
          <w:sz w:val="26"/>
          <w:szCs w:val="26"/>
        </w:rPr>
        <w:t xml:space="preserve">пульмонология, </w:t>
      </w:r>
      <w:r w:rsidR="00622F56" w:rsidRPr="00AA202D">
        <w:rPr>
          <w:bCs/>
          <w:sz w:val="26"/>
          <w:szCs w:val="26"/>
        </w:rPr>
        <w:t>травматология и о</w:t>
      </w:r>
      <w:r w:rsidR="002D1ECB">
        <w:rPr>
          <w:bCs/>
          <w:sz w:val="26"/>
          <w:szCs w:val="26"/>
        </w:rPr>
        <w:t>ртопедия</w:t>
      </w:r>
      <w:r w:rsidR="00206B20">
        <w:rPr>
          <w:bCs/>
          <w:sz w:val="26"/>
          <w:szCs w:val="26"/>
        </w:rPr>
        <w:t>,</w:t>
      </w:r>
      <w:r w:rsidR="00622F56">
        <w:rPr>
          <w:bCs/>
          <w:sz w:val="26"/>
          <w:szCs w:val="26"/>
        </w:rPr>
        <w:t xml:space="preserve"> </w:t>
      </w:r>
      <w:r w:rsidR="0093733C">
        <w:rPr>
          <w:bCs/>
          <w:sz w:val="26"/>
          <w:szCs w:val="26"/>
        </w:rPr>
        <w:t xml:space="preserve">эндокринология, </w:t>
      </w:r>
      <w:proofErr w:type="spellStart"/>
      <w:r w:rsidR="008E1E5B">
        <w:rPr>
          <w:bCs/>
          <w:sz w:val="26"/>
          <w:szCs w:val="26"/>
        </w:rPr>
        <w:t>профпатология</w:t>
      </w:r>
      <w:proofErr w:type="spellEnd"/>
      <w:r w:rsidR="00E62460">
        <w:rPr>
          <w:bCs/>
          <w:sz w:val="26"/>
          <w:szCs w:val="26"/>
        </w:rPr>
        <w:t>.</w:t>
      </w:r>
      <w:bookmarkStart w:id="0" w:name="_GoBack"/>
      <w:bookmarkEnd w:id="0"/>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Требования к оказанию услуг: </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Санаторно-курортное лечение должно быть осуществлено в соответствии с рекомендованными стандартами санаторно-курортной помощи по профилю лечения, утвержденными приказами Министерства здравоохранения и социального развития Российской Федерации,</w:t>
      </w:r>
      <w:r w:rsidRPr="00AA202D">
        <w:rPr>
          <w:sz w:val="26"/>
          <w:szCs w:val="26"/>
        </w:rPr>
        <w:t xml:space="preserve"> </w:t>
      </w:r>
      <w:r w:rsidRPr="00AA202D">
        <w:rPr>
          <w:rFonts w:eastAsia="Calibri"/>
          <w:sz w:val="26"/>
          <w:szCs w:val="26"/>
          <w:lang w:eastAsia="en-US"/>
        </w:rPr>
        <w:t>надлежащего качества и в объемах, определенных медико-экономическими стандартами санаторно-курортного лечения, а также регламентированными нормативными правовыми актами в сфере здравоохранения.</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Организация должна располагать необходимым числом специалистов (в том числе врачом-</w:t>
      </w:r>
      <w:proofErr w:type="spellStart"/>
      <w:r w:rsidRPr="00AA202D">
        <w:rPr>
          <w:rFonts w:eastAsia="Calibri"/>
          <w:sz w:val="26"/>
          <w:szCs w:val="26"/>
          <w:lang w:eastAsia="en-US"/>
        </w:rPr>
        <w:t>профпатологом</w:t>
      </w:r>
      <w:proofErr w:type="spellEnd"/>
      <w:r w:rsidRPr="00AA202D">
        <w:rPr>
          <w:rFonts w:eastAsia="Calibri"/>
          <w:sz w:val="26"/>
          <w:szCs w:val="26"/>
          <w:lang w:eastAsia="en-US"/>
        </w:rPr>
        <w:t>) для оказания услуг по санаторно-курортному лечению согласно профилю болезни.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должностных обязанностей.</w:t>
      </w:r>
    </w:p>
    <w:p w:rsidR="00FB022F" w:rsidRPr="00B943CB" w:rsidRDefault="00FB022F" w:rsidP="00B943CB">
      <w:pPr>
        <w:spacing w:after="120"/>
        <w:rPr>
          <w:sz w:val="28"/>
          <w:szCs w:val="28"/>
        </w:rPr>
      </w:pPr>
    </w:p>
    <w:sectPr w:rsidR="00FB022F" w:rsidRPr="00B943CB" w:rsidSect="00E8275F">
      <w:footerReference w:type="even" r:id="rId9"/>
      <w:footerReference w:type="default" r:id="rId10"/>
      <w:pgSz w:w="11906" w:h="16838" w:code="9"/>
      <w:pgMar w:top="709" w:right="707"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B16" w:rsidRDefault="00236B16">
      <w:r>
        <w:separator/>
      </w:r>
    </w:p>
  </w:endnote>
  <w:endnote w:type="continuationSeparator" w:id="0">
    <w:p w:rsidR="00236B16" w:rsidRDefault="0023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A1" w:rsidRDefault="006D7EA1">
    <w:pPr>
      <w:pStyle w:val="af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6D7EA1" w:rsidRDefault="006D7EA1">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A1" w:rsidRDefault="006D7EA1">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B16" w:rsidRDefault="00236B16">
      <w:r>
        <w:separator/>
      </w:r>
    </w:p>
  </w:footnote>
  <w:footnote w:type="continuationSeparator" w:id="0">
    <w:p w:rsidR="00236B16" w:rsidRDefault="00236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singleLevel"/>
    <w:tmpl w:val="00000001"/>
    <w:name w:val="WW8Num1"/>
    <w:lvl w:ilvl="0">
      <w:start w:val="1"/>
      <w:numFmt w:val="decimal"/>
      <w:lvlText w:val="%1)"/>
      <w:lvlJc w:val="left"/>
      <w:pPr>
        <w:tabs>
          <w:tab w:val="num" w:pos="644"/>
        </w:tabs>
        <w:ind w:left="644" w:hanging="3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AAF0419"/>
    <w:multiLevelType w:val="hybridMultilevel"/>
    <w:tmpl w:val="AC187E84"/>
    <w:lvl w:ilvl="0" w:tplc="EDFA4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3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5">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8">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44">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6">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0">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2">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4">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5">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59">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61">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2">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3">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4">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6">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69">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71">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73">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9">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0">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1">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2">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83">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84">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5">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6">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88">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1">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2">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93">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94">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95">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98">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9">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nsid w:val="702B0359"/>
    <w:multiLevelType w:val="hybridMultilevel"/>
    <w:tmpl w:val="25523180"/>
    <w:lvl w:ilvl="0" w:tplc="EDFA4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0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08">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9">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0">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12">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4"/>
  </w:num>
  <w:num w:numId="2">
    <w:abstractNumId w:val="10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52"/>
  </w:num>
  <w:num w:numId="11">
    <w:abstractNumId w:val="87"/>
  </w:num>
  <w:num w:numId="12">
    <w:abstractNumId w:val="53"/>
  </w:num>
  <w:num w:numId="13">
    <w:abstractNumId w:val="33"/>
  </w:num>
  <w:num w:numId="14">
    <w:abstractNumId w:val="69"/>
  </w:num>
  <w:num w:numId="15">
    <w:abstractNumId w:val="100"/>
  </w:num>
  <w:num w:numId="16">
    <w:abstractNumId w:val="57"/>
  </w:num>
  <w:num w:numId="17">
    <w:abstractNumId w:val="17"/>
  </w:num>
  <w:num w:numId="18">
    <w:abstractNumId w:val="113"/>
  </w:num>
  <w:num w:numId="19">
    <w:abstractNumId w:val="40"/>
  </w:num>
  <w:num w:numId="20">
    <w:abstractNumId w:val="30"/>
  </w:num>
  <w:num w:numId="21">
    <w:abstractNumId w:val="67"/>
  </w:num>
  <w:num w:numId="22">
    <w:abstractNumId w:val="31"/>
  </w:num>
  <w:num w:numId="23">
    <w:abstractNumId w:val="24"/>
  </w:num>
  <w:num w:numId="24">
    <w:abstractNumId w:val="41"/>
  </w:num>
  <w:num w:numId="25">
    <w:abstractNumId w:val="110"/>
  </w:num>
  <w:num w:numId="26">
    <w:abstractNumId w:val="102"/>
  </w:num>
  <w:num w:numId="27">
    <w:abstractNumId w:val="66"/>
  </w:num>
  <w:num w:numId="28">
    <w:abstractNumId w:val="64"/>
  </w:num>
  <w:num w:numId="29">
    <w:abstractNumId w:val="46"/>
  </w:num>
  <w:num w:numId="30">
    <w:abstractNumId w:val="89"/>
  </w:num>
  <w:num w:numId="31">
    <w:abstractNumId w:val="55"/>
  </w:num>
  <w:num w:numId="32">
    <w:abstractNumId w:val="42"/>
  </w:num>
  <w:num w:numId="33">
    <w:abstractNumId w:val="71"/>
  </w:num>
  <w:num w:numId="34">
    <w:abstractNumId w:val="76"/>
  </w:num>
  <w:num w:numId="35">
    <w:abstractNumId w:val="101"/>
  </w:num>
  <w:num w:numId="36">
    <w:abstractNumId w:val="75"/>
  </w:num>
  <w:num w:numId="37">
    <w:abstractNumId w:val="61"/>
  </w:num>
  <w:num w:numId="38">
    <w:abstractNumId w:val="106"/>
  </w:num>
  <w:num w:numId="39">
    <w:abstractNumId w:val="43"/>
  </w:num>
  <w:num w:numId="40">
    <w:abstractNumId w:val="37"/>
  </w:num>
  <w:num w:numId="41">
    <w:abstractNumId w:val="79"/>
  </w:num>
  <w:num w:numId="42">
    <w:abstractNumId w:val="84"/>
  </w:num>
  <w:num w:numId="43">
    <w:abstractNumId w:val="18"/>
  </w:num>
  <w:num w:numId="44">
    <w:abstractNumId w:val="85"/>
  </w:num>
  <w:num w:numId="45">
    <w:abstractNumId w:val="47"/>
  </w:num>
  <w:num w:numId="46">
    <w:abstractNumId w:val="86"/>
  </w:num>
  <w:num w:numId="47">
    <w:abstractNumId w:val="22"/>
  </w:num>
  <w:num w:numId="48">
    <w:abstractNumId w:val="10"/>
  </w:num>
  <w:num w:numId="49">
    <w:abstractNumId w:val="63"/>
  </w:num>
  <w:num w:numId="50">
    <w:abstractNumId w:val="62"/>
  </w:num>
  <w:num w:numId="51">
    <w:abstractNumId w:val="97"/>
  </w:num>
  <w:num w:numId="52">
    <w:abstractNumId w:val="74"/>
  </w:num>
  <w:num w:numId="53">
    <w:abstractNumId w:val="34"/>
  </w:num>
  <w:num w:numId="54">
    <w:abstractNumId w:val="83"/>
  </w:num>
  <w:num w:numId="55">
    <w:abstractNumId w:val="91"/>
  </w:num>
  <w:num w:numId="56">
    <w:abstractNumId w:val="68"/>
  </w:num>
  <w:num w:numId="57">
    <w:abstractNumId w:val="49"/>
  </w:num>
  <w:num w:numId="58">
    <w:abstractNumId w:val="58"/>
  </w:num>
  <w:num w:numId="59">
    <w:abstractNumId w:val="107"/>
  </w:num>
  <w:num w:numId="60">
    <w:abstractNumId w:val="20"/>
  </w:num>
  <w:num w:numId="61">
    <w:abstractNumId w:val="104"/>
  </w:num>
  <w:num w:numId="62">
    <w:abstractNumId w:val="51"/>
  </w:num>
  <w:num w:numId="63">
    <w:abstractNumId w:val="65"/>
  </w:num>
  <w:num w:numId="64">
    <w:abstractNumId w:val="39"/>
  </w:num>
  <w:num w:numId="65">
    <w:abstractNumId w:val="96"/>
  </w:num>
  <w:num w:numId="66">
    <w:abstractNumId w:val="82"/>
  </w:num>
  <w:num w:numId="67">
    <w:abstractNumId w:val="60"/>
  </w:num>
  <w:num w:numId="68">
    <w:abstractNumId w:val="77"/>
  </w:num>
  <w:num w:numId="69">
    <w:abstractNumId w:val="29"/>
  </w:num>
  <w:num w:numId="70">
    <w:abstractNumId w:val="27"/>
  </w:num>
  <w:num w:numId="7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num>
  <w:num w:numId="73">
    <w:abstractNumId w:val="35"/>
  </w:num>
  <w:num w:numId="74">
    <w:abstractNumId w:val="45"/>
  </w:num>
  <w:num w:numId="75">
    <w:abstractNumId w:val="59"/>
  </w:num>
  <w:num w:numId="76">
    <w:abstractNumId w:val="99"/>
  </w:num>
  <w:num w:numId="77">
    <w:abstractNumId w:val="15"/>
  </w:num>
  <w:num w:numId="78">
    <w:abstractNumId w:val="93"/>
  </w:num>
  <w:num w:numId="79">
    <w:abstractNumId w:val="88"/>
  </w:num>
  <w:num w:numId="80">
    <w:abstractNumId w:val="19"/>
  </w:num>
  <w:num w:numId="81">
    <w:abstractNumId w:val="70"/>
  </w:num>
  <w:num w:numId="82">
    <w:abstractNumId w:val="94"/>
  </w:num>
  <w:num w:numId="83">
    <w:abstractNumId w:val="44"/>
  </w:num>
  <w:num w:numId="84">
    <w:abstractNumId w:val="109"/>
  </w:num>
  <w:num w:numId="85">
    <w:abstractNumId w:val="56"/>
  </w:num>
  <w:num w:numId="86">
    <w:abstractNumId w:val="50"/>
  </w:num>
  <w:num w:numId="87">
    <w:abstractNumId w:val="14"/>
  </w:num>
  <w:num w:numId="88">
    <w:abstractNumId w:val="72"/>
  </w:num>
  <w:num w:numId="89">
    <w:abstractNumId w:val="16"/>
  </w:num>
  <w:num w:numId="90">
    <w:abstractNumId w:val="23"/>
  </w:num>
  <w:num w:numId="91">
    <w:abstractNumId w:val="90"/>
  </w:num>
  <w:num w:numId="92">
    <w:abstractNumId w:val="78"/>
  </w:num>
  <w:num w:numId="93">
    <w:abstractNumId w:val="73"/>
  </w:num>
  <w:num w:numId="94">
    <w:abstractNumId w:val="81"/>
  </w:num>
  <w:num w:numId="95">
    <w:abstractNumId w:val="26"/>
  </w:num>
  <w:num w:numId="96">
    <w:abstractNumId w:val="111"/>
  </w:num>
  <w:num w:numId="97">
    <w:abstractNumId w:val="95"/>
  </w:num>
  <w:num w:numId="98">
    <w:abstractNumId w:val="108"/>
  </w:num>
  <w:num w:numId="99">
    <w:abstractNumId w:val="38"/>
  </w:num>
  <w:num w:numId="100">
    <w:abstractNumId w:val="48"/>
  </w:num>
  <w:num w:numId="101">
    <w:abstractNumId w:val="80"/>
  </w:num>
  <w:num w:numId="102">
    <w:abstractNumId w:val="92"/>
  </w:num>
  <w:num w:numId="103">
    <w:abstractNumId w:val="112"/>
  </w:num>
  <w:num w:numId="104">
    <w:abstractNumId w:val="36"/>
  </w:num>
  <w:num w:numId="105">
    <w:abstractNumId w:val="28"/>
  </w:num>
  <w:num w:numId="106">
    <w:abstractNumId w:val="25"/>
  </w:num>
  <w:num w:numId="107">
    <w:abstractNumId w:val="103"/>
  </w:num>
  <w:num w:numId="108">
    <w:abstractNumId w:val="2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621"/>
    <w:rsid w:val="00003E20"/>
    <w:rsid w:val="0000459C"/>
    <w:rsid w:val="0000529E"/>
    <w:rsid w:val="000053FD"/>
    <w:rsid w:val="00005477"/>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BC8"/>
    <w:rsid w:val="00015C08"/>
    <w:rsid w:val="00015EE9"/>
    <w:rsid w:val="0001664B"/>
    <w:rsid w:val="00016831"/>
    <w:rsid w:val="00016EE3"/>
    <w:rsid w:val="00017326"/>
    <w:rsid w:val="000201B1"/>
    <w:rsid w:val="00020620"/>
    <w:rsid w:val="00020C3A"/>
    <w:rsid w:val="00021AF8"/>
    <w:rsid w:val="00021C42"/>
    <w:rsid w:val="00021CB8"/>
    <w:rsid w:val="000226DE"/>
    <w:rsid w:val="0002286E"/>
    <w:rsid w:val="00022AC4"/>
    <w:rsid w:val="00022BCA"/>
    <w:rsid w:val="00022D11"/>
    <w:rsid w:val="00023877"/>
    <w:rsid w:val="00023AE9"/>
    <w:rsid w:val="000253C0"/>
    <w:rsid w:val="00025BD3"/>
    <w:rsid w:val="00026D81"/>
    <w:rsid w:val="00026EF5"/>
    <w:rsid w:val="00027169"/>
    <w:rsid w:val="0002756D"/>
    <w:rsid w:val="00027786"/>
    <w:rsid w:val="00027EEE"/>
    <w:rsid w:val="00030661"/>
    <w:rsid w:val="00031DA3"/>
    <w:rsid w:val="00031ECE"/>
    <w:rsid w:val="00032169"/>
    <w:rsid w:val="0003223A"/>
    <w:rsid w:val="000327C1"/>
    <w:rsid w:val="00032ADB"/>
    <w:rsid w:val="00032FB7"/>
    <w:rsid w:val="00033607"/>
    <w:rsid w:val="00034A5F"/>
    <w:rsid w:val="000356F0"/>
    <w:rsid w:val="000357DF"/>
    <w:rsid w:val="00035918"/>
    <w:rsid w:val="00036820"/>
    <w:rsid w:val="000369EA"/>
    <w:rsid w:val="00036E8B"/>
    <w:rsid w:val="000378C9"/>
    <w:rsid w:val="000379A8"/>
    <w:rsid w:val="00037CF6"/>
    <w:rsid w:val="000402AE"/>
    <w:rsid w:val="000404B2"/>
    <w:rsid w:val="00040C23"/>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42A"/>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0F"/>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54C"/>
    <w:rsid w:val="00067910"/>
    <w:rsid w:val="000703A2"/>
    <w:rsid w:val="0007082E"/>
    <w:rsid w:val="00071A08"/>
    <w:rsid w:val="00072585"/>
    <w:rsid w:val="0007262A"/>
    <w:rsid w:val="00073620"/>
    <w:rsid w:val="00073C81"/>
    <w:rsid w:val="00073F5A"/>
    <w:rsid w:val="00073FE8"/>
    <w:rsid w:val="00074D71"/>
    <w:rsid w:val="00074DC8"/>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17C"/>
    <w:rsid w:val="00084986"/>
    <w:rsid w:val="00084AB8"/>
    <w:rsid w:val="0008514A"/>
    <w:rsid w:val="000852F6"/>
    <w:rsid w:val="000856D2"/>
    <w:rsid w:val="00085711"/>
    <w:rsid w:val="00085EA7"/>
    <w:rsid w:val="000865CE"/>
    <w:rsid w:val="00086D52"/>
    <w:rsid w:val="000874D0"/>
    <w:rsid w:val="00087642"/>
    <w:rsid w:val="000877EA"/>
    <w:rsid w:val="000878CB"/>
    <w:rsid w:val="00087903"/>
    <w:rsid w:val="00087DCF"/>
    <w:rsid w:val="00087E92"/>
    <w:rsid w:val="0009036B"/>
    <w:rsid w:val="0009047C"/>
    <w:rsid w:val="00090B5D"/>
    <w:rsid w:val="00090CA5"/>
    <w:rsid w:val="00090E40"/>
    <w:rsid w:val="00091EA9"/>
    <w:rsid w:val="00093A8A"/>
    <w:rsid w:val="00093CB4"/>
    <w:rsid w:val="00093E7C"/>
    <w:rsid w:val="00093F11"/>
    <w:rsid w:val="0009463D"/>
    <w:rsid w:val="00094769"/>
    <w:rsid w:val="00094EB1"/>
    <w:rsid w:val="00094EEC"/>
    <w:rsid w:val="0009579B"/>
    <w:rsid w:val="00095813"/>
    <w:rsid w:val="000958C3"/>
    <w:rsid w:val="00095BCC"/>
    <w:rsid w:val="000965D8"/>
    <w:rsid w:val="000972BA"/>
    <w:rsid w:val="000974E1"/>
    <w:rsid w:val="000976ED"/>
    <w:rsid w:val="00097911"/>
    <w:rsid w:val="000A01FD"/>
    <w:rsid w:val="000A02C4"/>
    <w:rsid w:val="000A0C75"/>
    <w:rsid w:val="000A0FB9"/>
    <w:rsid w:val="000A10B6"/>
    <w:rsid w:val="000A1107"/>
    <w:rsid w:val="000A11F6"/>
    <w:rsid w:val="000A1540"/>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6F96"/>
    <w:rsid w:val="000A7543"/>
    <w:rsid w:val="000A7664"/>
    <w:rsid w:val="000A7994"/>
    <w:rsid w:val="000A7A15"/>
    <w:rsid w:val="000A7B12"/>
    <w:rsid w:val="000A7B4C"/>
    <w:rsid w:val="000A7B6F"/>
    <w:rsid w:val="000B01B7"/>
    <w:rsid w:val="000B02B4"/>
    <w:rsid w:val="000B03FD"/>
    <w:rsid w:val="000B0776"/>
    <w:rsid w:val="000B0C17"/>
    <w:rsid w:val="000B1663"/>
    <w:rsid w:val="000B27BE"/>
    <w:rsid w:val="000B2AFA"/>
    <w:rsid w:val="000B2B39"/>
    <w:rsid w:val="000B2ECF"/>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7A1"/>
    <w:rsid w:val="000C0E9E"/>
    <w:rsid w:val="000C16A3"/>
    <w:rsid w:val="000C1A14"/>
    <w:rsid w:val="000C222B"/>
    <w:rsid w:val="000C3355"/>
    <w:rsid w:val="000C3E3C"/>
    <w:rsid w:val="000C40D2"/>
    <w:rsid w:val="000C4187"/>
    <w:rsid w:val="000C49DF"/>
    <w:rsid w:val="000C4BB6"/>
    <w:rsid w:val="000C50BF"/>
    <w:rsid w:val="000C5511"/>
    <w:rsid w:val="000C5AE1"/>
    <w:rsid w:val="000C5D94"/>
    <w:rsid w:val="000C6072"/>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5D3"/>
    <w:rsid w:val="000E5D6B"/>
    <w:rsid w:val="000E6754"/>
    <w:rsid w:val="000E7081"/>
    <w:rsid w:val="000E7F82"/>
    <w:rsid w:val="000F0B84"/>
    <w:rsid w:val="000F12F4"/>
    <w:rsid w:val="000F14A0"/>
    <w:rsid w:val="000F16CF"/>
    <w:rsid w:val="000F1A17"/>
    <w:rsid w:val="000F2414"/>
    <w:rsid w:val="000F2F07"/>
    <w:rsid w:val="000F3269"/>
    <w:rsid w:val="000F3D5D"/>
    <w:rsid w:val="000F3E43"/>
    <w:rsid w:val="000F4118"/>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923"/>
    <w:rsid w:val="00105B2E"/>
    <w:rsid w:val="00105E43"/>
    <w:rsid w:val="00105E77"/>
    <w:rsid w:val="00105EFE"/>
    <w:rsid w:val="0010619E"/>
    <w:rsid w:val="001067F4"/>
    <w:rsid w:val="00106EE9"/>
    <w:rsid w:val="0010744E"/>
    <w:rsid w:val="00107FE5"/>
    <w:rsid w:val="00110759"/>
    <w:rsid w:val="00110D4E"/>
    <w:rsid w:val="00110ED7"/>
    <w:rsid w:val="0011103B"/>
    <w:rsid w:val="00111BE4"/>
    <w:rsid w:val="00112608"/>
    <w:rsid w:val="001126E2"/>
    <w:rsid w:val="00113338"/>
    <w:rsid w:val="001137F3"/>
    <w:rsid w:val="00114075"/>
    <w:rsid w:val="0011410F"/>
    <w:rsid w:val="001142C9"/>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1AF"/>
    <w:rsid w:val="0012549A"/>
    <w:rsid w:val="001256A9"/>
    <w:rsid w:val="0012592F"/>
    <w:rsid w:val="00125E43"/>
    <w:rsid w:val="00125EC9"/>
    <w:rsid w:val="00125F31"/>
    <w:rsid w:val="0012622A"/>
    <w:rsid w:val="00127B5E"/>
    <w:rsid w:val="00130506"/>
    <w:rsid w:val="00130948"/>
    <w:rsid w:val="001309BC"/>
    <w:rsid w:val="00130B8E"/>
    <w:rsid w:val="00130DF5"/>
    <w:rsid w:val="00131D0D"/>
    <w:rsid w:val="00131D4C"/>
    <w:rsid w:val="001322BB"/>
    <w:rsid w:val="001323E6"/>
    <w:rsid w:val="0013261E"/>
    <w:rsid w:val="001327DD"/>
    <w:rsid w:val="00132996"/>
    <w:rsid w:val="00133329"/>
    <w:rsid w:val="00133CCF"/>
    <w:rsid w:val="00134089"/>
    <w:rsid w:val="001343F9"/>
    <w:rsid w:val="001348A5"/>
    <w:rsid w:val="00134A43"/>
    <w:rsid w:val="00135C2B"/>
    <w:rsid w:val="00135C47"/>
    <w:rsid w:val="00135F2A"/>
    <w:rsid w:val="0013651D"/>
    <w:rsid w:val="001365B4"/>
    <w:rsid w:val="00136943"/>
    <w:rsid w:val="00136979"/>
    <w:rsid w:val="00136A8A"/>
    <w:rsid w:val="00136CAC"/>
    <w:rsid w:val="0013716D"/>
    <w:rsid w:val="00137AD4"/>
    <w:rsid w:val="00137BCF"/>
    <w:rsid w:val="001408B0"/>
    <w:rsid w:val="00140C2C"/>
    <w:rsid w:val="00141767"/>
    <w:rsid w:val="00141776"/>
    <w:rsid w:val="00141A15"/>
    <w:rsid w:val="00142132"/>
    <w:rsid w:val="00142753"/>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5ED"/>
    <w:rsid w:val="00151D01"/>
    <w:rsid w:val="00151E0B"/>
    <w:rsid w:val="00151E6A"/>
    <w:rsid w:val="00151F94"/>
    <w:rsid w:val="0015225C"/>
    <w:rsid w:val="001523A5"/>
    <w:rsid w:val="00152B47"/>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1F8"/>
    <w:rsid w:val="0018232E"/>
    <w:rsid w:val="00182D22"/>
    <w:rsid w:val="00183152"/>
    <w:rsid w:val="00183FDB"/>
    <w:rsid w:val="0018447B"/>
    <w:rsid w:val="0018450B"/>
    <w:rsid w:val="00184656"/>
    <w:rsid w:val="0018486A"/>
    <w:rsid w:val="00185013"/>
    <w:rsid w:val="0018559E"/>
    <w:rsid w:val="00185634"/>
    <w:rsid w:val="00185695"/>
    <w:rsid w:val="001858E9"/>
    <w:rsid w:val="001858F1"/>
    <w:rsid w:val="0018599A"/>
    <w:rsid w:val="00185A0E"/>
    <w:rsid w:val="00185BB6"/>
    <w:rsid w:val="001861A1"/>
    <w:rsid w:val="00186946"/>
    <w:rsid w:val="001875B7"/>
    <w:rsid w:val="00187C91"/>
    <w:rsid w:val="00190187"/>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3E"/>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29B"/>
    <w:rsid w:val="001A6AA7"/>
    <w:rsid w:val="001A76B5"/>
    <w:rsid w:val="001A775B"/>
    <w:rsid w:val="001A79E3"/>
    <w:rsid w:val="001A7B36"/>
    <w:rsid w:val="001A7CF8"/>
    <w:rsid w:val="001B0111"/>
    <w:rsid w:val="001B04A8"/>
    <w:rsid w:val="001B0EDF"/>
    <w:rsid w:val="001B16F4"/>
    <w:rsid w:val="001B2463"/>
    <w:rsid w:val="001B24DD"/>
    <w:rsid w:val="001B285E"/>
    <w:rsid w:val="001B295F"/>
    <w:rsid w:val="001B2F95"/>
    <w:rsid w:val="001B3400"/>
    <w:rsid w:val="001B4ED0"/>
    <w:rsid w:val="001B4F7B"/>
    <w:rsid w:val="001B4FFD"/>
    <w:rsid w:val="001B51C9"/>
    <w:rsid w:val="001B5373"/>
    <w:rsid w:val="001B56BC"/>
    <w:rsid w:val="001B576B"/>
    <w:rsid w:val="001B62C5"/>
    <w:rsid w:val="001B7274"/>
    <w:rsid w:val="001B7E83"/>
    <w:rsid w:val="001B7FE6"/>
    <w:rsid w:val="001C03F8"/>
    <w:rsid w:val="001C13EB"/>
    <w:rsid w:val="001C1848"/>
    <w:rsid w:val="001C1C88"/>
    <w:rsid w:val="001C1CBF"/>
    <w:rsid w:val="001C225A"/>
    <w:rsid w:val="001C268C"/>
    <w:rsid w:val="001C2AE9"/>
    <w:rsid w:val="001C2DDB"/>
    <w:rsid w:val="001C2E34"/>
    <w:rsid w:val="001C323F"/>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950"/>
    <w:rsid w:val="001D0B69"/>
    <w:rsid w:val="001D1F27"/>
    <w:rsid w:val="001D1FDD"/>
    <w:rsid w:val="001D222B"/>
    <w:rsid w:val="001D222C"/>
    <w:rsid w:val="001D2448"/>
    <w:rsid w:val="001D255E"/>
    <w:rsid w:val="001D25B7"/>
    <w:rsid w:val="001D3488"/>
    <w:rsid w:val="001D35B8"/>
    <w:rsid w:val="001D3670"/>
    <w:rsid w:val="001D3754"/>
    <w:rsid w:val="001D3946"/>
    <w:rsid w:val="001D3AF8"/>
    <w:rsid w:val="001D3E33"/>
    <w:rsid w:val="001D4B03"/>
    <w:rsid w:val="001D4BEA"/>
    <w:rsid w:val="001D4D8F"/>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494"/>
    <w:rsid w:val="001E055F"/>
    <w:rsid w:val="001E05AE"/>
    <w:rsid w:val="001E06F3"/>
    <w:rsid w:val="001E07AC"/>
    <w:rsid w:val="001E0DC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8F5"/>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BD5"/>
    <w:rsid w:val="001F6C57"/>
    <w:rsid w:val="001F709A"/>
    <w:rsid w:val="001F728C"/>
    <w:rsid w:val="001F7606"/>
    <w:rsid w:val="001F7822"/>
    <w:rsid w:val="00200DF6"/>
    <w:rsid w:val="00200FFD"/>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4BD"/>
    <w:rsid w:val="002063EE"/>
    <w:rsid w:val="0020682C"/>
    <w:rsid w:val="00206B20"/>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D2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025"/>
    <w:rsid w:val="00227AA2"/>
    <w:rsid w:val="00227C5E"/>
    <w:rsid w:val="0023108A"/>
    <w:rsid w:val="00231492"/>
    <w:rsid w:val="00231542"/>
    <w:rsid w:val="00231817"/>
    <w:rsid w:val="00231F4D"/>
    <w:rsid w:val="0023207E"/>
    <w:rsid w:val="0023260E"/>
    <w:rsid w:val="00232658"/>
    <w:rsid w:val="00233508"/>
    <w:rsid w:val="00233774"/>
    <w:rsid w:val="00233EBD"/>
    <w:rsid w:val="002340C9"/>
    <w:rsid w:val="002344BC"/>
    <w:rsid w:val="00234CC4"/>
    <w:rsid w:val="0023508C"/>
    <w:rsid w:val="002354EE"/>
    <w:rsid w:val="002356D5"/>
    <w:rsid w:val="002366EF"/>
    <w:rsid w:val="0023677D"/>
    <w:rsid w:val="00236B16"/>
    <w:rsid w:val="00236B26"/>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0E"/>
    <w:rsid w:val="0024675D"/>
    <w:rsid w:val="00246B46"/>
    <w:rsid w:val="00246EC7"/>
    <w:rsid w:val="002470E8"/>
    <w:rsid w:val="00247316"/>
    <w:rsid w:val="002474A7"/>
    <w:rsid w:val="00247690"/>
    <w:rsid w:val="0025077B"/>
    <w:rsid w:val="00250FC6"/>
    <w:rsid w:val="0025148E"/>
    <w:rsid w:val="00252895"/>
    <w:rsid w:val="00252A4C"/>
    <w:rsid w:val="00252BA9"/>
    <w:rsid w:val="00252C66"/>
    <w:rsid w:val="00253637"/>
    <w:rsid w:val="002536AF"/>
    <w:rsid w:val="00253A0E"/>
    <w:rsid w:val="00254442"/>
    <w:rsid w:val="00254B99"/>
    <w:rsid w:val="00254C14"/>
    <w:rsid w:val="00254D1C"/>
    <w:rsid w:val="00255185"/>
    <w:rsid w:val="002552AD"/>
    <w:rsid w:val="0025542C"/>
    <w:rsid w:val="00255747"/>
    <w:rsid w:val="00255800"/>
    <w:rsid w:val="00255884"/>
    <w:rsid w:val="00255967"/>
    <w:rsid w:val="002560AA"/>
    <w:rsid w:val="002569A8"/>
    <w:rsid w:val="00256AFE"/>
    <w:rsid w:val="00256DCF"/>
    <w:rsid w:val="002572CE"/>
    <w:rsid w:val="002574A9"/>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F6C"/>
    <w:rsid w:val="002740F1"/>
    <w:rsid w:val="00274381"/>
    <w:rsid w:val="0027443E"/>
    <w:rsid w:val="002744A0"/>
    <w:rsid w:val="00274EEE"/>
    <w:rsid w:val="00275769"/>
    <w:rsid w:val="002759BB"/>
    <w:rsid w:val="00276917"/>
    <w:rsid w:val="00276C90"/>
    <w:rsid w:val="00276CE2"/>
    <w:rsid w:val="00276DA0"/>
    <w:rsid w:val="002770C1"/>
    <w:rsid w:val="0027722F"/>
    <w:rsid w:val="002779CA"/>
    <w:rsid w:val="00280328"/>
    <w:rsid w:val="002803C4"/>
    <w:rsid w:val="0028061F"/>
    <w:rsid w:val="00280D65"/>
    <w:rsid w:val="0028170E"/>
    <w:rsid w:val="002820B6"/>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2B52"/>
    <w:rsid w:val="00292FA6"/>
    <w:rsid w:val="002932BC"/>
    <w:rsid w:val="00293807"/>
    <w:rsid w:val="00293FC7"/>
    <w:rsid w:val="00294165"/>
    <w:rsid w:val="0029421F"/>
    <w:rsid w:val="0029427A"/>
    <w:rsid w:val="0029472A"/>
    <w:rsid w:val="002947D0"/>
    <w:rsid w:val="00294CB5"/>
    <w:rsid w:val="00294DCD"/>
    <w:rsid w:val="00294E6C"/>
    <w:rsid w:val="00295AB9"/>
    <w:rsid w:val="0029617C"/>
    <w:rsid w:val="002967C4"/>
    <w:rsid w:val="0029727A"/>
    <w:rsid w:val="00297959"/>
    <w:rsid w:val="00297B29"/>
    <w:rsid w:val="002A0001"/>
    <w:rsid w:val="002A123F"/>
    <w:rsid w:val="002A2196"/>
    <w:rsid w:val="002A352F"/>
    <w:rsid w:val="002A35A2"/>
    <w:rsid w:val="002A3717"/>
    <w:rsid w:val="002A3D82"/>
    <w:rsid w:val="002A7227"/>
    <w:rsid w:val="002A7B92"/>
    <w:rsid w:val="002B0344"/>
    <w:rsid w:val="002B088A"/>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395"/>
    <w:rsid w:val="002B686C"/>
    <w:rsid w:val="002B6D0E"/>
    <w:rsid w:val="002B7162"/>
    <w:rsid w:val="002C0090"/>
    <w:rsid w:val="002C04FE"/>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425"/>
    <w:rsid w:val="002D16EE"/>
    <w:rsid w:val="002D1ECB"/>
    <w:rsid w:val="002D207B"/>
    <w:rsid w:val="002D208C"/>
    <w:rsid w:val="002D220C"/>
    <w:rsid w:val="002D222A"/>
    <w:rsid w:val="002D3203"/>
    <w:rsid w:val="002D37C7"/>
    <w:rsid w:val="002D3F9E"/>
    <w:rsid w:val="002D43A6"/>
    <w:rsid w:val="002D4500"/>
    <w:rsid w:val="002D48CC"/>
    <w:rsid w:val="002D55FE"/>
    <w:rsid w:val="002D576E"/>
    <w:rsid w:val="002D59AF"/>
    <w:rsid w:val="002D6A64"/>
    <w:rsid w:val="002D6BC7"/>
    <w:rsid w:val="002D6D60"/>
    <w:rsid w:val="002D7095"/>
    <w:rsid w:val="002D7558"/>
    <w:rsid w:val="002D7E7A"/>
    <w:rsid w:val="002D7F83"/>
    <w:rsid w:val="002E0F5C"/>
    <w:rsid w:val="002E12F1"/>
    <w:rsid w:val="002E148D"/>
    <w:rsid w:val="002E1895"/>
    <w:rsid w:val="002E1908"/>
    <w:rsid w:val="002E2BCD"/>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2FFA"/>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D3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0B30"/>
    <w:rsid w:val="00311192"/>
    <w:rsid w:val="0031140C"/>
    <w:rsid w:val="003127D6"/>
    <w:rsid w:val="00312F80"/>
    <w:rsid w:val="00313098"/>
    <w:rsid w:val="003134D9"/>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8AC"/>
    <w:rsid w:val="0031695B"/>
    <w:rsid w:val="00316FF5"/>
    <w:rsid w:val="00317838"/>
    <w:rsid w:val="00317E6F"/>
    <w:rsid w:val="00320571"/>
    <w:rsid w:val="00320742"/>
    <w:rsid w:val="003207A9"/>
    <w:rsid w:val="00320BA7"/>
    <w:rsid w:val="00320D02"/>
    <w:rsid w:val="00320E84"/>
    <w:rsid w:val="003214E5"/>
    <w:rsid w:val="0032199D"/>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2D0"/>
    <w:rsid w:val="003265FB"/>
    <w:rsid w:val="00326648"/>
    <w:rsid w:val="00326710"/>
    <w:rsid w:val="00326DFB"/>
    <w:rsid w:val="0032700F"/>
    <w:rsid w:val="0032717E"/>
    <w:rsid w:val="003271D0"/>
    <w:rsid w:val="003273F1"/>
    <w:rsid w:val="003277D8"/>
    <w:rsid w:val="0033027D"/>
    <w:rsid w:val="0033043C"/>
    <w:rsid w:val="003304CE"/>
    <w:rsid w:val="00330D56"/>
    <w:rsid w:val="00330F3D"/>
    <w:rsid w:val="00330FDA"/>
    <w:rsid w:val="00331541"/>
    <w:rsid w:val="003317DB"/>
    <w:rsid w:val="00331B26"/>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0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328"/>
    <w:rsid w:val="003505B4"/>
    <w:rsid w:val="00350FEF"/>
    <w:rsid w:val="00351254"/>
    <w:rsid w:val="00352136"/>
    <w:rsid w:val="00352279"/>
    <w:rsid w:val="00352493"/>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4F9"/>
    <w:rsid w:val="00361FC2"/>
    <w:rsid w:val="003626FE"/>
    <w:rsid w:val="00362819"/>
    <w:rsid w:val="00362A5E"/>
    <w:rsid w:val="00362E88"/>
    <w:rsid w:val="00363019"/>
    <w:rsid w:val="003634BD"/>
    <w:rsid w:val="003636AC"/>
    <w:rsid w:val="003637BC"/>
    <w:rsid w:val="00363996"/>
    <w:rsid w:val="003639E4"/>
    <w:rsid w:val="003640A5"/>
    <w:rsid w:val="003645A5"/>
    <w:rsid w:val="003649B3"/>
    <w:rsid w:val="00364C8B"/>
    <w:rsid w:val="003653A2"/>
    <w:rsid w:val="00365AA1"/>
    <w:rsid w:val="00365D2B"/>
    <w:rsid w:val="003662BF"/>
    <w:rsid w:val="00366E19"/>
    <w:rsid w:val="00367096"/>
    <w:rsid w:val="00367220"/>
    <w:rsid w:val="003674E6"/>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29C"/>
    <w:rsid w:val="00387718"/>
    <w:rsid w:val="00387F76"/>
    <w:rsid w:val="00390285"/>
    <w:rsid w:val="003904AE"/>
    <w:rsid w:val="00390A5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D7D"/>
    <w:rsid w:val="00394DFE"/>
    <w:rsid w:val="003951C3"/>
    <w:rsid w:val="003954FA"/>
    <w:rsid w:val="0039573D"/>
    <w:rsid w:val="0039593F"/>
    <w:rsid w:val="00395991"/>
    <w:rsid w:val="00395A5F"/>
    <w:rsid w:val="00395A99"/>
    <w:rsid w:val="00395AF7"/>
    <w:rsid w:val="00395E21"/>
    <w:rsid w:val="003962D4"/>
    <w:rsid w:val="00396436"/>
    <w:rsid w:val="00396A39"/>
    <w:rsid w:val="00396B06"/>
    <w:rsid w:val="003971F2"/>
    <w:rsid w:val="003973D2"/>
    <w:rsid w:val="003976DB"/>
    <w:rsid w:val="0039777E"/>
    <w:rsid w:val="0039791C"/>
    <w:rsid w:val="00397D86"/>
    <w:rsid w:val="003A05AC"/>
    <w:rsid w:val="003A0B36"/>
    <w:rsid w:val="003A1006"/>
    <w:rsid w:val="003A10A6"/>
    <w:rsid w:val="003A1C2A"/>
    <w:rsid w:val="003A20BD"/>
    <w:rsid w:val="003A28CF"/>
    <w:rsid w:val="003A2936"/>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CAC"/>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5E21"/>
    <w:rsid w:val="003B612A"/>
    <w:rsid w:val="003B641E"/>
    <w:rsid w:val="003B66B9"/>
    <w:rsid w:val="003B711B"/>
    <w:rsid w:val="003B74A2"/>
    <w:rsid w:val="003C015B"/>
    <w:rsid w:val="003C092E"/>
    <w:rsid w:val="003C09BF"/>
    <w:rsid w:val="003C0C52"/>
    <w:rsid w:val="003C19F9"/>
    <w:rsid w:val="003C2C97"/>
    <w:rsid w:val="003C336B"/>
    <w:rsid w:val="003C342B"/>
    <w:rsid w:val="003C3743"/>
    <w:rsid w:val="003C3AD6"/>
    <w:rsid w:val="003C4522"/>
    <w:rsid w:val="003C45F6"/>
    <w:rsid w:val="003C46B2"/>
    <w:rsid w:val="003C54F1"/>
    <w:rsid w:val="003C56D3"/>
    <w:rsid w:val="003C5B26"/>
    <w:rsid w:val="003C62C0"/>
    <w:rsid w:val="003C6471"/>
    <w:rsid w:val="003C67DC"/>
    <w:rsid w:val="003C7359"/>
    <w:rsid w:val="003C74B3"/>
    <w:rsid w:val="003C7518"/>
    <w:rsid w:val="003C7553"/>
    <w:rsid w:val="003C79B8"/>
    <w:rsid w:val="003C7DED"/>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18B"/>
    <w:rsid w:val="003D55FE"/>
    <w:rsid w:val="003D57ED"/>
    <w:rsid w:val="003D59B0"/>
    <w:rsid w:val="003D5A64"/>
    <w:rsid w:val="003D5B9A"/>
    <w:rsid w:val="003D5F23"/>
    <w:rsid w:val="003D61FB"/>
    <w:rsid w:val="003D63A8"/>
    <w:rsid w:val="003D6461"/>
    <w:rsid w:val="003D64C1"/>
    <w:rsid w:val="003D7370"/>
    <w:rsid w:val="003D7546"/>
    <w:rsid w:val="003D7E5E"/>
    <w:rsid w:val="003E01F3"/>
    <w:rsid w:val="003E0322"/>
    <w:rsid w:val="003E0335"/>
    <w:rsid w:val="003E0560"/>
    <w:rsid w:val="003E0864"/>
    <w:rsid w:val="003E0B7E"/>
    <w:rsid w:val="003E14E4"/>
    <w:rsid w:val="003E1A08"/>
    <w:rsid w:val="003E1C0B"/>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6EC9"/>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80"/>
    <w:rsid w:val="003F25E4"/>
    <w:rsid w:val="003F2808"/>
    <w:rsid w:val="003F289B"/>
    <w:rsid w:val="003F28F4"/>
    <w:rsid w:val="003F2A8E"/>
    <w:rsid w:val="003F3262"/>
    <w:rsid w:val="003F3735"/>
    <w:rsid w:val="003F3F3E"/>
    <w:rsid w:val="003F4206"/>
    <w:rsid w:val="003F42CC"/>
    <w:rsid w:val="003F4544"/>
    <w:rsid w:val="003F49E4"/>
    <w:rsid w:val="003F4E56"/>
    <w:rsid w:val="003F5256"/>
    <w:rsid w:val="003F53A8"/>
    <w:rsid w:val="003F58AC"/>
    <w:rsid w:val="003F5B39"/>
    <w:rsid w:val="003F5F20"/>
    <w:rsid w:val="003F5F8C"/>
    <w:rsid w:val="003F6589"/>
    <w:rsid w:val="003F692A"/>
    <w:rsid w:val="003F7352"/>
    <w:rsid w:val="003F7846"/>
    <w:rsid w:val="003F788F"/>
    <w:rsid w:val="003F793D"/>
    <w:rsid w:val="003F7B44"/>
    <w:rsid w:val="003F7DD9"/>
    <w:rsid w:val="003F7E23"/>
    <w:rsid w:val="004005E6"/>
    <w:rsid w:val="0040080C"/>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000"/>
    <w:rsid w:val="004132BE"/>
    <w:rsid w:val="0041387D"/>
    <w:rsid w:val="004139C8"/>
    <w:rsid w:val="00414182"/>
    <w:rsid w:val="00414873"/>
    <w:rsid w:val="00414C06"/>
    <w:rsid w:val="00415169"/>
    <w:rsid w:val="00415B02"/>
    <w:rsid w:val="00415DD9"/>
    <w:rsid w:val="004163CC"/>
    <w:rsid w:val="004176FE"/>
    <w:rsid w:val="004177BA"/>
    <w:rsid w:val="00417A52"/>
    <w:rsid w:val="00417E0F"/>
    <w:rsid w:val="0042043F"/>
    <w:rsid w:val="00420D8E"/>
    <w:rsid w:val="00421700"/>
    <w:rsid w:val="00421A6D"/>
    <w:rsid w:val="0042201E"/>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631"/>
    <w:rsid w:val="004308FA"/>
    <w:rsid w:val="00432A0B"/>
    <w:rsid w:val="00432C7D"/>
    <w:rsid w:val="00433C1A"/>
    <w:rsid w:val="00434418"/>
    <w:rsid w:val="0043455A"/>
    <w:rsid w:val="00435A8A"/>
    <w:rsid w:val="004365B0"/>
    <w:rsid w:val="0043742E"/>
    <w:rsid w:val="00437611"/>
    <w:rsid w:val="0043783C"/>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04D"/>
    <w:rsid w:val="00450517"/>
    <w:rsid w:val="004506FC"/>
    <w:rsid w:val="004508FA"/>
    <w:rsid w:val="00450AF6"/>
    <w:rsid w:val="00450B22"/>
    <w:rsid w:val="0045178D"/>
    <w:rsid w:val="0045179D"/>
    <w:rsid w:val="004518E4"/>
    <w:rsid w:val="00451F8C"/>
    <w:rsid w:val="004523AA"/>
    <w:rsid w:val="004529BA"/>
    <w:rsid w:val="004531F0"/>
    <w:rsid w:val="0045337C"/>
    <w:rsid w:val="0045360D"/>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848"/>
    <w:rsid w:val="00464941"/>
    <w:rsid w:val="00464A1C"/>
    <w:rsid w:val="00464DE0"/>
    <w:rsid w:val="00465249"/>
    <w:rsid w:val="0046531D"/>
    <w:rsid w:val="00465769"/>
    <w:rsid w:val="00465AEF"/>
    <w:rsid w:val="00466D60"/>
    <w:rsid w:val="0046731F"/>
    <w:rsid w:val="00467835"/>
    <w:rsid w:val="0047029F"/>
    <w:rsid w:val="004703DF"/>
    <w:rsid w:val="004704A8"/>
    <w:rsid w:val="004707E2"/>
    <w:rsid w:val="00470A1C"/>
    <w:rsid w:val="00470AAA"/>
    <w:rsid w:val="00470B06"/>
    <w:rsid w:val="00471200"/>
    <w:rsid w:val="004719AE"/>
    <w:rsid w:val="00471AF3"/>
    <w:rsid w:val="00471B1B"/>
    <w:rsid w:val="004727F4"/>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15AB"/>
    <w:rsid w:val="0048164F"/>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38FC"/>
    <w:rsid w:val="00494138"/>
    <w:rsid w:val="004941FA"/>
    <w:rsid w:val="004955A4"/>
    <w:rsid w:val="00495D7B"/>
    <w:rsid w:val="00495E16"/>
    <w:rsid w:val="00496046"/>
    <w:rsid w:val="00496379"/>
    <w:rsid w:val="004967A5"/>
    <w:rsid w:val="00496C2F"/>
    <w:rsid w:val="00496DF5"/>
    <w:rsid w:val="0049742A"/>
    <w:rsid w:val="00497AE1"/>
    <w:rsid w:val="00497B92"/>
    <w:rsid w:val="00497F3F"/>
    <w:rsid w:val="004A01B1"/>
    <w:rsid w:val="004A01BC"/>
    <w:rsid w:val="004A06BA"/>
    <w:rsid w:val="004A0760"/>
    <w:rsid w:val="004A0839"/>
    <w:rsid w:val="004A0A27"/>
    <w:rsid w:val="004A0B6B"/>
    <w:rsid w:val="004A12A2"/>
    <w:rsid w:val="004A1B08"/>
    <w:rsid w:val="004A1FF9"/>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5E2"/>
    <w:rsid w:val="004B26EC"/>
    <w:rsid w:val="004B294F"/>
    <w:rsid w:val="004B2A33"/>
    <w:rsid w:val="004B2D2A"/>
    <w:rsid w:val="004B3181"/>
    <w:rsid w:val="004B386B"/>
    <w:rsid w:val="004B38C7"/>
    <w:rsid w:val="004B4A5C"/>
    <w:rsid w:val="004B4DBB"/>
    <w:rsid w:val="004B5585"/>
    <w:rsid w:val="004B55ED"/>
    <w:rsid w:val="004B58DC"/>
    <w:rsid w:val="004B5EB4"/>
    <w:rsid w:val="004B648B"/>
    <w:rsid w:val="004B6A56"/>
    <w:rsid w:val="004B6AFD"/>
    <w:rsid w:val="004B7459"/>
    <w:rsid w:val="004B74C5"/>
    <w:rsid w:val="004B753C"/>
    <w:rsid w:val="004B75FC"/>
    <w:rsid w:val="004B79E5"/>
    <w:rsid w:val="004B7B2F"/>
    <w:rsid w:val="004C076B"/>
    <w:rsid w:val="004C09D5"/>
    <w:rsid w:val="004C1716"/>
    <w:rsid w:val="004C1935"/>
    <w:rsid w:val="004C1DDF"/>
    <w:rsid w:val="004C26B4"/>
    <w:rsid w:val="004C26C4"/>
    <w:rsid w:val="004C2742"/>
    <w:rsid w:val="004C394C"/>
    <w:rsid w:val="004C39DA"/>
    <w:rsid w:val="004C409B"/>
    <w:rsid w:val="004C48AC"/>
    <w:rsid w:val="004C4DAC"/>
    <w:rsid w:val="004C4E94"/>
    <w:rsid w:val="004C539F"/>
    <w:rsid w:val="004C563F"/>
    <w:rsid w:val="004C5676"/>
    <w:rsid w:val="004C59EE"/>
    <w:rsid w:val="004C5E18"/>
    <w:rsid w:val="004C6042"/>
    <w:rsid w:val="004C6374"/>
    <w:rsid w:val="004C66A9"/>
    <w:rsid w:val="004C6B32"/>
    <w:rsid w:val="004C76E7"/>
    <w:rsid w:val="004C7E0B"/>
    <w:rsid w:val="004D12BE"/>
    <w:rsid w:val="004D1A21"/>
    <w:rsid w:val="004D241E"/>
    <w:rsid w:val="004D2900"/>
    <w:rsid w:val="004D2F2C"/>
    <w:rsid w:val="004D3439"/>
    <w:rsid w:val="004D353D"/>
    <w:rsid w:val="004D36DC"/>
    <w:rsid w:val="004D396A"/>
    <w:rsid w:val="004D442D"/>
    <w:rsid w:val="004D4A7B"/>
    <w:rsid w:val="004D4B01"/>
    <w:rsid w:val="004D52DB"/>
    <w:rsid w:val="004D61AA"/>
    <w:rsid w:val="004D67D0"/>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6F1F"/>
    <w:rsid w:val="004E7048"/>
    <w:rsid w:val="004E715E"/>
    <w:rsid w:val="004E723C"/>
    <w:rsid w:val="004E7E23"/>
    <w:rsid w:val="004F02A1"/>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BA5"/>
    <w:rsid w:val="00500C2D"/>
    <w:rsid w:val="00501266"/>
    <w:rsid w:val="00501286"/>
    <w:rsid w:val="00501631"/>
    <w:rsid w:val="00501801"/>
    <w:rsid w:val="00501D16"/>
    <w:rsid w:val="005024B6"/>
    <w:rsid w:val="00502C71"/>
    <w:rsid w:val="00503839"/>
    <w:rsid w:val="005039DE"/>
    <w:rsid w:val="005041AC"/>
    <w:rsid w:val="00504C06"/>
    <w:rsid w:val="0050634F"/>
    <w:rsid w:val="00506867"/>
    <w:rsid w:val="00506B6D"/>
    <w:rsid w:val="00506ECF"/>
    <w:rsid w:val="00506F14"/>
    <w:rsid w:val="00506FB5"/>
    <w:rsid w:val="00507463"/>
    <w:rsid w:val="0050770E"/>
    <w:rsid w:val="005079F3"/>
    <w:rsid w:val="00507D6E"/>
    <w:rsid w:val="005103AC"/>
    <w:rsid w:val="005109F3"/>
    <w:rsid w:val="005110CB"/>
    <w:rsid w:val="005110E2"/>
    <w:rsid w:val="0051171B"/>
    <w:rsid w:val="00511DF1"/>
    <w:rsid w:val="00511F91"/>
    <w:rsid w:val="00512265"/>
    <w:rsid w:val="00512425"/>
    <w:rsid w:val="00512435"/>
    <w:rsid w:val="00512632"/>
    <w:rsid w:val="005136D6"/>
    <w:rsid w:val="00513882"/>
    <w:rsid w:val="00513EC0"/>
    <w:rsid w:val="00513FF2"/>
    <w:rsid w:val="0051402C"/>
    <w:rsid w:val="00515051"/>
    <w:rsid w:val="00515505"/>
    <w:rsid w:val="005158F3"/>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ED"/>
    <w:rsid w:val="00526389"/>
    <w:rsid w:val="00526767"/>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4CB"/>
    <w:rsid w:val="00541704"/>
    <w:rsid w:val="00541AD8"/>
    <w:rsid w:val="0054274C"/>
    <w:rsid w:val="00542890"/>
    <w:rsid w:val="00542F0E"/>
    <w:rsid w:val="0054358B"/>
    <w:rsid w:val="005436C7"/>
    <w:rsid w:val="005437BE"/>
    <w:rsid w:val="00543E13"/>
    <w:rsid w:val="00544178"/>
    <w:rsid w:val="00544337"/>
    <w:rsid w:val="005444D2"/>
    <w:rsid w:val="0054488C"/>
    <w:rsid w:val="00544C06"/>
    <w:rsid w:val="00544E77"/>
    <w:rsid w:val="00545045"/>
    <w:rsid w:val="00545175"/>
    <w:rsid w:val="005452E8"/>
    <w:rsid w:val="00545896"/>
    <w:rsid w:val="00545A54"/>
    <w:rsid w:val="00545AA3"/>
    <w:rsid w:val="00545BBD"/>
    <w:rsid w:val="00545BDE"/>
    <w:rsid w:val="00546093"/>
    <w:rsid w:val="005463B6"/>
    <w:rsid w:val="00546511"/>
    <w:rsid w:val="005465FC"/>
    <w:rsid w:val="005468F8"/>
    <w:rsid w:val="0054709E"/>
    <w:rsid w:val="005475A6"/>
    <w:rsid w:val="0054773B"/>
    <w:rsid w:val="00547FB2"/>
    <w:rsid w:val="00550640"/>
    <w:rsid w:val="00550F1C"/>
    <w:rsid w:val="0055139E"/>
    <w:rsid w:val="005513E0"/>
    <w:rsid w:val="00551472"/>
    <w:rsid w:val="005514B9"/>
    <w:rsid w:val="00551549"/>
    <w:rsid w:val="00552584"/>
    <w:rsid w:val="00552EFF"/>
    <w:rsid w:val="005532F4"/>
    <w:rsid w:val="0055344E"/>
    <w:rsid w:val="00553577"/>
    <w:rsid w:val="00553F27"/>
    <w:rsid w:val="00553F62"/>
    <w:rsid w:val="00554516"/>
    <w:rsid w:val="00555054"/>
    <w:rsid w:val="0055610A"/>
    <w:rsid w:val="0055638E"/>
    <w:rsid w:val="005569AC"/>
    <w:rsid w:val="00556E90"/>
    <w:rsid w:val="00557853"/>
    <w:rsid w:val="00557F79"/>
    <w:rsid w:val="00560CF9"/>
    <w:rsid w:val="00560D67"/>
    <w:rsid w:val="0056102D"/>
    <w:rsid w:val="005618BC"/>
    <w:rsid w:val="0056340A"/>
    <w:rsid w:val="00563BD3"/>
    <w:rsid w:val="00563E9F"/>
    <w:rsid w:val="00564313"/>
    <w:rsid w:val="00564A7A"/>
    <w:rsid w:val="005651E2"/>
    <w:rsid w:val="0056538A"/>
    <w:rsid w:val="00566359"/>
    <w:rsid w:val="005665B7"/>
    <w:rsid w:val="00567071"/>
    <w:rsid w:val="005674BC"/>
    <w:rsid w:val="00567692"/>
    <w:rsid w:val="00567988"/>
    <w:rsid w:val="00567AF8"/>
    <w:rsid w:val="00570195"/>
    <w:rsid w:val="00570413"/>
    <w:rsid w:val="0057080A"/>
    <w:rsid w:val="00571025"/>
    <w:rsid w:val="005710F9"/>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AAD"/>
    <w:rsid w:val="00594E63"/>
    <w:rsid w:val="00594FE0"/>
    <w:rsid w:val="005952A1"/>
    <w:rsid w:val="0059543D"/>
    <w:rsid w:val="00595A3F"/>
    <w:rsid w:val="00595C10"/>
    <w:rsid w:val="00595E67"/>
    <w:rsid w:val="00595F65"/>
    <w:rsid w:val="005965B5"/>
    <w:rsid w:val="0059667C"/>
    <w:rsid w:val="0059732F"/>
    <w:rsid w:val="00597989"/>
    <w:rsid w:val="00597B3E"/>
    <w:rsid w:val="005A0FCA"/>
    <w:rsid w:val="005A107F"/>
    <w:rsid w:val="005A1744"/>
    <w:rsid w:val="005A2061"/>
    <w:rsid w:val="005A2275"/>
    <w:rsid w:val="005A31E0"/>
    <w:rsid w:val="005A3473"/>
    <w:rsid w:val="005A40C4"/>
    <w:rsid w:val="005A4375"/>
    <w:rsid w:val="005A48B9"/>
    <w:rsid w:val="005A4BCE"/>
    <w:rsid w:val="005A4E63"/>
    <w:rsid w:val="005A54E3"/>
    <w:rsid w:val="005A55DA"/>
    <w:rsid w:val="005A5A8B"/>
    <w:rsid w:val="005A636E"/>
    <w:rsid w:val="005A7229"/>
    <w:rsid w:val="005A741F"/>
    <w:rsid w:val="005A7B07"/>
    <w:rsid w:val="005B1C34"/>
    <w:rsid w:val="005B22C5"/>
    <w:rsid w:val="005B253A"/>
    <w:rsid w:val="005B2979"/>
    <w:rsid w:val="005B2BCF"/>
    <w:rsid w:val="005B2F00"/>
    <w:rsid w:val="005B32AA"/>
    <w:rsid w:val="005B343C"/>
    <w:rsid w:val="005B3AA2"/>
    <w:rsid w:val="005B3AFE"/>
    <w:rsid w:val="005B4062"/>
    <w:rsid w:val="005B4422"/>
    <w:rsid w:val="005B4875"/>
    <w:rsid w:val="005B5B73"/>
    <w:rsid w:val="005B5CE5"/>
    <w:rsid w:val="005B6183"/>
    <w:rsid w:val="005B65C2"/>
    <w:rsid w:val="005B689E"/>
    <w:rsid w:val="005B6ECE"/>
    <w:rsid w:val="005B7547"/>
    <w:rsid w:val="005B75CA"/>
    <w:rsid w:val="005B77F6"/>
    <w:rsid w:val="005B7E79"/>
    <w:rsid w:val="005C0247"/>
    <w:rsid w:val="005C06AF"/>
    <w:rsid w:val="005C0802"/>
    <w:rsid w:val="005C22D1"/>
    <w:rsid w:val="005C2A5E"/>
    <w:rsid w:val="005C2CBD"/>
    <w:rsid w:val="005C2F9B"/>
    <w:rsid w:val="005C3070"/>
    <w:rsid w:val="005C36A7"/>
    <w:rsid w:val="005C37B4"/>
    <w:rsid w:val="005C3A15"/>
    <w:rsid w:val="005C45CE"/>
    <w:rsid w:val="005C478D"/>
    <w:rsid w:val="005C4A4D"/>
    <w:rsid w:val="005C585A"/>
    <w:rsid w:val="005C5BCC"/>
    <w:rsid w:val="005C658D"/>
    <w:rsid w:val="005C660D"/>
    <w:rsid w:val="005C6F49"/>
    <w:rsid w:val="005C706F"/>
    <w:rsid w:val="005C7607"/>
    <w:rsid w:val="005C78B2"/>
    <w:rsid w:val="005C7D77"/>
    <w:rsid w:val="005C7F63"/>
    <w:rsid w:val="005D0529"/>
    <w:rsid w:val="005D05EF"/>
    <w:rsid w:val="005D071A"/>
    <w:rsid w:val="005D0ADD"/>
    <w:rsid w:val="005D0E40"/>
    <w:rsid w:val="005D0EA8"/>
    <w:rsid w:val="005D1225"/>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2B6A"/>
    <w:rsid w:val="005F3054"/>
    <w:rsid w:val="005F30E5"/>
    <w:rsid w:val="005F4525"/>
    <w:rsid w:val="005F45FD"/>
    <w:rsid w:val="005F4BAE"/>
    <w:rsid w:val="005F54B6"/>
    <w:rsid w:val="005F5A09"/>
    <w:rsid w:val="005F5B94"/>
    <w:rsid w:val="005F5F42"/>
    <w:rsid w:val="005F638A"/>
    <w:rsid w:val="005F64CC"/>
    <w:rsid w:val="005F64E6"/>
    <w:rsid w:val="005F6787"/>
    <w:rsid w:val="005F6818"/>
    <w:rsid w:val="005F68DA"/>
    <w:rsid w:val="005F72A6"/>
    <w:rsid w:val="005F74C3"/>
    <w:rsid w:val="005F77EE"/>
    <w:rsid w:val="00600047"/>
    <w:rsid w:val="00600190"/>
    <w:rsid w:val="00600304"/>
    <w:rsid w:val="0060037D"/>
    <w:rsid w:val="00601C2E"/>
    <w:rsid w:val="00601FD4"/>
    <w:rsid w:val="00602D9F"/>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6FE2"/>
    <w:rsid w:val="006074C7"/>
    <w:rsid w:val="00607F09"/>
    <w:rsid w:val="006105F3"/>
    <w:rsid w:val="00610986"/>
    <w:rsid w:val="00610AED"/>
    <w:rsid w:val="00610BBA"/>
    <w:rsid w:val="00611C66"/>
    <w:rsid w:val="00611F57"/>
    <w:rsid w:val="00612789"/>
    <w:rsid w:val="0061439F"/>
    <w:rsid w:val="0061443C"/>
    <w:rsid w:val="006148A7"/>
    <w:rsid w:val="00614A4E"/>
    <w:rsid w:val="00615659"/>
    <w:rsid w:val="0061591C"/>
    <w:rsid w:val="00615AC2"/>
    <w:rsid w:val="00617717"/>
    <w:rsid w:val="0061789A"/>
    <w:rsid w:val="006202CA"/>
    <w:rsid w:val="00620E5E"/>
    <w:rsid w:val="0062142F"/>
    <w:rsid w:val="00621B15"/>
    <w:rsid w:val="0062216A"/>
    <w:rsid w:val="0062299C"/>
    <w:rsid w:val="00622F56"/>
    <w:rsid w:val="006246A5"/>
    <w:rsid w:val="006256CD"/>
    <w:rsid w:val="00625798"/>
    <w:rsid w:val="00625843"/>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310F"/>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42E6"/>
    <w:rsid w:val="006446D1"/>
    <w:rsid w:val="00644A9B"/>
    <w:rsid w:val="00644B6C"/>
    <w:rsid w:val="0064528A"/>
    <w:rsid w:val="0064641F"/>
    <w:rsid w:val="00646A3C"/>
    <w:rsid w:val="00646D9B"/>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911"/>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E5D"/>
    <w:rsid w:val="00662FE9"/>
    <w:rsid w:val="00663002"/>
    <w:rsid w:val="0066332F"/>
    <w:rsid w:val="006635F1"/>
    <w:rsid w:val="00663C2A"/>
    <w:rsid w:val="00663D33"/>
    <w:rsid w:val="00664456"/>
    <w:rsid w:val="006646D6"/>
    <w:rsid w:val="00664801"/>
    <w:rsid w:val="00664BA3"/>
    <w:rsid w:val="00664CF0"/>
    <w:rsid w:val="00665123"/>
    <w:rsid w:val="006653E5"/>
    <w:rsid w:val="00665891"/>
    <w:rsid w:val="0066589C"/>
    <w:rsid w:val="00665C62"/>
    <w:rsid w:val="00666098"/>
    <w:rsid w:val="00666DA1"/>
    <w:rsid w:val="00666EED"/>
    <w:rsid w:val="00666F89"/>
    <w:rsid w:val="006670A8"/>
    <w:rsid w:val="00670410"/>
    <w:rsid w:val="00670F7A"/>
    <w:rsid w:val="00670FF3"/>
    <w:rsid w:val="0067112F"/>
    <w:rsid w:val="0067182A"/>
    <w:rsid w:val="00671D0F"/>
    <w:rsid w:val="00672622"/>
    <w:rsid w:val="006728BB"/>
    <w:rsid w:val="00672974"/>
    <w:rsid w:val="00672D71"/>
    <w:rsid w:val="0067343C"/>
    <w:rsid w:val="006736B9"/>
    <w:rsid w:val="00673775"/>
    <w:rsid w:val="00673AC7"/>
    <w:rsid w:val="0067407A"/>
    <w:rsid w:val="0067422D"/>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713"/>
    <w:rsid w:val="00684E4A"/>
    <w:rsid w:val="0068526F"/>
    <w:rsid w:val="006856AD"/>
    <w:rsid w:val="00685BAB"/>
    <w:rsid w:val="00686520"/>
    <w:rsid w:val="006868E7"/>
    <w:rsid w:val="00686DB9"/>
    <w:rsid w:val="00687555"/>
    <w:rsid w:val="006876DC"/>
    <w:rsid w:val="00687881"/>
    <w:rsid w:val="00687C43"/>
    <w:rsid w:val="00687D91"/>
    <w:rsid w:val="00687FF3"/>
    <w:rsid w:val="006907AB"/>
    <w:rsid w:val="006909E6"/>
    <w:rsid w:val="00690F92"/>
    <w:rsid w:val="00691264"/>
    <w:rsid w:val="0069129D"/>
    <w:rsid w:val="0069181E"/>
    <w:rsid w:val="0069193A"/>
    <w:rsid w:val="00691D8B"/>
    <w:rsid w:val="00691F34"/>
    <w:rsid w:val="00691FC6"/>
    <w:rsid w:val="006925EA"/>
    <w:rsid w:val="006928CB"/>
    <w:rsid w:val="00693049"/>
    <w:rsid w:val="006932FE"/>
    <w:rsid w:val="0069336E"/>
    <w:rsid w:val="00693927"/>
    <w:rsid w:val="006942E4"/>
    <w:rsid w:val="0069488B"/>
    <w:rsid w:val="00694898"/>
    <w:rsid w:val="00694899"/>
    <w:rsid w:val="00695076"/>
    <w:rsid w:val="0069533B"/>
    <w:rsid w:val="006954AC"/>
    <w:rsid w:val="0069550A"/>
    <w:rsid w:val="00695BA5"/>
    <w:rsid w:val="00695E8A"/>
    <w:rsid w:val="00695EF5"/>
    <w:rsid w:val="00696130"/>
    <w:rsid w:val="00696223"/>
    <w:rsid w:val="00696478"/>
    <w:rsid w:val="00696CC9"/>
    <w:rsid w:val="006976AA"/>
    <w:rsid w:val="006976AF"/>
    <w:rsid w:val="006978FE"/>
    <w:rsid w:val="00697BB9"/>
    <w:rsid w:val="00697CB4"/>
    <w:rsid w:val="00697D8C"/>
    <w:rsid w:val="00697F7F"/>
    <w:rsid w:val="006A01C2"/>
    <w:rsid w:val="006A199A"/>
    <w:rsid w:val="006A1A8D"/>
    <w:rsid w:val="006A1C8F"/>
    <w:rsid w:val="006A24F4"/>
    <w:rsid w:val="006A2AAD"/>
    <w:rsid w:val="006A3549"/>
    <w:rsid w:val="006A3A64"/>
    <w:rsid w:val="006A3C7F"/>
    <w:rsid w:val="006A3CE2"/>
    <w:rsid w:val="006A42F7"/>
    <w:rsid w:val="006A46CE"/>
    <w:rsid w:val="006A4D4C"/>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0B2"/>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C7E30"/>
    <w:rsid w:val="006D0768"/>
    <w:rsid w:val="006D0831"/>
    <w:rsid w:val="006D0EF4"/>
    <w:rsid w:val="006D12C5"/>
    <w:rsid w:val="006D1919"/>
    <w:rsid w:val="006D193A"/>
    <w:rsid w:val="006D2387"/>
    <w:rsid w:val="006D2BF9"/>
    <w:rsid w:val="006D3199"/>
    <w:rsid w:val="006D398D"/>
    <w:rsid w:val="006D3D0E"/>
    <w:rsid w:val="006D3FFD"/>
    <w:rsid w:val="006D467C"/>
    <w:rsid w:val="006D48B8"/>
    <w:rsid w:val="006D49A0"/>
    <w:rsid w:val="006D4CEF"/>
    <w:rsid w:val="006D4DD7"/>
    <w:rsid w:val="006D5E16"/>
    <w:rsid w:val="006D6454"/>
    <w:rsid w:val="006D6486"/>
    <w:rsid w:val="006D6713"/>
    <w:rsid w:val="006D6E5B"/>
    <w:rsid w:val="006D7A3D"/>
    <w:rsid w:val="006D7EA1"/>
    <w:rsid w:val="006E030D"/>
    <w:rsid w:val="006E05F4"/>
    <w:rsid w:val="006E16AE"/>
    <w:rsid w:val="006E16D5"/>
    <w:rsid w:val="006E1A4D"/>
    <w:rsid w:val="006E21CA"/>
    <w:rsid w:val="006E2377"/>
    <w:rsid w:val="006E2458"/>
    <w:rsid w:val="006E27F2"/>
    <w:rsid w:val="006E2C66"/>
    <w:rsid w:val="006E2F86"/>
    <w:rsid w:val="006E3BC7"/>
    <w:rsid w:val="006E3E4B"/>
    <w:rsid w:val="006E40EF"/>
    <w:rsid w:val="006E4976"/>
    <w:rsid w:val="006E4CCF"/>
    <w:rsid w:val="006E4CD9"/>
    <w:rsid w:val="006E524A"/>
    <w:rsid w:val="006E5F13"/>
    <w:rsid w:val="006E6305"/>
    <w:rsid w:val="006E6A3D"/>
    <w:rsid w:val="006E75B9"/>
    <w:rsid w:val="006E7678"/>
    <w:rsid w:val="006E7A08"/>
    <w:rsid w:val="006E7E8B"/>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61"/>
    <w:rsid w:val="00700579"/>
    <w:rsid w:val="00700618"/>
    <w:rsid w:val="00700EAA"/>
    <w:rsid w:val="007011C4"/>
    <w:rsid w:val="00702218"/>
    <w:rsid w:val="007027E4"/>
    <w:rsid w:val="00702DCC"/>
    <w:rsid w:val="00702FFA"/>
    <w:rsid w:val="00703382"/>
    <w:rsid w:val="00703510"/>
    <w:rsid w:val="007041E9"/>
    <w:rsid w:val="0070423F"/>
    <w:rsid w:val="00704833"/>
    <w:rsid w:val="00704C05"/>
    <w:rsid w:val="00704E37"/>
    <w:rsid w:val="00704F93"/>
    <w:rsid w:val="007050D3"/>
    <w:rsid w:val="00705EAE"/>
    <w:rsid w:val="00706219"/>
    <w:rsid w:val="00706242"/>
    <w:rsid w:val="0070638E"/>
    <w:rsid w:val="0070712B"/>
    <w:rsid w:val="00707590"/>
    <w:rsid w:val="00707692"/>
    <w:rsid w:val="00707854"/>
    <w:rsid w:val="00707CD5"/>
    <w:rsid w:val="007102D8"/>
    <w:rsid w:val="00710647"/>
    <w:rsid w:val="00710989"/>
    <w:rsid w:val="007109DB"/>
    <w:rsid w:val="00711A26"/>
    <w:rsid w:val="00711C7F"/>
    <w:rsid w:val="00711D55"/>
    <w:rsid w:val="007120FB"/>
    <w:rsid w:val="0071211D"/>
    <w:rsid w:val="007125D6"/>
    <w:rsid w:val="007129B9"/>
    <w:rsid w:val="007135CE"/>
    <w:rsid w:val="007137ED"/>
    <w:rsid w:val="00713F75"/>
    <w:rsid w:val="007143C6"/>
    <w:rsid w:val="00714914"/>
    <w:rsid w:val="00714F36"/>
    <w:rsid w:val="00715689"/>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2F"/>
    <w:rsid w:val="0072469D"/>
    <w:rsid w:val="007253D6"/>
    <w:rsid w:val="007257B9"/>
    <w:rsid w:val="00725A2E"/>
    <w:rsid w:val="007266BA"/>
    <w:rsid w:val="00726797"/>
    <w:rsid w:val="00726868"/>
    <w:rsid w:val="00726A05"/>
    <w:rsid w:val="00726DB4"/>
    <w:rsid w:val="00727D56"/>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3955"/>
    <w:rsid w:val="00733EFB"/>
    <w:rsid w:val="00734357"/>
    <w:rsid w:val="007343BF"/>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2A"/>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C4"/>
    <w:rsid w:val="00770522"/>
    <w:rsid w:val="00770745"/>
    <w:rsid w:val="0077097A"/>
    <w:rsid w:val="00770A86"/>
    <w:rsid w:val="00770AE7"/>
    <w:rsid w:val="00770B9C"/>
    <w:rsid w:val="00770F62"/>
    <w:rsid w:val="0077119D"/>
    <w:rsid w:val="00771689"/>
    <w:rsid w:val="00771FE1"/>
    <w:rsid w:val="007722E3"/>
    <w:rsid w:val="007728DA"/>
    <w:rsid w:val="00772E64"/>
    <w:rsid w:val="007730F7"/>
    <w:rsid w:val="00773707"/>
    <w:rsid w:val="00773AB2"/>
    <w:rsid w:val="007747E4"/>
    <w:rsid w:val="00774E58"/>
    <w:rsid w:val="00775310"/>
    <w:rsid w:val="0077546A"/>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04E"/>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B03"/>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A8A"/>
    <w:rsid w:val="007A2E6F"/>
    <w:rsid w:val="007A30A8"/>
    <w:rsid w:val="007A3196"/>
    <w:rsid w:val="007A34FA"/>
    <w:rsid w:val="007A3CE0"/>
    <w:rsid w:val="007A3FFA"/>
    <w:rsid w:val="007A44D6"/>
    <w:rsid w:val="007A5AEA"/>
    <w:rsid w:val="007A5ED4"/>
    <w:rsid w:val="007A601A"/>
    <w:rsid w:val="007A604B"/>
    <w:rsid w:val="007A7696"/>
    <w:rsid w:val="007A7BE6"/>
    <w:rsid w:val="007B02D5"/>
    <w:rsid w:val="007B0C06"/>
    <w:rsid w:val="007B0F53"/>
    <w:rsid w:val="007B12CA"/>
    <w:rsid w:val="007B136F"/>
    <w:rsid w:val="007B1AA9"/>
    <w:rsid w:val="007B1E70"/>
    <w:rsid w:val="007B1EB4"/>
    <w:rsid w:val="007B23F8"/>
    <w:rsid w:val="007B25E6"/>
    <w:rsid w:val="007B360D"/>
    <w:rsid w:val="007B3731"/>
    <w:rsid w:val="007B379C"/>
    <w:rsid w:val="007B3BD1"/>
    <w:rsid w:val="007B3CC4"/>
    <w:rsid w:val="007B3FDD"/>
    <w:rsid w:val="007B4768"/>
    <w:rsid w:val="007B5114"/>
    <w:rsid w:val="007B5A51"/>
    <w:rsid w:val="007B5B9B"/>
    <w:rsid w:val="007B5FB9"/>
    <w:rsid w:val="007B6A19"/>
    <w:rsid w:val="007B6C77"/>
    <w:rsid w:val="007B72FD"/>
    <w:rsid w:val="007B7673"/>
    <w:rsid w:val="007B7E45"/>
    <w:rsid w:val="007C0159"/>
    <w:rsid w:val="007C0934"/>
    <w:rsid w:val="007C1330"/>
    <w:rsid w:val="007C2B53"/>
    <w:rsid w:val="007C2D5C"/>
    <w:rsid w:val="007C2E9B"/>
    <w:rsid w:val="007C32B7"/>
    <w:rsid w:val="007C32D4"/>
    <w:rsid w:val="007C3523"/>
    <w:rsid w:val="007C38BA"/>
    <w:rsid w:val="007C3D4D"/>
    <w:rsid w:val="007C3DF9"/>
    <w:rsid w:val="007C49C2"/>
    <w:rsid w:val="007C4D40"/>
    <w:rsid w:val="007C4F93"/>
    <w:rsid w:val="007C4FD0"/>
    <w:rsid w:val="007C54AB"/>
    <w:rsid w:val="007C55FE"/>
    <w:rsid w:val="007C5630"/>
    <w:rsid w:val="007C617F"/>
    <w:rsid w:val="007C6FBF"/>
    <w:rsid w:val="007C6FE9"/>
    <w:rsid w:val="007C7A1A"/>
    <w:rsid w:val="007C7D17"/>
    <w:rsid w:val="007D011E"/>
    <w:rsid w:val="007D020C"/>
    <w:rsid w:val="007D0432"/>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0EC5"/>
    <w:rsid w:val="007F18A3"/>
    <w:rsid w:val="007F26D1"/>
    <w:rsid w:val="007F2A6B"/>
    <w:rsid w:val="007F2C5D"/>
    <w:rsid w:val="007F37DA"/>
    <w:rsid w:val="007F3ACD"/>
    <w:rsid w:val="007F4760"/>
    <w:rsid w:val="007F523B"/>
    <w:rsid w:val="007F55BE"/>
    <w:rsid w:val="007F5B40"/>
    <w:rsid w:val="007F5D0B"/>
    <w:rsid w:val="007F5EB0"/>
    <w:rsid w:val="007F5EF0"/>
    <w:rsid w:val="007F6666"/>
    <w:rsid w:val="007F66CC"/>
    <w:rsid w:val="007F6890"/>
    <w:rsid w:val="007F6D13"/>
    <w:rsid w:val="007F7E24"/>
    <w:rsid w:val="00800199"/>
    <w:rsid w:val="0080040D"/>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66B"/>
    <w:rsid w:val="00811C3C"/>
    <w:rsid w:val="0081236D"/>
    <w:rsid w:val="008124E4"/>
    <w:rsid w:val="00812DDF"/>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178A2"/>
    <w:rsid w:val="00817F06"/>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60E"/>
    <w:rsid w:val="0082580A"/>
    <w:rsid w:val="00825CFC"/>
    <w:rsid w:val="00826004"/>
    <w:rsid w:val="008262E0"/>
    <w:rsid w:val="008268DD"/>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F82"/>
    <w:rsid w:val="0084331E"/>
    <w:rsid w:val="008433A0"/>
    <w:rsid w:val="00844559"/>
    <w:rsid w:val="0084495B"/>
    <w:rsid w:val="00845BFF"/>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C61"/>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394"/>
    <w:rsid w:val="00861C37"/>
    <w:rsid w:val="00861CC4"/>
    <w:rsid w:val="008620C1"/>
    <w:rsid w:val="008628FA"/>
    <w:rsid w:val="00862DF0"/>
    <w:rsid w:val="00862F91"/>
    <w:rsid w:val="00863150"/>
    <w:rsid w:val="0086361B"/>
    <w:rsid w:val="008636EA"/>
    <w:rsid w:val="00863BEB"/>
    <w:rsid w:val="00863C00"/>
    <w:rsid w:val="00864016"/>
    <w:rsid w:val="00864744"/>
    <w:rsid w:val="00864AC4"/>
    <w:rsid w:val="00864B53"/>
    <w:rsid w:val="00864C16"/>
    <w:rsid w:val="00864C2E"/>
    <w:rsid w:val="00864FFA"/>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3F9"/>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81E"/>
    <w:rsid w:val="00875C44"/>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9D1"/>
    <w:rsid w:val="00884FDB"/>
    <w:rsid w:val="008857BA"/>
    <w:rsid w:val="00885854"/>
    <w:rsid w:val="00885A85"/>
    <w:rsid w:val="00885C72"/>
    <w:rsid w:val="00886BF5"/>
    <w:rsid w:val="00887D29"/>
    <w:rsid w:val="0089000C"/>
    <w:rsid w:val="00890342"/>
    <w:rsid w:val="00890484"/>
    <w:rsid w:val="008906E3"/>
    <w:rsid w:val="00890723"/>
    <w:rsid w:val="00890E68"/>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E65"/>
    <w:rsid w:val="0089501A"/>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AE5"/>
    <w:rsid w:val="008A3B59"/>
    <w:rsid w:val="008A49D7"/>
    <w:rsid w:val="008A4A6A"/>
    <w:rsid w:val="008A4C32"/>
    <w:rsid w:val="008A4C5D"/>
    <w:rsid w:val="008A4EE7"/>
    <w:rsid w:val="008A5ACD"/>
    <w:rsid w:val="008A5C6D"/>
    <w:rsid w:val="008A6C38"/>
    <w:rsid w:val="008A6D99"/>
    <w:rsid w:val="008A71CF"/>
    <w:rsid w:val="008A7BD0"/>
    <w:rsid w:val="008A7D88"/>
    <w:rsid w:val="008B04F3"/>
    <w:rsid w:val="008B1B51"/>
    <w:rsid w:val="008B2121"/>
    <w:rsid w:val="008B228D"/>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0DCB"/>
    <w:rsid w:val="008C18BA"/>
    <w:rsid w:val="008C1AEE"/>
    <w:rsid w:val="008C1BE4"/>
    <w:rsid w:val="008C1FE3"/>
    <w:rsid w:val="008C25DF"/>
    <w:rsid w:val="008C2EA6"/>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7DE"/>
    <w:rsid w:val="008C6C74"/>
    <w:rsid w:val="008C70F2"/>
    <w:rsid w:val="008C720C"/>
    <w:rsid w:val="008C754B"/>
    <w:rsid w:val="008C7722"/>
    <w:rsid w:val="008C7BE3"/>
    <w:rsid w:val="008D0869"/>
    <w:rsid w:val="008D09C8"/>
    <w:rsid w:val="008D0F53"/>
    <w:rsid w:val="008D1369"/>
    <w:rsid w:val="008D1546"/>
    <w:rsid w:val="008D199A"/>
    <w:rsid w:val="008D211C"/>
    <w:rsid w:val="008D2F7F"/>
    <w:rsid w:val="008D303E"/>
    <w:rsid w:val="008D3103"/>
    <w:rsid w:val="008D31A0"/>
    <w:rsid w:val="008D34CB"/>
    <w:rsid w:val="008D3A9F"/>
    <w:rsid w:val="008D3BE0"/>
    <w:rsid w:val="008D3CCD"/>
    <w:rsid w:val="008D3D8E"/>
    <w:rsid w:val="008D62EA"/>
    <w:rsid w:val="008D6399"/>
    <w:rsid w:val="008D74F0"/>
    <w:rsid w:val="008D791A"/>
    <w:rsid w:val="008D7B68"/>
    <w:rsid w:val="008D7EAA"/>
    <w:rsid w:val="008D7EBE"/>
    <w:rsid w:val="008E04B3"/>
    <w:rsid w:val="008E0C06"/>
    <w:rsid w:val="008E0C59"/>
    <w:rsid w:val="008E0C77"/>
    <w:rsid w:val="008E14B0"/>
    <w:rsid w:val="008E16A9"/>
    <w:rsid w:val="008E1E44"/>
    <w:rsid w:val="008E1E5B"/>
    <w:rsid w:val="008E223C"/>
    <w:rsid w:val="008E237B"/>
    <w:rsid w:val="008E2401"/>
    <w:rsid w:val="008E2B07"/>
    <w:rsid w:val="008E2F96"/>
    <w:rsid w:val="008E3304"/>
    <w:rsid w:val="008E354C"/>
    <w:rsid w:val="008E3818"/>
    <w:rsid w:val="008E3869"/>
    <w:rsid w:val="008E3B7E"/>
    <w:rsid w:val="008E3D94"/>
    <w:rsid w:val="008E47EC"/>
    <w:rsid w:val="008E4902"/>
    <w:rsid w:val="008E4E56"/>
    <w:rsid w:val="008E509E"/>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46D"/>
    <w:rsid w:val="009028FF"/>
    <w:rsid w:val="00903E0C"/>
    <w:rsid w:val="009046C9"/>
    <w:rsid w:val="009047A3"/>
    <w:rsid w:val="009048F3"/>
    <w:rsid w:val="00904B97"/>
    <w:rsid w:val="009054E5"/>
    <w:rsid w:val="00905DD4"/>
    <w:rsid w:val="00905F19"/>
    <w:rsid w:val="00906034"/>
    <w:rsid w:val="0090619D"/>
    <w:rsid w:val="00906603"/>
    <w:rsid w:val="00906696"/>
    <w:rsid w:val="009067DA"/>
    <w:rsid w:val="00906820"/>
    <w:rsid w:val="009073EF"/>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A9A"/>
    <w:rsid w:val="00914D27"/>
    <w:rsid w:val="00914D3B"/>
    <w:rsid w:val="00914E80"/>
    <w:rsid w:val="00915979"/>
    <w:rsid w:val="00915AAD"/>
    <w:rsid w:val="00915B72"/>
    <w:rsid w:val="00915BFE"/>
    <w:rsid w:val="009166E9"/>
    <w:rsid w:val="009168D3"/>
    <w:rsid w:val="00916DDA"/>
    <w:rsid w:val="00917439"/>
    <w:rsid w:val="00917526"/>
    <w:rsid w:val="0091763E"/>
    <w:rsid w:val="0091781E"/>
    <w:rsid w:val="00917AED"/>
    <w:rsid w:val="00917DA2"/>
    <w:rsid w:val="0092070C"/>
    <w:rsid w:val="0092071B"/>
    <w:rsid w:val="009208E6"/>
    <w:rsid w:val="00920A03"/>
    <w:rsid w:val="00920BE4"/>
    <w:rsid w:val="00921C2B"/>
    <w:rsid w:val="009227BA"/>
    <w:rsid w:val="00922CFE"/>
    <w:rsid w:val="00923156"/>
    <w:rsid w:val="0092320F"/>
    <w:rsid w:val="00923406"/>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DE8"/>
    <w:rsid w:val="00927301"/>
    <w:rsid w:val="00927833"/>
    <w:rsid w:val="0093026D"/>
    <w:rsid w:val="00930CE4"/>
    <w:rsid w:val="00932B54"/>
    <w:rsid w:val="00933103"/>
    <w:rsid w:val="00933DE7"/>
    <w:rsid w:val="009340B7"/>
    <w:rsid w:val="00934106"/>
    <w:rsid w:val="009343A4"/>
    <w:rsid w:val="009343B6"/>
    <w:rsid w:val="00934D1A"/>
    <w:rsid w:val="009352DE"/>
    <w:rsid w:val="0093533B"/>
    <w:rsid w:val="009359DC"/>
    <w:rsid w:val="00935E78"/>
    <w:rsid w:val="0093600E"/>
    <w:rsid w:val="009366AD"/>
    <w:rsid w:val="0093733C"/>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A08"/>
    <w:rsid w:val="00946B2C"/>
    <w:rsid w:val="00946F42"/>
    <w:rsid w:val="0094781C"/>
    <w:rsid w:val="0094795F"/>
    <w:rsid w:val="00947A6D"/>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9E8"/>
    <w:rsid w:val="00962B18"/>
    <w:rsid w:val="00962F30"/>
    <w:rsid w:val="00963282"/>
    <w:rsid w:val="009640A3"/>
    <w:rsid w:val="0096446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61F"/>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150"/>
    <w:rsid w:val="0098040B"/>
    <w:rsid w:val="00980675"/>
    <w:rsid w:val="00980872"/>
    <w:rsid w:val="00980E73"/>
    <w:rsid w:val="00981A1E"/>
    <w:rsid w:val="009822C5"/>
    <w:rsid w:val="009822E7"/>
    <w:rsid w:val="009824B6"/>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6B2"/>
    <w:rsid w:val="00994730"/>
    <w:rsid w:val="00994B67"/>
    <w:rsid w:val="00995235"/>
    <w:rsid w:val="00995AB3"/>
    <w:rsid w:val="00995EDD"/>
    <w:rsid w:val="00996002"/>
    <w:rsid w:val="00996007"/>
    <w:rsid w:val="00996287"/>
    <w:rsid w:val="00996368"/>
    <w:rsid w:val="00996590"/>
    <w:rsid w:val="00996696"/>
    <w:rsid w:val="00997081"/>
    <w:rsid w:val="0099720C"/>
    <w:rsid w:val="009975E1"/>
    <w:rsid w:val="00997D39"/>
    <w:rsid w:val="009A05AF"/>
    <w:rsid w:val="009A0694"/>
    <w:rsid w:val="009A0D14"/>
    <w:rsid w:val="009A1B07"/>
    <w:rsid w:val="009A32A4"/>
    <w:rsid w:val="009A3CB0"/>
    <w:rsid w:val="009A43AC"/>
    <w:rsid w:val="009A4471"/>
    <w:rsid w:val="009A4B3D"/>
    <w:rsid w:val="009A605C"/>
    <w:rsid w:val="009A6B38"/>
    <w:rsid w:val="009A6E30"/>
    <w:rsid w:val="009A6E7A"/>
    <w:rsid w:val="009A6F43"/>
    <w:rsid w:val="009A70B9"/>
    <w:rsid w:val="009A7A79"/>
    <w:rsid w:val="009A7B73"/>
    <w:rsid w:val="009B0118"/>
    <w:rsid w:val="009B0325"/>
    <w:rsid w:val="009B0873"/>
    <w:rsid w:val="009B0A9C"/>
    <w:rsid w:val="009B0F4E"/>
    <w:rsid w:val="009B18D6"/>
    <w:rsid w:val="009B1B98"/>
    <w:rsid w:val="009B2BEA"/>
    <w:rsid w:val="009B2DF3"/>
    <w:rsid w:val="009B334A"/>
    <w:rsid w:val="009B3433"/>
    <w:rsid w:val="009B3824"/>
    <w:rsid w:val="009B3C1A"/>
    <w:rsid w:val="009B414A"/>
    <w:rsid w:val="009B4A5F"/>
    <w:rsid w:val="009B4C5D"/>
    <w:rsid w:val="009B4E8D"/>
    <w:rsid w:val="009B52B5"/>
    <w:rsid w:val="009B57B1"/>
    <w:rsid w:val="009B5EAC"/>
    <w:rsid w:val="009B69AF"/>
    <w:rsid w:val="009B6BBA"/>
    <w:rsid w:val="009B7332"/>
    <w:rsid w:val="009B7A43"/>
    <w:rsid w:val="009B7E51"/>
    <w:rsid w:val="009C0637"/>
    <w:rsid w:val="009C0B42"/>
    <w:rsid w:val="009C14E6"/>
    <w:rsid w:val="009C1789"/>
    <w:rsid w:val="009C2805"/>
    <w:rsid w:val="009C2C43"/>
    <w:rsid w:val="009C2E64"/>
    <w:rsid w:val="009C32AD"/>
    <w:rsid w:val="009C360E"/>
    <w:rsid w:val="009C395B"/>
    <w:rsid w:val="009C4C44"/>
    <w:rsid w:val="009C5375"/>
    <w:rsid w:val="009C5E59"/>
    <w:rsid w:val="009C6509"/>
    <w:rsid w:val="009C71BE"/>
    <w:rsid w:val="009C7472"/>
    <w:rsid w:val="009C7600"/>
    <w:rsid w:val="009C7D7E"/>
    <w:rsid w:val="009D047C"/>
    <w:rsid w:val="009D068B"/>
    <w:rsid w:val="009D0A43"/>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60"/>
    <w:rsid w:val="009E287F"/>
    <w:rsid w:val="009E2A18"/>
    <w:rsid w:val="009E3741"/>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4A7"/>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59A"/>
    <w:rsid w:val="00A076A8"/>
    <w:rsid w:val="00A10357"/>
    <w:rsid w:val="00A1041D"/>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E6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5FFC"/>
    <w:rsid w:val="00A261E3"/>
    <w:rsid w:val="00A26577"/>
    <w:rsid w:val="00A2665C"/>
    <w:rsid w:val="00A26882"/>
    <w:rsid w:val="00A271E5"/>
    <w:rsid w:val="00A30309"/>
    <w:rsid w:val="00A30E76"/>
    <w:rsid w:val="00A31521"/>
    <w:rsid w:val="00A31703"/>
    <w:rsid w:val="00A32634"/>
    <w:rsid w:val="00A3271E"/>
    <w:rsid w:val="00A3354F"/>
    <w:rsid w:val="00A33606"/>
    <w:rsid w:val="00A3362A"/>
    <w:rsid w:val="00A33860"/>
    <w:rsid w:val="00A33C98"/>
    <w:rsid w:val="00A3437E"/>
    <w:rsid w:val="00A347C0"/>
    <w:rsid w:val="00A354E3"/>
    <w:rsid w:val="00A360D5"/>
    <w:rsid w:val="00A36436"/>
    <w:rsid w:val="00A366CC"/>
    <w:rsid w:val="00A3794E"/>
    <w:rsid w:val="00A3795D"/>
    <w:rsid w:val="00A379D5"/>
    <w:rsid w:val="00A401DF"/>
    <w:rsid w:val="00A40407"/>
    <w:rsid w:val="00A40C86"/>
    <w:rsid w:val="00A40F0E"/>
    <w:rsid w:val="00A41868"/>
    <w:rsid w:val="00A422CE"/>
    <w:rsid w:val="00A4253A"/>
    <w:rsid w:val="00A42682"/>
    <w:rsid w:val="00A42F33"/>
    <w:rsid w:val="00A436F0"/>
    <w:rsid w:val="00A43B02"/>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2A0C"/>
    <w:rsid w:val="00A532A7"/>
    <w:rsid w:val="00A53306"/>
    <w:rsid w:val="00A53E36"/>
    <w:rsid w:val="00A53E57"/>
    <w:rsid w:val="00A53EA6"/>
    <w:rsid w:val="00A5531E"/>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04F"/>
    <w:rsid w:val="00A64067"/>
    <w:rsid w:val="00A6461B"/>
    <w:rsid w:val="00A64BF2"/>
    <w:rsid w:val="00A64EB7"/>
    <w:rsid w:val="00A65CDB"/>
    <w:rsid w:val="00A661C0"/>
    <w:rsid w:val="00A668AD"/>
    <w:rsid w:val="00A66B39"/>
    <w:rsid w:val="00A66E71"/>
    <w:rsid w:val="00A67717"/>
    <w:rsid w:val="00A678AF"/>
    <w:rsid w:val="00A678C4"/>
    <w:rsid w:val="00A67D6D"/>
    <w:rsid w:val="00A70790"/>
    <w:rsid w:val="00A70C0C"/>
    <w:rsid w:val="00A70E4A"/>
    <w:rsid w:val="00A71324"/>
    <w:rsid w:val="00A71743"/>
    <w:rsid w:val="00A7258B"/>
    <w:rsid w:val="00A727B7"/>
    <w:rsid w:val="00A72A78"/>
    <w:rsid w:val="00A72BB6"/>
    <w:rsid w:val="00A7338C"/>
    <w:rsid w:val="00A73484"/>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BE0"/>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481"/>
    <w:rsid w:val="00A94FC6"/>
    <w:rsid w:val="00A95085"/>
    <w:rsid w:val="00A95250"/>
    <w:rsid w:val="00A95569"/>
    <w:rsid w:val="00A955FF"/>
    <w:rsid w:val="00A96414"/>
    <w:rsid w:val="00A9704F"/>
    <w:rsid w:val="00A970FC"/>
    <w:rsid w:val="00A977AC"/>
    <w:rsid w:val="00AA00F1"/>
    <w:rsid w:val="00AA01A3"/>
    <w:rsid w:val="00AA0632"/>
    <w:rsid w:val="00AA07DF"/>
    <w:rsid w:val="00AA0A24"/>
    <w:rsid w:val="00AA0EC2"/>
    <w:rsid w:val="00AA10D0"/>
    <w:rsid w:val="00AA1EA3"/>
    <w:rsid w:val="00AA202D"/>
    <w:rsid w:val="00AA2462"/>
    <w:rsid w:val="00AA2546"/>
    <w:rsid w:val="00AA2B39"/>
    <w:rsid w:val="00AA348C"/>
    <w:rsid w:val="00AA3D07"/>
    <w:rsid w:val="00AA3DF7"/>
    <w:rsid w:val="00AA4253"/>
    <w:rsid w:val="00AA42DC"/>
    <w:rsid w:val="00AA4585"/>
    <w:rsid w:val="00AA458E"/>
    <w:rsid w:val="00AA464C"/>
    <w:rsid w:val="00AA47E4"/>
    <w:rsid w:val="00AA495F"/>
    <w:rsid w:val="00AA4DA3"/>
    <w:rsid w:val="00AA5AAC"/>
    <w:rsid w:val="00AA6DBB"/>
    <w:rsid w:val="00AA718E"/>
    <w:rsid w:val="00AA71DC"/>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D11"/>
    <w:rsid w:val="00AD2241"/>
    <w:rsid w:val="00AD22BB"/>
    <w:rsid w:val="00AD27F9"/>
    <w:rsid w:val="00AD2B0D"/>
    <w:rsid w:val="00AD2C5D"/>
    <w:rsid w:val="00AD2D0F"/>
    <w:rsid w:val="00AD2FBA"/>
    <w:rsid w:val="00AD3698"/>
    <w:rsid w:val="00AD3787"/>
    <w:rsid w:val="00AD391F"/>
    <w:rsid w:val="00AD3980"/>
    <w:rsid w:val="00AD4147"/>
    <w:rsid w:val="00AD440E"/>
    <w:rsid w:val="00AD4D56"/>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26C"/>
    <w:rsid w:val="00AE4573"/>
    <w:rsid w:val="00AE4726"/>
    <w:rsid w:val="00AE5150"/>
    <w:rsid w:val="00AE5366"/>
    <w:rsid w:val="00AE53C9"/>
    <w:rsid w:val="00AE53F4"/>
    <w:rsid w:val="00AE5524"/>
    <w:rsid w:val="00AE55C3"/>
    <w:rsid w:val="00AE6417"/>
    <w:rsid w:val="00AE66F2"/>
    <w:rsid w:val="00AE69D7"/>
    <w:rsid w:val="00AE6A39"/>
    <w:rsid w:val="00AE6CD7"/>
    <w:rsid w:val="00AE748F"/>
    <w:rsid w:val="00AE757B"/>
    <w:rsid w:val="00AF0087"/>
    <w:rsid w:val="00AF0557"/>
    <w:rsid w:val="00AF0936"/>
    <w:rsid w:val="00AF0CC8"/>
    <w:rsid w:val="00AF11FE"/>
    <w:rsid w:val="00AF1594"/>
    <w:rsid w:val="00AF18EC"/>
    <w:rsid w:val="00AF1CE8"/>
    <w:rsid w:val="00AF1EF8"/>
    <w:rsid w:val="00AF250E"/>
    <w:rsid w:val="00AF29B1"/>
    <w:rsid w:val="00AF2D94"/>
    <w:rsid w:val="00AF3D8C"/>
    <w:rsid w:val="00AF40C5"/>
    <w:rsid w:val="00AF4515"/>
    <w:rsid w:val="00AF454D"/>
    <w:rsid w:val="00AF45A4"/>
    <w:rsid w:val="00AF4F70"/>
    <w:rsid w:val="00AF504D"/>
    <w:rsid w:val="00AF504E"/>
    <w:rsid w:val="00AF5F70"/>
    <w:rsid w:val="00AF69DE"/>
    <w:rsid w:val="00AF72E2"/>
    <w:rsid w:val="00AF7673"/>
    <w:rsid w:val="00AF773A"/>
    <w:rsid w:val="00AF7A30"/>
    <w:rsid w:val="00AF7A8F"/>
    <w:rsid w:val="00AF7CC5"/>
    <w:rsid w:val="00AF7DCD"/>
    <w:rsid w:val="00B008C9"/>
    <w:rsid w:val="00B00F84"/>
    <w:rsid w:val="00B013F3"/>
    <w:rsid w:val="00B01566"/>
    <w:rsid w:val="00B01C82"/>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950"/>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2D38"/>
    <w:rsid w:val="00B232E2"/>
    <w:rsid w:val="00B235B8"/>
    <w:rsid w:val="00B235D2"/>
    <w:rsid w:val="00B236B1"/>
    <w:rsid w:val="00B237CB"/>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EA0"/>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46B"/>
    <w:rsid w:val="00B41571"/>
    <w:rsid w:val="00B4165D"/>
    <w:rsid w:val="00B41DA1"/>
    <w:rsid w:val="00B42D2B"/>
    <w:rsid w:val="00B42FF5"/>
    <w:rsid w:val="00B43227"/>
    <w:rsid w:val="00B433B6"/>
    <w:rsid w:val="00B434DB"/>
    <w:rsid w:val="00B436AE"/>
    <w:rsid w:val="00B43AE1"/>
    <w:rsid w:val="00B44213"/>
    <w:rsid w:val="00B44350"/>
    <w:rsid w:val="00B44859"/>
    <w:rsid w:val="00B44ECD"/>
    <w:rsid w:val="00B4562A"/>
    <w:rsid w:val="00B457F3"/>
    <w:rsid w:val="00B4592B"/>
    <w:rsid w:val="00B45F96"/>
    <w:rsid w:val="00B4635C"/>
    <w:rsid w:val="00B4643C"/>
    <w:rsid w:val="00B4643E"/>
    <w:rsid w:val="00B467F7"/>
    <w:rsid w:val="00B468CA"/>
    <w:rsid w:val="00B46BAB"/>
    <w:rsid w:val="00B46C75"/>
    <w:rsid w:val="00B46D13"/>
    <w:rsid w:val="00B4718E"/>
    <w:rsid w:val="00B47304"/>
    <w:rsid w:val="00B47D6B"/>
    <w:rsid w:val="00B47E17"/>
    <w:rsid w:val="00B505B5"/>
    <w:rsid w:val="00B50C63"/>
    <w:rsid w:val="00B50F8B"/>
    <w:rsid w:val="00B51487"/>
    <w:rsid w:val="00B517DE"/>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A1A"/>
    <w:rsid w:val="00B57CA5"/>
    <w:rsid w:val="00B6004E"/>
    <w:rsid w:val="00B602F2"/>
    <w:rsid w:val="00B60324"/>
    <w:rsid w:val="00B60D85"/>
    <w:rsid w:val="00B61766"/>
    <w:rsid w:val="00B61CC6"/>
    <w:rsid w:val="00B61D07"/>
    <w:rsid w:val="00B61D19"/>
    <w:rsid w:val="00B6203A"/>
    <w:rsid w:val="00B62082"/>
    <w:rsid w:val="00B62182"/>
    <w:rsid w:val="00B623CD"/>
    <w:rsid w:val="00B62F2C"/>
    <w:rsid w:val="00B635B4"/>
    <w:rsid w:val="00B63F4E"/>
    <w:rsid w:val="00B6424C"/>
    <w:rsid w:val="00B65C1A"/>
    <w:rsid w:val="00B65D9C"/>
    <w:rsid w:val="00B6618E"/>
    <w:rsid w:val="00B6646A"/>
    <w:rsid w:val="00B66487"/>
    <w:rsid w:val="00B66740"/>
    <w:rsid w:val="00B6691D"/>
    <w:rsid w:val="00B669D0"/>
    <w:rsid w:val="00B66A53"/>
    <w:rsid w:val="00B66D68"/>
    <w:rsid w:val="00B70198"/>
    <w:rsid w:val="00B70CDF"/>
    <w:rsid w:val="00B70E2A"/>
    <w:rsid w:val="00B70E44"/>
    <w:rsid w:val="00B71300"/>
    <w:rsid w:val="00B71397"/>
    <w:rsid w:val="00B71515"/>
    <w:rsid w:val="00B716E3"/>
    <w:rsid w:val="00B71BCC"/>
    <w:rsid w:val="00B72910"/>
    <w:rsid w:val="00B72D6C"/>
    <w:rsid w:val="00B72E77"/>
    <w:rsid w:val="00B72EF6"/>
    <w:rsid w:val="00B731FD"/>
    <w:rsid w:val="00B73239"/>
    <w:rsid w:val="00B73AF2"/>
    <w:rsid w:val="00B74104"/>
    <w:rsid w:val="00B7416D"/>
    <w:rsid w:val="00B74536"/>
    <w:rsid w:val="00B749EC"/>
    <w:rsid w:val="00B756D3"/>
    <w:rsid w:val="00B7606B"/>
    <w:rsid w:val="00B76179"/>
    <w:rsid w:val="00B76413"/>
    <w:rsid w:val="00B76FAB"/>
    <w:rsid w:val="00B77119"/>
    <w:rsid w:val="00B77886"/>
    <w:rsid w:val="00B77980"/>
    <w:rsid w:val="00B809B4"/>
    <w:rsid w:val="00B80D10"/>
    <w:rsid w:val="00B80FD9"/>
    <w:rsid w:val="00B81E0F"/>
    <w:rsid w:val="00B820DD"/>
    <w:rsid w:val="00B82839"/>
    <w:rsid w:val="00B82D0F"/>
    <w:rsid w:val="00B82E0E"/>
    <w:rsid w:val="00B82F8C"/>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3CB"/>
    <w:rsid w:val="00B94607"/>
    <w:rsid w:val="00B94FDC"/>
    <w:rsid w:val="00B95419"/>
    <w:rsid w:val="00B954E0"/>
    <w:rsid w:val="00B95AC1"/>
    <w:rsid w:val="00B9622E"/>
    <w:rsid w:val="00B964FD"/>
    <w:rsid w:val="00B9685E"/>
    <w:rsid w:val="00B969BA"/>
    <w:rsid w:val="00B96C11"/>
    <w:rsid w:val="00B975D4"/>
    <w:rsid w:val="00B97870"/>
    <w:rsid w:val="00B97892"/>
    <w:rsid w:val="00B97BB4"/>
    <w:rsid w:val="00B97D97"/>
    <w:rsid w:val="00B97EFF"/>
    <w:rsid w:val="00BA0143"/>
    <w:rsid w:val="00BA016A"/>
    <w:rsid w:val="00BA08A4"/>
    <w:rsid w:val="00BA0AE5"/>
    <w:rsid w:val="00BA14F6"/>
    <w:rsid w:val="00BA1919"/>
    <w:rsid w:val="00BA1960"/>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242"/>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6616"/>
    <w:rsid w:val="00BB6A1B"/>
    <w:rsid w:val="00BB7DCA"/>
    <w:rsid w:val="00BC134A"/>
    <w:rsid w:val="00BC1772"/>
    <w:rsid w:val="00BC199E"/>
    <w:rsid w:val="00BC1A3B"/>
    <w:rsid w:val="00BC201B"/>
    <w:rsid w:val="00BC22B3"/>
    <w:rsid w:val="00BC24BA"/>
    <w:rsid w:val="00BC263F"/>
    <w:rsid w:val="00BC379E"/>
    <w:rsid w:val="00BC3F84"/>
    <w:rsid w:val="00BC3FFF"/>
    <w:rsid w:val="00BC49A8"/>
    <w:rsid w:val="00BC4E76"/>
    <w:rsid w:val="00BC6623"/>
    <w:rsid w:val="00BC6971"/>
    <w:rsid w:val="00BC7090"/>
    <w:rsid w:val="00BC70C5"/>
    <w:rsid w:val="00BC7ADC"/>
    <w:rsid w:val="00BC7DF9"/>
    <w:rsid w:val="00BC7FEB"/>
    <w:rsid w:val="00BD0140"/>
    <w:rsid w:val="00BD07F8"/>
    <w:rsid w:val="00BD08A6"/>
    <w:rsid w:val="00BD0B95"/>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020"/>
    <w:rsid w:val="00BD613C"/>
    <w:rsid w:val="00BD617F"/>
    <w:rsid w:val="00BD698C"/>
    <w:rsid w:val="00BD6B43"/>
    <w:rsid w:val="00BD6F2F"/>
    <w:rsid w:val="00BD7378"/>
    <w:rsid w:val="00BD7B2D"/>
    <w:rsid w:val="00BD7BEE"/>
    <w:rsid w:val="00BE0420"/>
    <w:rsid w:val="00BE0541"/>
    <w:rsid w:val="00BE0F4F"/>
    <w:rsid w:val="00BE127A"/>
    <w:rsid w:val="00BE189F"/>
    <w:rsid w:val="00BE259C"/>
    <w:rsid w:val="00BE27D0"/>
    <w:rsid w:val="00BE3625"/>
    <w:rsid w:val="00BE3A23"/>
    <w:rsid w:val="00BE4303"/>
    <w:rsid w:val="00BE4C2A"/>
    <w:rsid w:val="00BE4C3E"/>
    <w:rsid w:val="00BE4E6C"/>
    <w:rsid w:val="00BE52BC"/>
    <w:rsid w:val="00BE54E0"/>
    <w:rsid w:val="00BE55AD"/>
    <w:rsid w:val="00BE57B8"/>
    <w:rsid w:val="00BE5A9C"/>
    <w:rsid w:val="00BE63D6"/>
    <w:rsid w:val="00BE7704"/>
    <w:rsid w:val="00BE7C87"/>
    <w:rsid w:val="00BE7D27"/>
    <w:rsid w:val="00BE7E99"/>
    <w:rsid w:val="00BF03D3"/>
    <w:rsid w:val="00BF05E4"/>
    <w:rsid w:val="00BF081B"/>
    <w:rsid w:val="00BF08C2"/>
    <w:rsid w:val="00BF0CC1"/>
    <w:rsid w:val="00BF10D7"/>
    <w:rsid w:val="00BF114D"/>
    <w:rsid w:val="00BF1A09"/>
    <w:rsid w:val="00BF281B"/>
    <w:rsid w:val="00BF2919"/>
    <w:rsid w:val="00BF2F35"/>
    <w:rsid w:val="00BF2FD2"/>
    <w:rsid w:val="00BF302B"/>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6AE5"/>
    <w:rsid w:val="00BF724D"/>
    <w:rsid w:val="00BF7264"/>
    <w:rsid w:val="00BF75DF"/>
    <w:rsid w:val="00BF79A7"/>
    <w:rsid w:val="00BF79F4"/>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94A"/>
    <w:rsid w:val="00C11F04"/>
    <w:rsid w:val="00C1256A"/>
    <w:rsid w:val="00C13A0A"/>
    <w:rsid w:val="00C13DC4"/>
    <w:rsid w:val="00C146CC"/>
    <w:rsid w:val="00C149B2"/>
    <w:rsid w:val="00C14AF1"/>
    <w:rsid w:val="00C1528B"/>
    <w:rsid w:val="00C1624B"/>
    <w:rsid w:val="00C17505"/>
    <w:rsid w:val="00C17FC8"/>
    <w:rsid w:val="00C20028"/>
    <w:rsid w:val="00C20C7B"/>
    <w:rsid w:val="00C213D7"/>
    <w:rsid w:val="00C2153C"/>
    <w:rsid w:val="00C21964"/>
    <w:rsid w:val="00C21A16"/>
    <w:rsid w:val="00C224C1"/>
    <w:rsid w:val="00C22AAD"/>
    <w:rsid w:val="00C230C7"/>
    <w:rsid w:val="00C230F0"/>
    <w:rsid w:val="00C23E87"/>
    <w:rsid w:val="00C23F5C"/>
    <w:rsid w:val="00C24A81"/>
    <w:rsid w:val="00C24EA0"/>
    <w:rsid w:val="00C25289"/>
    <w:rsid w:val="00C2583A"/>
    <w:rsid w:val="00C25E8A"/>
    <w:rsid w:val="00C25EA1"/>
    <w:rsid w:val="00C262D9"/>
    <w:rsid w:val="00C2652B"/>
    <w:rsid w:val="00C266BC"/>
    <w:rsid w:val="00C26B06"/>
    <w:rsid w:val="00C271F4"/>
    <w:rsid w:val="00C27D9F"/>
    <w:rsid w:val="00C301B9"/>
    <w:rsid w:val="00C303FA"/>
    <w:rsid w:val="00C30A2D"/>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47BB"/>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7EA"/>
    <w:rsid w:val="00C4253F"/>
    <w:rsid w:val="00C4262F"/>
    <w:rsid w:val="00C42C20"/>
    <w:rsid w:val="00C42EB1"/>
    <w:rsid w:val="00C43441"/>
    <w:rsid w:val="00C435A6"/>
    <w:rsid w:val="00C4363D"/>
    <w:rsid w:val="00C43988"/>
    <w:rsid w:val="00C44365"/>
    <w:rsid w:val="00C4448F"/>
    <w:rsid w:val="00C44661"/>
    <w:rsid w:val="00C4498C"/>
    <w:rsid w:val="00C44E2B"/>
    <w:rsid w:val="00C44E62"/>
    <w:rsid w:val="00C44F7B"/>
    <w:rsid w:val="00C45279"/>
    <w:rsid w:val="00C45825"/>
    <w:rsid w:val="00C45CE3"/>
    <w:rsid w:val="00C46116"/>
    <w:rsid w:val="00C46126"/>
    <w:rsid w:val="00C46142"/>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7C5"/>
    <w:rsid w:val="00C63F32"/>
    <w:rsid w:val="00C63FE8"/>
    <w:rsid w:val="00C6430E"/>
    <w:rsid w:val="00C64455"/>
    <w:rsid w:val="00C646D5"/>
    <w:rsid w:val="00C64788"/>
    <w:rsid w:val="00C64A08"/>
    <w:rsid w:val="00C64C40"/>
    <w:rsid w:val="00C65FE5"/>
    <w:rsid w:val="00C67057"/>
    <w:rsid w:val="00C67393"/>
    <w:rsid w:val="00C67777"/>
    <w:rsid w:val="00C67864"/>
    <w:rsid w:val="00C67A1C"/>
    <w:rsid w:val="00C7013F"/>
    <w:rsid w:val="00C702A8"/>
    <w:rsid w:val="00C70627"/>
    <w:rsid w:val="00C70F5A"/>
    <w:rsid w:val="00C71321"/>
    <w:rsid w:val="00C716D9"/>
    <w:rsid w:val="00C717B9"/>
    <w:rsid w:val="00C72C77"/>
    <w:rsid w:val="00C73187"/>
    <w:rsid w:val="00C739F1"/>
    <w:rsid w:val="00C73A1B"/>
    <w:rsid w:val="00C73F19"/>
    <w:rsid w:val="00C741F5"/>
    <w:rsid w:val="00C74B52"/>
    <w:rsid w:val="00C74C18"/>
    <w:rsid w:val="00C74FF3"/>
    <w:rsid w:val="00C75277"/>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575"/>
    <w:rsid w:val="00C84642"/>
    <w:rsid w:val="00C84703"/>
    <w:rsid w:val="00C84EE0"/>
    <w:rsid w:val="00C85275"/>
    <w:rsid w:val="00C854AB"/>
    <w:rsid w:val="00C85CBE"/>
    <w:rsid w:val="00C8670E"/>
    <w:rsid w:val="00C86B55"/>
    <w:rsid w:val="00C86CD2"/>
    <w:rsid w:val="00C87345"/>
    <w:rsid w:val="00C87AF9"/>
    <w:rsid w:val="00C87E2F"/>
    <w:rsid w:val="00C9028F"/>
    <w:rsid w:val="00C90DEC"/>
    <w:rsid w:val="00C914A1"/>
    <w:rsid w:val="00C917A3"/>
    <w:rsid w:val="00C91B30"/>
    <w:rsid w:val="00C9373F"/>
    <w:rsid w:val="00C937FD"/>
    <w:rsid w:val="00C93EF8"/>
    <w:rsid w:val="00C94220"/>
    <w:rsid w:val="00C94B30"/>
    <w:rsid w:val="00C95CDA"/>
    <w:rsid w:val="00C95F0D"/>
    <w:rsid w:val="00C96857"/>
    <w:rsid w:val="00C97957"/>
    <w:rsid w:val="00C97D7F"/>
    <w:rsid w:val="00C97E1F"/>
    <w:rsid w:val="00CA13D9"/>
    <w:rsid w:val="00CA1592"/>
    <w:rsid w:val="00CA1600"/>
    <w:rsid w:val="00CA18F8"/>
    <w:rsid w:val="00CA1ABD"/>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1AD"/>
    <w:rsid w:val="00CB0385"/>
    <w:rsid w:val="00CB040E"/>
    <w:rsid w:val="00CB055C"/>
    <w:rsid w:val="00CB07F6"/>
    <w:rsid w:val="00CB0D17"/>
    <w:rsid w:val="00CB1811"/>
    <w:rsid w:val="00CB1B2F"/>
    <w:rsid w:val="00CB1B48"/>
    <w:rsid w:val="00CB26E8"/>
    <w:rsid w:val="00CB28B6"/>
    <w:rsid w:val="00CB2BB2"/>
    <w:rsid w:val="00CB2F3D"/>
    <w:rsid w:val="00CB3477"/>
    <w:rsid w:val="00CB34B5"/>
    <w:rsid w:val="00CB38E5"/>
    <w:rsid w:val="00CB4108"/>
    <w:rsid w:val="00CB4166"/>
    <w:rsid w:val="00CB47B3"/>
    <w:rsid w:val="00CB4F05"/>
    <w:rsid w:val="00CB5011"/>
    <w:rsid w:val="00CB5DC1"/>
    <w:rsid w:val="00CB6460"/>
    <w:rsid w:val="00CB6CBD"/>
    <w:rsid w:val="00CB7557"/>
    <w:rsid w:val="00CB778D"/>
    <w:rsid w:val="00CB782D"/>
    <w:rsid w:val="00CB7DAA"/>
    <w:rsid w:val="00CC0097"/>
    <w:rsid w:val="00CC015E"/>
    <w:rsid w:val="00CC02CF"/>
    <w:rsid w:val="00CC04F3"/>
    <w:rsid w:val="00CC08BF"/>
    <w:rsid w:val="00CC122D"/>
    <w:rsid w:val="00CC3333"/>
    <w:rsid w:val="00CC3821"/>
    <w:rsid w:val="00CC38A6"/>
    <w:rsid w:val="00CC3B63"/>
    <w:rsid w:val="00CC3F42"/>
    <w:rsid w:val="00CC3FC0"/>
    <w:rsid w:val="00CC4900"/>
    <w:rsid w:val="00CC4FF5"/>
    <w:rsid w:val="00CC4FFC"/>
    <w:rsid w:val="00CC62F9"/>
    <w:rsid w:val="00CC6B7E"/>
    <w:rsid w:val="00CC6EDC"/>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505C"/>
    <w:rsid w:val="00CD5361"/>
    <w:rsid w:val="00CD5CA0"/>
    <w:rsid w:val="00CD669F"/>
    <w:rsid w:val="00CD686D"/>
    <w:rsid w:val="00CD6919"/>
    <w:rsid w:val="00CD6C17"/>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CDF"/>
    <w:rsid w:val="00CE5F5B"/>
    <w:rsid w:val="00CE6765"/>
    <w:rsid w:val="00CE6E81"/>
    <w:rsid w:val="00CE7712"/>
    <w:rsid w:val="00CE7968"/>
    <w:rsid w:val="00CF01D8"/>
    <w:rsid w:val="00CF07D6"/>
    <w:rsid w:val="00CF0E7A"/>
    <w:rsid w:val="00CF0EE5"/>
    <w:rsid w:val="00CF0FAC"/>
    <w:rsid w:val="00CF19F7"/>
    <w:rsid w:val="00CF1B2B"/>
    <w:rsid w:val="00CF21F7"/>
    <w:rsid w:val="00CF3596"/>
    <w:rsid w:val="00CF3A57"/>
    <w:rsid w:val="00CF3F98"/>
    <w:rsid w:val="00CF4261"/>
    <w:rsid w:val="00CF44FF"/>
    <w:rsid w:val="00CF4680"/>
    <w:rsid w:val="00CF489F"/>
    <w:rsid w:val="00CF504A"/>
    <w:rsid w:val="00CF515B"/>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0D91"/>
    <w:rsid w:val="00D11252"/>
    <w:rsid w:val="00D11296"/>
    <w:rsid w:val="00D11672"/>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0CE"/>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342"/>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618"/>
    <w:rsid w:val="00D41D4C"/>
    <w:rsid w:val="00D421EF"/>
    <w:rsid w:val="00D4250F"/>
    <w:rsid w:val="00D4354F"/>
    <w:rsid w:val="00D43FDE"/>
    <w:rsid w:val="00D4448D"/>
    <w:rsid w:val="00D445AA"/>
    <w:rsid w:val="00D44A56"/>
    <w:rsid w:val="00D44E0E"/>
    <w:rsid w:val="00D456E6"/>
    <w:rsid w:val="00D46185"/>
    <w:rsid w:val="00D4661E"/>
    <w:rsid w:val="00D4675B"/>
    <w:rsid w:val="00D4687F"/>
    <w:rsid w:val="00D46B9A"/>
    <w:rsid w:val="00D46D40"/>
    <w:rsid w:val="00D4719B"/>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4BF"/>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E7B"/>
    <w:rsid w:val="00D81F55"/>
    <w:rsid w:val="00D827E3"/>
    <w:rsid w:val="00D8298B"/>
    <w:rsid w:val="00D829D5"/>
    <w:rsid w:val="00D82B40"/>
    <w:rsid w:val="00D82EA8"/>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0BAC"/>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AA5"/>
    <w:rsid w:val="00D95011"/>
    <w:rsid w:val="00D95998"/>
    <w:rsid w:val="00D96FA5"/>
    <w:rsid w:val="00D97485"/>
    <w:rsid w:val="00D97AE3"/>
    <w:rsid w:val="00D97D1B"/>
    <w:rsid w:val="00DA03FA"/>
    <w:rsid w:val="00DA0422"/>
    <w:rsid w:val="00DA0734"/>
    <w:rsid w:val="00DA0BAC"/>
    <w:rsid w:val="00DA1161"/>
    <w:rsid w:val="00DA15B2"/>
    <w:rsid w:val="00DA1B62"/>
    <w:rsid w:val="00DA1BE2"/>
    <w:rsid w:val="00DA1CF7"/>
    <w:rsid w:val="00DA1F38"/>
    <w:rsid w:val="00DA2707"/>
    <w:rsid w:val="00DA2805"/>
    <w:rsid w:val="00DA2B4E"/>
    <w:rsid w:val="00DA2D2E"/>
    <w:rsid w:val="00DA2DD5"/>
    <w:rsid w:val="00DA3050"/>
    <w:rsid w:val="00DA34F3"/>
    <w:rsid w:val="00DA3661"/>
    <w:rsid w:val="00DA368D"/>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E3A"/>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0EE"/>
    <w:rsid w:val="00DB2B8F"/>
    <w:rsid w:val="00DB3072"/>
    <w:rsid w:val="00DB317D"/>
    <w:rsid w:val="00DB355F"/>
    <w:rsid w:val="00DB3A5E"/>
    <w:rsid w:val="00DB3A93"/>
    <w:rsid w:val="00DB3E91"/>
    <w:rsid w:val="00DB3F49"/>
    <w:rsid w:val="00DB429A"/>
    <w:rsid w:val="00DB466C"/>
    <w:rsid w:val="00DB46CB"/>
    <w:rsid w:val="00DB47A1"/>
    <w:rsid w:val="00DB4C31"/>
    <w:rsid w:val="00DB5563"/>
    <w:rsid w:val="00DB55C1"/>
    <w:rsid w:val="00DB57FE"/>
    <w:rsid w:val="00DB6284"/>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75B"/>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B6"/>
    <w:rsid w:val="00DD70F6"/>
    <w:rsid w:val="00DD72F1"/>
    <w:rsid w:val="00DD780A"/>
    <w:rsid w:val="00DD7DAA"/>
    <w:rsid w:val="00DD7DBD"/>
    <w:rsid w:val="00DE03EB"/>
    <w:rsid w:val="00DE05AB"/>
    <w:rsid w:val="00DE0BA3"/>
    <w:rsid w:val="00DE115E"/>
    <w:rsid w:val="00DE1560"/>
    <w:rsid w:val="00DE1CDC"/>
    <w:rsid w:val="00DE26F8"/>
    <w:rsid w:val="00DE286E"/>
    <w:rsid w:val="00DE29A7"/>
    <w:rsid w:val="00DE3604"/>
    <w:rsid w:val="00DE3A04"/>
    <w:rsid w:val="00DE3E17"/>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D6E"/>
    <w:rsid w:val="00DF2E13"/>
    <w:rsid w:val="00DF3125"/>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4826"/>
    <w:rsid w:val="00E04BF5"/>
    <w:rsid w:val="00E055B6"/>
    <w:rsid w:val="00E055EA"/>
    <w:rsid w:val="00E05A6F"/>
    <w:rsid w:val="00E05BC5"/>
    <w:rsid w:val="00E05E67"/>
    <w:rsid w:val="00E062F6"/>
    <w:rsid w:val="00E06442"/>
    <w:rsid w:val="00E06F92"/>
    <w:rsid w:val="00E071BD"/>
    <w:rsid w:val="00E074E8"/>
    <w:rsid w:val="00E07599"/>
    <w:rsid w:val="00E07648"/>
    <w:rsid w:val="00E07B73"/>
    <w:rsid w:val="00E103C4"/>
    <w:rsid w:val="00E10F55"/>
    <w:rsid w:val="00E10FF1"/>
    <w:rsid w:val="00E11175"/>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2F4"/>
    <w:rsid w:val="00E31346"/>
    <w:rsid w:val="00E31F46"/>
    <w:rsid w:val="00E32133"/>
    <w:rsid w:val="00E3272D"/>
    <w:rsid w:val="00E32868"/>
    <w:rsid w:val="00E33529"/>
    <w:rsid w:val="00E3369A"/>
    <w:rsid w:val="00E33B25"/>
    <w:rsid w:val="00E33D87"/>
    <w:rsid w:val="00E3446A"/>
    <w:rsid w:val="00E344A2"/>
    <w:rsid w:val="00E345E8"/>
    <w:rsid w:val="00E34D5B"/>
    <w:rsid w:val="00E35B13"/>
    <w:rsid w:val="00E35BF2"/>
    <w:rsid w:val="00E35BFF"/>
    <w:rsid w:val="00E35C25"/>
    <w:rsid w:val="00E35E2F"/>
    <w:rsid w:val="00E35E46"/>
    <w:rsid w:val="00E3657F"/>
    <w:rsid w:val="00E37309"/>
    <w:rsid w:val="00E376C5"/>
    <w:rsid w:val="00E37F23"/>
    <w:rsid w:val="00E400DD"/>
    <w:rsid w:val="00E41322"/>
    <w:rsid w:val="00E41EE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CBF"/>
    <w:rsid w:val="00E479C5"/>
    <w:rsid w:val="00E51069"/>
    <w:rsid w:val="00E51191"/>
    <w:rsid w:val="00E51D1C"/>
    <w:rsid w:val="00E52351"/>
    <w:rsid w:val="00E524C1"/>
    <w:rsid w:val="00E52829"/>
    <w:rsid w:val="00E52833"/>
    <w:rsid w:val="00E529F4"/>
    <w:rsid w:val="00E52FFB"/>
    <w:rsid w:val="00E530C9"/>
    <w:rsid w:val="00E53259"/>
    <w:rsid w:val="00E53455"/>
    <w:rsid w:val="00E534B3"/>
    <w:rsid w:val="00E53751"/>
    <w:rsid w:val="00E537DE"/>
    <w:rsid w:val="00E5428F"/>
    <w:rsid w:val="00E54D98"/>
    <w:rsid w:val="00E54DB4"/>
    <w:rsid w:val="00E5531D"/>
    <w:rsid w:val="00E558D7"/>
    <w:rsid w:val="00E5680B"/>
    <w:rsid w:val="00E56A08"/>
    <w:rsid w:val="00E571BF"/>
    <w:rsid w:val="00E571DA"/>
    <w:rsid w:val="00E573EB"/>
    <w:rsid w:val="00E6002E"/>
    <w:rsid w:val="00E602DB"/>
    <w:rsid w:val="00E6038F"/>
    <w:rsid w:val="00E607CF"/>
    <w:rsid w:val="00E609DE"/>
    <w:rsid w:val="00E6149A"/>
    <w:rsid w:val="00E6204B"/>
    <w:rsid w:val="00E62082"/>
    <w:rsid w:val="00E622D1"/>
    <w:rsid w:val="00E622FD"/>
    <w:rsid w:val="00E6245E"/>
    <w:rsid w:val="00E62460"/>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67AD3"/>
    <w:rsid w:val="00E67D0F"/>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3D"/>
    <w:rsid w:val="00E754A8"/>
    <w:rsid w:val="00E755B5"/>
    <w:rsid w:val="00E76118"/>
    <w:rsid w:val="00E761AB"/>
    <w:rsid w:val="00E7644A"/>
    <w:rsid w:val="00E765F1"/>
    <w:rsid w:val="00E76798"/>
    <w:rsid w:val="00E76FE8"/>
    <w:rsid w:val="00E7720F"/>
    <w:rsid w:val="00E7771E"/>
    <w:rsid w:val="00E779D5"/>
    <w:rsid w:val="00E77CCC"/>
    <w:rsid w:val="00E77EBF"/>
    <w:rsid w:val="00E803E7"/>
    <w:rsid w:val="00E80910"/>
    <w:rsid w:val="00E80F28"/>
    <w:rsid w:val="00E80FDC"/>
    <w:rsid w:val="00E8122B"/>
    <w:rsid w:val="00E81302"/>
    <w:rsid w:val="00E813DF"/>
    <w:rsid w:val="00E8142B"/>
    <w:rsid w:val="00E818C4"/>
    <w:rsid w:val="00E81A5F"/>
    <w:rsid w:val="00E81D69"/>
    <w:rsid w:val="00E81F8E"/>
    <w:rsid w:val="00E8275F"/>
    <w:rsid w:val="00E82C14"/>
    <w:rsid w:val="00E82CBD"/>
    <w:rsid w:val="00E82D85"/>
    <w:rsid w:val="00E830D9"/>
    <w:rsid w:val="00E83227"/>
    <w:rsid w:val="00E83D5B"/>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C68"/>
    <w:rsid w:val="00EA0D6D"/>
    <w:rsid w:val="00EA0EE1"/>
    <w:rsid w:val="00EA1CCE"/>
    <w:rsid w:val="00EA2060"/>
    <w:rsid w:val="00EA2383"/>
    <w:rsid w:val="00EA30D1"/>
    <w:rsid w:val="00EA315F"/>
    <w:rsid w:val="00EA3230"/>
    <w:rsid w:val="00EA34EC"/>
    <w:rsid w:val="00EA4102"/>
    <w:rsid w:val="00EA450C"/>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0DC"/>
    <w:rsid w:val="00EB46A3"/>
    <w:rsid w:val="00EB47B2"/>
    <w:rsid w:val="00EB48B5"/>
    <w:rsid w:val="00EB4B51"/>
    <w:rsid w:val="00EB4B82"/>
    <w:rsid w:val="00EB5103"/>
    <w:rsid w:val="00EB64A7"/>
    <w:rsid w:val="00EB721B"/>
    <w:rsid w:val="00EB739B"/>
    <w:rsid w:val="00EB78A2"/>
    <w:rsid w:val="00EB7A52"/>
    <w:rsid w:val="00EC0286"/>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5F7"/>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A52"/>
    <w:rsid w:val="00ED1EF2"/>
    <w:rsid w:val="00ED1EF8"/>
    <w:rsid w:val="00ED1FBA"/>
    <w:rsid w:val="00ED2313"/>
    <w:rsid w:val="00ED2355"/>
    <w:rsid w:val="00ED24AC"/>
    <w:rsid w:val="00ED2CFB"/>
    <w:rsid w:val="00ED378C"/>
    <w:rsid w:val="00ED3B16"/>
    <w:rsid w:val="00ED3ED5"/>
    <w:rsid w:val="00ED4600"/>
    <w:rsid w:val="00ED46FA"/>
    <w:rsid w:val="00ED4A0F"/>
    <w:rsid w:val="00ED4D60"/>
    <w:rsid w:val="00ED61CA"/>
    <w:rsid w:val="00ED70D2"/>
    <w:rsid w:val="00ED70DC"/>
    <w:rsid w:val="00ED772D"/>
    <w:rsid w:val="00ED77C0"/>
    <w:rsid w:val="00ED7D25"/>
    <w:rsid w:val="00EE03B1"/>
    <w:rsid w:val="00EE04F3"/>
    <w:rsid w:val="00EE07CD"/>
    <w:rsid w:val="00EE0C18"/>
    <w:rsid w:val="00EE0D66"/>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A61"/>
    <w:rsid w:val="00EE6C8E"/>
    <w:rsid w:val="00EE7B1F"/>
    <w:rsid w:val="00EE7E84"/>
    <w:rsid w:val="00EF05E6"/>
    <w:rsid w:val="00EF0607"/>
    <w:rsid w:val="00EF0684"/>
    <w:rsid w:val="00EF07CD"/>
    <w:rsid w:val="00EF08CD"/>
    <w:rsid w:val="00EF0A59"/>
    <w:rsid w:val="00EF0AFD"/>
    <w:rsid w:val="00EF1382"/>
    <w:rsid w:val="00EF202F"/>
    <w:rsid w:val="00EF207D"/>
    <w:rsid w:val="00EF22E4"/>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88C"/>
    <w:rsid w:val="00EF5F32"/>
    <w:rsid w:val="00EF6DD6"/>
    <w:rsid w:val="00EF6FF0"/>
    <w:rsid w:val="00EF706D"/>
    <w:rsid w:val="00EF79CA"/>
    <w:rsid w:val="00EF7A6F"/>
    <w:rsid w:val="00EF7BF7"/>
    <w:rsid w:val="00F0008A"/>
    <w:rsid w:val="00F00D38"/>
    <w:rsid w:val="00F00EB3"/>
    <w:rsid w:val="00F0198B"/>
    <w:rsid w:val="00F01FEB"/>
    <w:rsid w:val="00F0207C"/>
    <w:rsid w:val="00F02134"/>
    <w:rsid w:val="00F022E0"/>
    <w:rsid w:val="00F022E6"/>
    <w:rsid w:val="00F022EB"/>
    <w:rsid w:val="00F02B5B"/>
    <w:rsid w:val="00F02E28"/>
    <w:rsid w:val="00F03334"/>
    <w:rsid w:val="00F03617"/>
    <w:rsid w:val="00F037C4"/>
    <w:rsid w:val="00F03DA6"/>
    <w:rsid w:val="00F03E27"/>
    <w:rsid w:val="00F040B6"/>
    <w:rsid w:val="00F0460C"/>
    <w:rsid w:val="00F04641"/>
    <w:rsid w:val="00F04986"/>
    <w:rsid w:val="00F04C2B"/>
    <w:rsid w:val="00F04FC3"/>
    <w:rsid w:val="00F05120"/>
    <w:rsid w:val="00F053B7"/>
    <w:rsid w:val="00F05C9B"/>
    <w:rsid w:val="00F06533"/>
    <w:rsid w:val="00F06D80"/>
    <w:rsid w:val="00F06FB1"/>
    <w:rsid w:val="00F0707D"/>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404"/>
    <w:rsid w:val="00F20EE1"/>
    <w:rsid w:val="00F211F7"/>
    <w:rsid w:val="00F213B0"/>
    <w:rsid w:val="00F21740"/>
    <w:rsid w:val="00F22741"/>
    <w:rsid w:val="00F22B4F"/>
    <w:rsid w:val="00F242D8"/>
    <w:rsid w:val="00F24302"/>
    <w:rsid w:val="00F24A03"/>
    <w:rsid w:val="00F24A2E"/>
    <w:rsid w:val="00F24AF0"/>
    <w:rsid w:val="00F24B50"/>
    <w:rsid w:val="00F25037"/>
    <w:rsid w:val="00F254B5"/>
    <w:rsid w:val="00F2557F"/>
    <w:rsid w:val="00F257B1"/>
    <w:rsid w:val="00F25998"/>
    <w:rsid w:val="00F25CEE"/>
    <w:rsid w:val="00F2648E"/>
    <w:rsid w:val="00F26756"/>
    <w:rsid w:val="00F27591"/>
    <w:rsid w:val="00F276BB"/>
    <w:rsid w:val="00F277D6"/>
    <w:rsid w:val="00F27D39"/>
    <w:rsid w:val="00F27DE1"/>
    <w:rsid w:val="00F3035E"/>
    <w:rsid w:val="00F30851"/>
    <w:rsid w:val="00F30A6D"/>
    <w:rsid w:val="00F3172C"/>
    <w:rsid w:val="00F3175C"/>
    <w:rsid w:val="00F31EE4"/>
    <w:rsid w:val="00F31F47"/>
    <w:rsid w:val="00F321CA"/>
    <w:rsid w:val="00F325E9"/>
    <w:rsid w:val="00F3272F"/>
    <w:rsid w:val="00F340E8"/>
    <w:rsid w:val="00F3565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0C7"/>
    <w:rsid w:val="00F43F3A"/>
    <w:rsid w:val="00F44680"/>
    <w:rsid w:val="00F44798"/>
    <w:rsid w:val="00F44955"/>
    <w:rsid w:val="00F44A57"/>
    <w:rsid w:val="00F4577B"/>
    <w:rsid w:val="00F45C07"/>
    <w:rsid w:val="00F45D8F"/>
    <w:rsid w:val="00F46001"/>
    <w:rsid w:val="00F4647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571"/>
    <w:rsid w:val="00F55A6D"/>
    <w:rsid w:val="00F5710B"/>
    <w:rsid w:val="00F57550"/>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08B"/>
    <w:rsid w:val="00F7124C"/>
    <w:rsid w:val="00F71879"/>
    <w:rsid w:val="00F71B6D"/>
    <w:rsid w:val="00F72398"/>
    <w:rsid w:val="00F7270E"/>
    <w:rsid w:val="00F72CD3"/>
    <w:rsid w:val="00F73E23"/>
    <w:rsid w:val="00F7418E"/>
    <w:rsid w:val="00F7419C"/>
    <w:rsid w:val="00F74588"/>
    <w:rsid w:val="00F74649"/>
    <w:rsid w:val="00F74E94"/>
    <w:rsid w:val="00F7532D"/>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07"/>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87F"/>
    <w:rsid w:val="00F86C6F"/>
    <w:rsid w:val="00F86EC8"/>
    <w:rsid w:val="00F87351"/>
    <w:rsid w:val="00F87E80"/>
    <w:rsid w:val="00F915A4"/>
    <w:rsid w:val="00F91648"/>
    <w:rsid w:val="00F91660"/>
    <w:rsid w:val="00F9208B"/>
    <w:rsid w:val="00F920A1"/>
    <w:rsid w:val="00F92999"/>
    <w:rsid w:val="00F92E8B"/>
    <w:rsid w:val="00F9312D"/>
    <w:rsid w:val="00F93282"/>
    <w:rsid w:val="00F935FA"/>
    <w:rsid w:val="00F9413F"/>
    <w:rsid w:val="00F942F3"/>
    <w:rsid w:val="00F945A5"/>
    <w:rsid w:val="00F946B6"/>
    <w:rsid w:val="00F949F8"/>
    <w:rsid w:val="00F94ACE"/>
    <w:rsid w:val="00F9594B"/>
    <w:rsid w:val="00F95B91"/>
    <w:rsid w:val="00F965C1"/>
    <w:rsid w:val="00F97D2E"/>
    <w:rsid w:val="00F97E35"/>
    <w:rsid w:val="00F97EF5"/>
    <w:rsid w:val="00FA036B"/>
    <w:rsid w:val="00FA042A"/>
    <w:rsid w:val="00FA0BA8"/>
    <w:rsid w:val="00FA0ED3"/>
    <w:rsid w:val="00FA1414"/>
    <w:rsid w:val="00FA2066"/>
    <w:rsid w:val="00FA268C"/>
    <w:rsid w:val="00FA2C46"/>
    <w:rsid w:val="00FA35DF"/>
    <w:rsid w:val="00FA3C2F"/>
    <w:rsid w:val="00FA45AC"/>
    <w:rsid w:val="00FA4711"/>
    <w:rsid w:val="00FA4727"/>
    <w:rsid w:val="00FA4995"/>
    <w:rsid w:val="00FA4ABD"/>
    <w:rsid w:val="00FA57CD"/>
    <w:rsid w:val="00FA5A0E"/>
    <w:rsid w:val="00FA668D"/>
    <w:rsid w:val="00FA69F3"/>
    <w:rsid w:val="00FA6B65"/>
    <w:rsid w:val="00FA7126"/>
    <w:rsid w:val="00FA7C08"/>
    <w:rsid w:val="00FA7F58"/>
    <w:rsid w:val="00FB022F"/>
    <w:rsid w:val="00FB1368"/>
    <w:rsid w:val="00FB167B"/>
    <w:rsid w:val="00FB171F"/>
    <w:rsid w:val="00FB1954"/>
    <w:rsid w:val="00FB1FB9"/>
    <w:rsid w:val="00FB215B"/>
    <w:rsid w:val="00FB2387"/>
    <w:rsid w:val="00FB2B4B"/>
    <w:rsid w:val="00FB2D39"/>
    <w:rsid w:val="00FB2F27"/>
    <w:rsid w:val="00FB3AAD"/>
    <w:rsid w:val="00FB3AC8"/>
    <w:rsid w:val="00FB3CA5"/>
    <w:rsid w:val="00FB3E42"/>
    <w:rsid w:val="00FB4754"/>
    <w:rsid w:val="00FB4B10"/>
    <w:rsid w:val="00FB569A"/>
    <w:rsid w:val="00FB5CFE"/>
    <w:rsid w:val="00FB5D2E"/>
    <w:rsid w:val="00FB64CB"/>
    <w:rsid w:val="00FB665D"/>
    <w:rsid w:val="00FB6D04"/>
    <w:rsid w:val="00FB7061"/>
    <w:rsid w:val="00FB7388"/>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13"/>
    <w:rsid w:val="00FC6F1E"/>
    <w:rsid w:val="00FC78D1"/>
    <w:rsid w:val="00FC7B9C"/>
    <w:rsid w:val="00FD047C"/>
    <w:rsid w:val="00FD067C"/>
    <w:rsid w:val="00FD07DA"/>
    <w:rsid w:val="00FD1562"/>
    <w:rsid w:val="00FD15A5"/>
    <w:rsid w:val="00FD1BC8"/>
    <w:rsid w:val="00FD1EAA"/>
    <w:rsid w:val="00FD211A"/>
    <w:rsid w:val="00FD244C"/>
    <w:rsid w:val="00FD249B"/>
    <w:rsid w:val="00FD25D3"/>
    <w:rsid w:val="00FD2BC2"/>
    <w:rsid w:val="00FD2DB9"/>
    <w:rsid w:val="00FD30C1"/>
    <w:rsid w:val="00FD348A"/>
    <w:rsid w:val="00FD3C90"/>
    <w:rsid w:val="00FD440C"/>
    <w:rsid w:val="00FD5BCB"/>
    <w:rsid w:val="00FD68FD"/>
    <w:rsid w:val="00FD6A17"/>
    <w:rsid w:val="00FD6B6A"/>
    <w:rsid w:val="00FD70B0"/>
    <w:rsid w:val="00FE0173"/>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5D0E"/>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EB93B8-AEE1-4D36-9334-71D96A7E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uiPriority w:val="99"/>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uiPriority w:val="99"/>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uiPriority w:val="99"/>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1"/>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rsid w:val="002C0810"/>
    <w:rPr>
      <w:rFonts w:ascii="Tahoma" w:hAnsi="Tahoma"/>
      <w:sz w:val="16"/>
      <w:szCs w:val="16"/>
    </w:rPr>
  </w:style>
  <w:style w:type="character" w:customStyle="1" w:styleId="afffffe">
    <w:name w:val="Текст выноски Знак"/>
    <w:link w:val="af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99"/>
      </w:numPr>
    </w:pPr>
  </w:style>
  <w:style w:type="numbering" w:customStyle="1" w:styleId="51">
    <w:name w:val="Стиль5"/>
    <w:rsid w:val="00BA2212"/>
    <w:pPr>
      <w:numPr>
        <w:numId w:val="100"/>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0"/>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2"/>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0"/>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fc">
    <w:name w:val="Название объекта Знак"/>
    <w:link w:val="afffffffb"/>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semiHidden/>
    <w:rsid w:val="00B24908"/>
    <w:pPr>
      <w:numPr>
        <w:numId w:val="87"/>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uiPriority w:val="99"/>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2"/>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2"/>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2"/>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2"/>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3"/>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5"/>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7"/>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49"/>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49"/>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0"/>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3"/>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1">
    <w:name w:val="Список 51"/>
    <w:rsid w:val="00E02D39"/>
    <w:pPr>
      <w:numPr>
        <w:numId w:val="59"/>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ED4D60"/>
    <w:pPr>
      <w:numPr>
        <w:numId w:val="68"/>
      </w:numPr>
      <w:tabs>
        <w:tab w:val="left" w:pos="1134"/>
      </w:tabs>
      <w:jc w:val="both"/>
    </w:pPr>
    <w:rPr>
      <w:snapToGrid w:val="0"/>
      <w:sz w:val="27"/>
      <w:szCs w:val="27"/>
    </w:rPr>
  </w:style>
  <w:style w:type="numbering" w:customStyle="1" w:styleId="ArticleSection11">
    <w:name w:val="Article / Section11"/>
    <w:rsid w:val="00ED4D60"/>
    <w:pPr>
      <w:numPr>
        <w:numId w:val="64"/>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5"/>
      </w:numPr>
    </w:pPr>
  </w:style>
  <w:style w:type="numbering" w:customStyle="1" w:styleId="af1">
    <w:name w:val="**абв_список"/>
    <w:basedOn w:val="afa"/>
    <w:rsid w:val="00ED4D60"/>
    <w:pPr>
      <w:numPr>
        <w:numId w:val="66"/>
      </w:numPr>
    </w:pPr>
  </w:style>
  <w:style w:type="numbering" w:customStyle="1" w:styleId="aa">
    <w:name w:val="**Тире_список"/>
    <w:basedOn w:val="afa"/>
    <w:rsid w:val="00ED4D60"/>
    <w:pPr>
      <w:numPr>
        <w:numId w:val="67"/>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69"/>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0"/>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1"/>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semiHidden/>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semiHidden/>
    <w:locked/>
    <w:rsid w:val="009A43AC"/>
    <w:rPr>
      <w:rFonts w:ascii="Cambria" w:eastAsia="Calibri" w:hAnsi="Cambria"/>
      <w:color w:val="243F60"/>
      <w:sz w:val="24"/>
      <w:szCs w:val="24"/>
      <w:lang w:val="ru-RU" w:eastAsia="ru-RU" w:bidi="ar-SA"/>
    </w:rPr>
  </w:style>
  <w:style w:type="character" w:customStyle="1" w:styleId="6f">
    <w:name w:val="Знак Знак6"/>
    <w:semiHidden/>
    <w:locked/>
    <w:rsid w:val="009A43AC"/>
    <w:rPr>
      <w:rFonts w:ascii="Cambria" w:eastAsia="Calibri" w:hAnsi="Cambria"/>
      <w:i/>
      <w:iCs/>
      <w:color w:val="243F60"/>
      <w:sz w:val="24"/>
      <w:szCs w:val="24"/>
      <w:lang w:val="ru-RU" w:eastAsia="ru-RU" w:bidi="ar-SA"/>
    </w:rPr>
  </w:style>
  <w:style w:type="character" w:customStyle="1" w:styleId="5f8">
    <w:name w:val="Знак Знак5"/>
    <w:semiHidden/>
    <w:locked/>
    <w:rsid w:val="009A43AC"/>
    <w:rPr>
      <w:rFonts w:ascii="Cambria" w:eastAsia="Calibri" w:hAnsi="Cambria"/>
      <w:i/>
      <w:iCs/>
      <w:color w:val="404040"/>
      <w:sz w:val="24"/>
      <w:szCs w:val="24"/>
      <w:lang w:val="ru-RU" w:eastAsia="ru-RU" w:bidi="ar-SA"/>
    </w:rPr>
  </w:style>
  <w:style w:type="character" w:customStyle="1" w:styleId="4fe">
    <w:name w:val="Знак Знак4"/>
    <w:semiHidden/>
    <w:locked/>
    <w:rsid w:val="009A43AC"/>
    <w:rPr>
      <w:rFonts w:ascii="Cambria" w:eastAsia="Calibri" w:hAnsi="Cambria"/>
      <w:color w:val="404040"/>
      <w:lang w:val="ru-RU" w:eastAsia="ru-RU" w:bidi="ar-SA"/>
    </w:rPr>
  </w:style>
  <w:style w:type="character" w:customStyle="1" w:styleId="3fff4">
    <w:name w:val="Знак Знак3"/>
    <w:semiHidden/>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79"/>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0"/>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78"/>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1"/>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2"/>
      </w:numPr>
      <w:spacing w:before="40" w:after="40"/>
      <w:jc w:val="both"/>
    </w:pPr>
    <w:rPr>
      <w:w w:val="101"/>
      <w:lang w:eastAsia="ar-SA"/>
    </w:rPr>
  </w:style>
  <w:style w:type="paragraph" w:customStyle="1" w:styleId="25">
    <w:name w:val="Список_2"/>
    <w:basedOn w:val="af7"/>
    <w:uiPriority w:val="99"/>
    <w:rsid w:val="009A43AC"/>
    <w:pPr>
      <w:numPr>
        <w:numId w:val="78"/>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5"/>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6"/>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1"/>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3"/>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2"/>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2"/>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4"/>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6"/>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5"/>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7"/>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98"/>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2"/>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3"/>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4"/>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4"/>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6"/>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3"/>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89"/>
      </w:numPr>
    </w:pPr>
  </w:style>
  <w:style w:type="numbering" w:customStyle="1" w:styleId="a0">
    <w:name w:val="Стиль Заголовок"/>
    <w:rsid w:val="009A43AC"/>
    <w:pPr>
      <w:numPr>
        <w:numId w:val="90"/>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5"/>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88"/>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4"/>
      </w:numPr>
    </w:pPr>
  </w:style>
  <w:style w:type="numbering" w:customStyle="1" w:styleId="ListBulleted1">
    <w:name w:val="Стиль List Bulleted1"/>
    <w:rsid w:val="009A43AC"/>
    <w:pPr>
      <w:numPr>
        <w:numId w:val="76"/>
      </w:numPr>
    </w:pPr>
  </w:style>
  <w:style w:type="numbering" w:customStyle="1" w:styleId="1">
    <w:name w:val="Стиль Заголовок1"/>
    <w:rsid w:val="009A43AC"/>
    <w:pPr>
      <w:numPr>
        <w:numId w:val="77"/>
      </w:numPr>
    </w:pPr>
  </w:style>
  <w:style w:type="numbering" w:customStyle="1" w:styleId="12">
    <w:name w:val="Стиль Подрисуночная подпись1"/>
    <w:rsid w:val="009A43AC"/>
    <w:pPr>
      <w:numPr>
        <w:numId w:val="73"/>
      </w:numPr>
    </w:pPr>
  </w:style>
  <w:style w:type="numbering" w:customStyle="1" w:styleId="17">
    <w:name w:val="Список основной1"/>
    <w:rsid w:val="009A43AC"/>
    <w:pPr>
      <w:numPr>
        <w:numId w:val="92"/>
      </w:numPr>
    </w:pPr>
  </w:style>
  <w:style w:type="numbering" w:customStyle="1" w:styleId="ListNumbered1">
    <w:name w:val="Стиль List Numbered1"/>
    <w:rsid w:val="009A43AC"/>
    <w:pPr>
      <w:numPr>
        <w:numId w:val="72"/>
      </w:numPr>
    </w:pPr>
  </w:style>
  <w:style w:type="numbering" w:customStyle="1" w:styleId="15">
    <w:name w:val="Стиль Заголовки1"/>
    <w:rsid w:val="009A43AC"/>
    <w:pPr>
      <w:numPr>
        <w:numId w:val="75"/>
      </w:numPr>
    </w:pPr>
  </w:style>
  <w:style w:type="numbering" w:customStyle="1" w:styleId="310">
    <w:name w:val="Стиль31"/>
    <w:rsid w:val="009A43AC"/>
    <w:pPr>
      <w:numPr>
        <w:numId w:val="84"/>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6361">
      <w:bodyDiv w:val="1"/>
      <w:marLeft w:val="0"/>
      <w:marRight w:val="0"/>
      <w:marTop w:val="0"/>
      <w:marBottom w:val="0"/>
      <w:divBdr>
        <w:top w:val="none" w:sz="0" w:space="0" w:color="auto"/>
        <w:left w:val="none" w:sz="0" w:space="0" w:color="auto"/>
        <w:bottom w:val="none" w:sz="0" w:space="0" w:color="auto"/>
        <w:right w:val="none" w:sz="0" w:space="0" w:color="auto"/>
      </w:divBdr>
    </w:div>
    <w:div w:id="75790153">
      <w:bodyDiv w:val="1"/>
      <w:marLeft w:val="0"/>
      <w:marRight w:val="0"/>
      <w:marTop w:val="0"/>
      <w:marBottom w:val="0"/>
      <w:divBdr>
        <w:top w:val="none" w:sz="0" w:space="0" w:color="auto"/>
        <w:left w:val="none" w:sz="0" w:space="0" w:color="auto"/>
        <w:bottom w:val="none" w:sz="0" w:space="0" w:color="auto"/>
        <w:right w:val="none" w:sz="0" w:space="0" w:color="auto"/>
      </w:divBdr>
    </w:div>
    <w:div w:id="165681353">
      <w:bodyDiv w:val="1"/>
      <w:marLeft w:val="0"/>
      <w:marRight w:val="0"/>
      <w:marTop w:val="0"/>
      <w:marBottom w:val="0"/>
      <w:divBdr>
        <w:top w:val="none" w:sz="0" w:space="0" w:color="auto"/>
        <w:left w:val="none" w:sz="0" w:space="0" w:color="auto"/>
        <w:bottom w:val="none" w:sz="0" w:space="0" w:color="auto"/>
        <w:right w:val="none" w:sz="0" w:space="0" w:color="auto"/>
      </w:divBdr>
    </w:div>
    <w:div w:id="193537976">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64748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93433707">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52037825">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3331426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776079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999700852">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759669">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2826863">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90734193">
      <w:bodyDiv w:val="1"/>
      <w:marLeft w:val="0"/>
      <w:marRight w:val="0"/>
      <w:marTop w:val="0"/>
      <w:marBottom w:val="0"/>
      <w:divBdr>
        <w:top w:val="none" w:sz="0" w:space="0" w:color="auto"/>
        <w:left w:val="none" w:sz="0" w:space="0" w:color="auto"/>
        <w:bottom w:val="none" w:sz="0" w:space="0" w:color="auto"/>
        <w:right w:val="none" w:sz="0" w:space="0" w:color="auto"/>
      </w:divBdr>
    </w:div>
    <w:div w:id="1094395354">
      <w:bodyDiv w:val="1"/>
      <w:marLeft w:val="0"/>
      <w:marRight w:val="0"/>
      <w:marTop w:val="0"/>
      <w:marBottom w:val="0"/>
      <w:divBdr>
        <w:top w:val="none" w:sz="0" w:space="0" w:color="auto"/>
        <w:left w:val="none" w:sz="0" w:space="0" w:color="auto"/>
        <w:bottom w:val="none" w:sz="0" w:space="0" w:color="auto"/>
        <w:right w:val="none" w:sz="0" w:space="0" w:color="auto"/>
      </w:divBdr>
    </w:div>
    <w:div w:id="116866830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49533443">
      <w:bodyDiv w:val="1"/>
      <w:marLeft w:val="0"/>
      <w:marRight w:val="0"/>
      <w:marTop w:val="0"/>
      <w:marBottom w:val="0"/>
      <w:divBdr>
        <w:top w:val="none" w:sz="0" w:space="0" w:color="auto"/>
        <w:left w:val="none" w:sz="0" w:space="0" w:color="auto"/>
        <w:bottom w:val="none" w:sz="0" w:space="0" w:color="auto"/>
        <w:right w:val="none" w:sz="0" w:space="0" w:color="auto"/>
      </w:divBdr>
    </w:div>
    <w:div w:id="1271400698">
      <w:bodyDiv w:val="1"/>
      <w:marLeft w:val="0"/>
      <w:marRight w:val="0"/>
      <w:marTop w:val="0"/>
      <w:marBottom w:val="0"/>
      <w:divBdr>
        <w:top w:val="none" w:sz="0" w:space="0" w:color="auto"/>
        <w:left w:val="none" w:sz="0" w:space="0" w:color="auto"/>
        <w:bottom w:val="none" w:sz="0" w:space="0" w:color="auto"/>
        <w:right w:val="none" w:sz="0" w:space="0" w:color="auto"/>
      </w:divBdr>
      <w:divsChild>
        <w:div w:id="69273814">
          <w:marLeft w:val="0"/>
          <w:marRight w:val="0"/>
          <w:marTop w:val="120"/>
          <w:marBottom w:val="0"/>
          <w:divBdr>
            <w:top w:val="none" w:sz="0" w:space="0" w:color="auto"/>
            <w:left w:val="none" w:sz="0" w:space="0" w:color="auto"/>
            <w:bottom w:val="none" w:sz="0" w:space="0" w:color="auto"/>
            <w:right w:val="none" w:sz="0" w:space="0" w:color="auto"/>
          </w:divBdr>
        </w:div>
        <w:div w:id="1919705657">
          <w:marLeft w:val="0"/>
          <w:marRight w:val="0"/>
          <w:marTop w:val="120"/>
          <w:marBottom w:val="0"/>
          <w:divBdr>
            <w:top w:val="none" w:sz="0" w:space="0" w:color="auto"/>
            <w:left w:val="none" w:sz="0" w:space="0" w:color="auto"/>
            <w:bottom w:val="none" w:sz="0" w:space="0" w:color="auto"/>
            <w:right w:val="none" w:sz="0" w:space="0" w:color="auto"/>
          </w:divBdr>
        </w:div>
        <w:div w:id="959533367">
          <w:marLeft w:val="0"/>
          <w:marRight w:val="0"/>
          <w:marTop w:val="120"/>
          <w:marBottom w:val="0"/>
          <w:divBdr>
            <w:top w:val="none" w:sz="0" w:space="0" w:color="auto"/>
            <w:left w:val="none" w:sz="0" w:space="0" w:color="auto"/>
            <w:bottom w:val="none" w:sz="0" w:space="0" w:color="auto"/>
            <w:right w:val="none" w:sz="0" w:space="0" w:color="auto"/>
          </w:divBdr>
        </w:div>
      </w:divsChild>
    </w:div>
    <w:div w:id="127817263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87471822">
      <w:bodyDiv w:val="1"/>
      <w:marLeft w:val="0"/>
      <w:marRight w:val="0"/>
      <w:marTop w:val="0"/>
      <w:marBottom w:val="0"/>
      <w:divBdr>
        <w:top w:val="none" w:sz="0" w:space="0" w:color="auto"/>
        <w:left w:val="none" w:sz="0" w:space="0" w:color="auto"/>
        <w:bottom w:val="none" w:sz="0" w:space="0" w:color="auto"/>
        <w:right w:val="none" w:sz="0" w:space="0" w:color="auto"/>
      </w:divBdr>
    </w:div>
    <w:div w:id="1491211620">
      <w:bodyDiv w:val="1"/>
      <w:marLeft w:val="0"/>
      <w:marRight w:val="0"/>
      <w:marTop w:val="0"/>
      <w:marBottom w:val="0"/>
      <w:divBdr>
        <w:top w:val="none" w:sz="0" w:space="0" w:color="auto"/>
        <w:left w:val="none" w:sz="0" w:space="0" w:color="auto"/>
        <w:bottom w:val="none" w:sz="0" w:space="0" w:color="auto"/>
        <w:right w:val="none" w:sz="0" w:space="0" w:color="auto"/>
      </w:divBdr>
    </w:div>
    <w:div w:id="1496146641">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30360">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90196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717966">
      <w:bodyDiv w:val="1"/>
      <w:marLeft w:val="0"/>
      <w:marRight w:val="0"/>
      <w:marTop w:val="0"/>
      <w:marBottom w:val="0"/>
      <w:divBdr>
        <w:top w:val="none" w:sz="0" w:space="0" w:color="auto"/>
        <w:left w:val="none" w:sz="0" w:space="0" w:color="auto"/>
        <w:bottom w:val="none" w:sz="0" w:space="0" w:color="auto"/>
        <w:right w:val="none" w:sz="0" w:space="0" w:color="auto"/>
      </w:divBdr>
    </w:div>
    <w:div w:id="1874657770">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010122">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472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514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656C6-15F1-46D3-97A6-42A45967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7736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Чурбакова Татьяна Владимировна</cp:lastModifiedBy>
  <cp:revision>2</cp:revision>
  <cp:lastPrinted>2019-06-13T13:51:00Z</cp:lastPrinted>
  <dcterms:created xsi:type="dcterms:W3CDTF">2022-10-10T13:38:00Z</dcterms:created>
  <dcterms:modified xsi:type="dcterms:W3CDTF">2022-10-10T13:38:00Z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