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774" w:rsidRPr="00362E90" w:rsidRDefault="00167774" w:rsidP="00167774">
      <w:pPr>
        <w:numPr>
          <w:ilvl w:val="0"/>
          <w:numId w:val="31"/>
        </w:numPr>
        <w:tabs>
          <w:tab w:val="left" w:pos="567"/>
        </w:tabs>
        <w:jc w:val="right"/>
        <w:rPr>
          <w:i/>
        </w:rPr>
      </w:pPr>
      <w:r w:rsidRPr="00362E90">
        <w:rPr>
          <w:i/>
        </w:rPr>
        <w:t xml:space="preserve">Приложение № 1 </w:t>
      </w:r>
    </w:p>
    <w:p w:rsidR="00167774" w:rsidRPr="00362E90" w:rsidRDefault="00167774" w:rsidP="00167774">
      <w:pPr>
        <w:spacing w:line="259" w:lineRule="auto"/>
        <w:jc w:val="right"/>
        <w:rPr>
          <w:b/>
          <w:i/>
        </w:rPr>
      </w:pPr>
      <w:r w:rsidRPr="00362E90">
        <w:rPr>
          <w:i/>
        </w:rPr>
        <w:t>к извещению о проведении закупки</w:t>
      </w:r>
      <w:r w:rsidRPr="00362E90">
        <w:rPr>
          <w:b/>
          <w:i/>
        </w:rPr>
        <w:t xml:space="preserve"> </w:t>
      </w:r>
    </w:p>
    <w:p w:rsidR="0068604B" w:rsidRDefault="0068604B" w:rsidP="003F6E3D">
      <w:pPr>
        <w:suppressAutoHyphens/>
        <w:ind w:firstLine="720"/>
        <w:jc w:val="center"/>
        <w:rPr>
          <w:rFonts w:eastAsia="Calibri"/>
          <w:b/>
          <w:sz w:val="26"/>
          <w:szCs w:val="26"/>
        </w:rPr>
      </w:pPr>
    </w:p>
    <w:p w:rsidR="00167774" w:rsidRDefault="00167774" w:rsidP="006B6933">
      <w:pPr>
        <w:widowControl w:val="0"/>
        <w:ind w:right="-24"/>
        <w:jc w:val="center"/>
        <w:rPr>
          <w:b/>
          <w:sz w:val="26"/>
          <w:szCs w:val="26"/>
        </w:rPr>
      </w:pPr>
      <w:r w:rsidRPr="00167774">
        <w:rPr>
          <w:b/>
          <w:sz w:val="26"/>
          <w:szCs w:val="26"/>
        </w:rPr>
        <w:t>Описание объекта закупки (техническое задание)</w:t>
      </w:r>
    </w:p>
    <w:p w:rsidR="006B6933" w:rsidRPr="00072EF8" w:rsidRDefault="006B6933" w:rsidP="006B6933">
      <w:pPr>
        <w:widowControl w:val="0"/>
        <w:ind w:right="-24"/>
        <w:jc w:val="center"/>
      </w:pPr>
      <w:r w:rsidRPr="00072EF8">
        <w:t xml:space="preserve">на выполнение работ по изготовлению протезов нижних </w:t>
      </w:r>
      <w:bookmarkStart w:id="0" w:name="_GoBack"/>
      <w:bookmarkEnd w:id="0"/>
      <w:r w:rsidRPr="00072EF8">
        <w:t>конечностей (далее – Изделия) для инвалидов (далее – Получатели) в 2023 году</w:t>
      </w:r>
    </w:p>
    <w:p w:rsidR="006B6933" w:rsidRPr="00D0248F" w:rsidRDefault="006B6933" w:rsidP="006B6933">
      <w:pPr>
        <w:widowControl w:val="0"/>
        <w:ind w:right="-24"/>
        <w:jc w:val="both"/>
        <w:rPr>
          <w:b/>
        </w:rPr>
      </w:pPr>
    </w:p>
    <w:p w:rsidR="006B6933" w:rsidRPr="00720797" w:rsidRDefault="006B6933" w:rsidP="006B6933">
      <w:pPr>
        <w:ind w:right="-24"/>
        <w:jc w:val="both"/>
      </w:pPr>
      <w:r w:rsidRPr="000356EF">
        <w:rPr>
          <w:rFonts w:eastAsia="Calibri"/>
          <w:b/>
        </w:rPr>
        <w:t>Срок выполнения работ:</w:t>
      </w:r>
      <w:r w:rsidRPr="000356EF">
        <w:rPr>
          <w:rFonts w:eastAsia="Calibri"/>
        </w:rPr>
        <w:t xml:space="preserve"> со дня, следующего за днем заключения государственного контракта</w:t>
      </w:r>
      <w:r>
        <w:rPr>
          <w:rFonts w:eastAsia="Calibri"/>
        </w:rPr>
        <w:t xml:space="preserve"> </w:t>
      </w:r>
      <w:r w:rsidRPr="00D0248F">
        <w:rPr>
          <w:rFonts w:eastAsia="Calibri"/>
        </w:rPr>
        <w:t xml:space="preserve">до </w:t>
      </w:r>
      <w:r>
        <w:rPr>
          <w:rFonts w:eastAsia="Calibri"/>
        </w:rPr>
        <w:t>30</w:t>
      </w:r>
      <w:r w:rsidRPr="00D0248F">
        <w:t xml:space="preserve"> </w:t>
      </w:r>
      <w:r>
        <w:t>сентября</w:t>
      </w:r>
      <w:r w:rsidRPr="00720797">
        <w:t xml:space="preserve"> 202</w:t>
      </w:r>
      <w:r>
        <w:t>3</w:t>
      </w:r>
      <w:r w:rsidRPr="00720797">
        <w:t xml:space="preserve"> года (включительно).</w:t>
      </w:r>
    </w:p>
    <w:p w:rsidR="006B6933" w:rsidRPr="00720797" w:rsidRDefault="006B6933" w:rsidP="006B6933">
      <w:pPr>
        <w:ind w:right="-24"/>
        <w:jc w:val="both"/>
        <w:rPr>
          <w:rFonts w:eastAsia="Calibri"/>
        </w:rPr>
      </w:pPr>
    </w:p>
    <w:p w:rsidR="006B6933" w:rsidRPr="000356EF" w:rsidRDefault="006B6933" w:rsidP="006B6933">
      <w:pPr>
        <w:ind w:right="-24"/>
        <w:jc w:val="both"/>
        <w:rPr>
          <w:rFonts w:eastAsia="Calibri"/>
        </w:rPr>
      </w:pPr>
      <w:r w:rsidRPr="00720797">
        <w:rPr>
          <w:rFonts w:eastAsia="Calibri"/>
          <w:b/>
        </w:rPr>
        <w:t>Сроки завершения работы:</w:t>
      </w:r>
      <w:r w:rsidRPr="00720797">
        <w:rPr>
          <w:rFonts w:eastAsia="Calibri"/>
        </w:rPr>
        <w:t xml:space="preserve"> </w:t>
      </w:r>
      <w:r>
        <w:rPr>
          <w:rFonts w:eastAsia="Calibri"/>
        </w:rPr>
        <w:t>30</w:t>
      </w:r>
      <w:r>
        <w:t xml:space="preserve"> сентября</w:t>
      </w:r>
      <w:r w:rsidRPr="00720797">
        <w:t xml:space="preserve"> 202</w:t>
      </w:r>
      <w:r>
        <w:t>3</w:t>
      </w:r>
      <w:r w:rsidRPr="00720797">
        <w:t xml:space="preserve"> года (включительно).</w:t>
      </w:r>
    </w:p>
    <w:p w:rsidR="006B6933" w:rsidRDefault="006B6933" w:rsidP="006B6933">
      <w:pPr>
        <w:ind w:right="-24"/>
        <w:jc w:val="both"/>
        <w:rPr>
          <w:rFonts w:eastAsia="Calibri"/>
          <w:lang w:eastAsia="en-US"/>
        </w:rPr>
      </w:pPr>
    </w:p>
    <w:p w:rsidR="006B6933" w:rsidRPr="00F32DB0" w:rsidRDefault="006B6933" w:rsidP="006B6933">
      <w:pPr>
        <w:jc w:val="both"/>
      </w:pPr>
      <w:r>
        <w:rPr>
          <w:rFonts w:eastAsia="Calibri"/>
          <w:lang w:eastAsia="en-US"/>
        </w:rPr>
        <w:t>1.</w:t>
      </w:r>
      <w:r w:rsidRPr="007135BD">
        <w:t xml:space="preserve">Исполнитель обязан обеспечить выполнение работ </w:t>
      </w:r>
      <w:r w:rsidRPr="00F32DB0">
        <w:t xml:space="preserve">по наименованию, в количестве и в сроки, </w:t>
      </w:r>
      <w:r w:rsidRPr="000356EF">
        <w:t>предъявляемыми в настоящем техническом задании, в период действия государственного контракта</w:t>
      </w:r>
      <w:r>
        <w:t>.</w:t>
      </w:r>
    </w:p>
    <w:p w:rsidR="006B6933" w:rsidRDefault="006B6933" w:rsidP="006B6933">
      <w:pPr>
        <w:ind w:right="-24"/>
        <w:jc w:val="both"/>
        <w:rPr>
          <w:rFonts w:eastAsia="Calibri"/>
          <w:lang w:eastAsia="en-US"/>
        </w:rPr>
      </w:pPr>
    </w:p>
    <w:p w:rsidR="00EB750E" w:rsidRDefault="006B6933" w:rsidP="006B6933">
      <w:pPr>
        <w:autoSpaceDE w:val="0"/>
        <w:autoSpaceDN w:val="0"/>
        <w:adjustRightInd w:val="0"/>
        <w:jc w:val="both"/>
      </w:pPr>
      <w:r>
        <w:rPr>
          <w:rFonts w:eastAsia="Calibri"/>
          <w:lang w:eastAsia="en-US"/>
        </w:rPr>
        <w:t xml:space="preserve">2. </w:t>
      </w:r>
      <w:r>
        <w:t xml:space="preserve">Исполнитель обязан представить Заказчику копии действующих регистрационных удостоверений, выданных Федеральной службой по надзору в сфере здравоохранения (в случае, если Изделие подлежит регистрации), и (или) декларации о соответствии или сертификата соответствия изготовляемого Изделия либо иных документов, свидетельствующих о качестве и безопасности Изделия, предусмотренных действующим законодательством Российской Федерации (при наличии). В случае окончания срока действия указанных документов до полного исполнения обязательств по государственному контракту Исполнитель в установленные законодательством Российской Федерации сроки обязан обеспечить их продление либо получение новых.  </w:t>
      </w:r>
      <w:r w:rsidRPr="00383712">
        <w:t xml:space="preserve"> </w:t>
      </w:r>
    </w:p>
    <w:p w:rsidR="00EB750E" w:rsidRPr="00EB750E" w:rsidRDefault="00EB750E" w:rsidP="00EB750E">
      <w:pPr>
        <w:numPr>
          <w:ilvl w:val="0"/>
          <w:numId w:val="30"/>
        </w:numPr>
        <w:spacing w:after="3" w:line="247" w:lineRule="auto"/>
        <w:ind w:left="284" w:right="-30" w:hanging="284"/>
        <w:contextualSpacing/>
        <w:jc w:val="both"/>
      </w:pPr>
      <w:r w:rsidRPr="00EB750E">
        <w:t xml:space="preserve">Изделия должны отвечать следующим требованиям: </w:t>
      </w:r>
    </w:p>
    <w:p w:rsidR="006B6933" w:rsidRDefault="006B6933" w:rsidP="006B6933">
      <w:pPr>
        <w:autoSpaceDE w:val="0"/>
        <w:autoSpaceDN w:val="0"/>
        <w:adjustRightInd w:val="0"/>
        <w:jc w:val="both"/>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6804"/>
        <w:gridCol w:w="709"/>
      </w:tblGrid>
      <w:tr w:rsidR="00A04E54" w:rsidRPr="00EB4283" w:rsidTr="00A62D6A">
        <w:trPr>
          <w:trHeight w:val="513"/>
        </w:trPr>
        <w:tc>
          <w:tcPr>
            <w:tcW w:w="567" w:type="dxa"/>
            <w:shd w:val="clear" w:color="auto" w:fill="auto"/>
          </w:tcPr>
          <w:p w:rsidR="00A04E54" w:rsidRPr="00EB4283" w:rsidRDefault="00A04E54" w:rsidP="003147F4">
            <w:pPr>
              <w:jc w:val="center"/>
            </w:pPr>
            <w:r w:rsidRPr="00EB4283">
              <w:t>№</w:t>
            </w:r>
          </w:p>
          <w:p w:rsidR="00A04E54" w:rsidRPr="00EB4283" w:rsidRDefault="00A04E54" w:rsidP="003147F4">
            <w:pPr>
              <w:jc w:val="center"/>
            </w:pPr>
            <w:r w:rsidRPr="00EB4283">
              <w:t>п/п</w:t>
            </w:r>
          </w:p>
        </w:tc>
        <w:tc>
          <w:tcPr>
            <w:tcW w:w="1985" w:type="dxa"/>
            <w:shd w:val="clear" w:color="auto" w:fill="auto"/>
          </w:tcPr>
          <w:p w:rsidR="00A04E54" w:rsidRPr="00EB4283" w:rsidRDefault="00A04E54" w:rsidP="003147F4">
            <w:pPr>
              <w:jc w:val="center"/>
            </w:pPr>
            <w:r w:rsidRPr="00EB4283">
              <w:t>Наименование Изделия</w:t>
            </w:r>
          </w:p>
          <w:p w:rsidR="00A04E54" w:rsidRPr="00EB4283" w:rsidRDefault="00A04E54" w:rsidP="003147F4">
            <w:pPr>
              <w:jc w:val="center"/>
            </w:pPr>
          </w:p>
        </w:tc>
        <w:tc>
          <w:tcPr>
            <w:tcW w:w="6804" w:type="dxa"/>
            <w:shd w:val="clear" w:color="auto" w:fill="auto"/>
          </w:tcPr>
          <w:p w:rsidR="00A04E54" w:rsidRPr="00EB4283" w:rsidRDefault="00A04E54" w:rsidP="003147F4">
            <w:pPr>
              <w:jc w:val="center"/>
            </w:pPr>
            <w:r w:rsidRPr="00EB4283">
              <w:t>Характеристики изделия</w:t>
            </w:r>
          </w:p>
        </w:tc>
        <w:tc>
          <w:tcPr>
            <w:tcW w:w="709" w:type="dxa"/>
            <w:shd w:val="clear" w:color="auto" w:fill="auto"/>
          </w:tcPr>
          <w:p w:rsidR="00A04E54" w:rsidRPr="00A04E54" w:rsidRDefault="00A04E54" w:rsidP="003147F4">
            <w:pPr>
              <w:jc w:val="center"/>
              <w:rPr>
                <w:sz w:val="22"/>
                <w:szCs w:val="22"/>
              </w:rPr>
            </w:pPr>
            <w:r w:rsidRPr="00A04E54">
              <w:rPr>
                <w:sz w:val="22"/>
                <w:szCs w:val="22"/>
              </w:rPr>
              <w:t>Кол-во</w:t>
            </w:r>
          </w:p>
          <w:p w:rsidR="00A04E54" w:rsidRPr="00A04E54" w:rsidRDefault="00A04E54" w:rsidP="00A62D6A">
            <w:pPr>
              <w:jc w:val="center"/>
              <w:rPr>
                <w:sz w:val="22"/>
                <w:szCs w:val="22"/>
              </w:rPr>
            </w:pPr>
            <w:r w:rsidRPr="00A04E54">
              <w:rPr>
                <w:sz w:val="22"/>
                <w:szCs w:val="22"/>
              </w:rPr>
              <w:t>(шт.)</w:t>
            </w:r>
          </w:p>
        </w:tc>
      </w:tr>
      <w:tr w:rsidR="00A04E54" w:rsidRPr="00EB4283" w:rsidTr="00A04E54">
        <w:tc>
          <w:tcPr>
            <w:tcW w:w="567" w:type="dxa"/>
            <w:shd w:val="clear" w:color="auto" w:fill="auto"/>
          </w:tcPr>
          <w:p w:rsidR="00A04E54" w:rsidRPr="00EB4283" w:rsidRDefault="00A04E54" w:rsidP="003147F4">
            <w:pPr>
              <w:jc w:val="center"/>
            </w:pPr>
            <w:r w:rsidRPr="00EB4283">
              <w:t>1</w:t>
            </w:r>
          </w:p>
        </w:tc>
        <w:tc>
          <w:tcPr>
            <w:tcW w:w="1985" w:type="dxa"/>
            <w:shd w:val="clear" w:color="auto" w:fill="auto"/>
          </w:tcPr>
          <w:p w:rsidR="00A04E54" w:rsidRPr="00EB4283" w:rsidRDefault="00A04E54" w:rsidP="00CA2C39">
            <w:pPr>
              <w:jc w:val="center"/>
            </w:pPr>
            <w:r w:rsidRPr="00EB4283">
              <w:t xml:space="preserve">Протез голени для купания </w:t>
            </w:r>
          </w:p>
        </w:tc>
        <w:tc>
          <w:tcPr>
            <w:tcW w:w="6804" w:type="dxa"/>
            <w:shd w:val="clear" w:color="auto" w:fill="auto"/>
          </w:tcPr>
          <w:p w:rsidR="00A04E54" w:rsidRPr="00EB4283" w:rsidRDefault="00A04E54" w:rsidP="00A04E54">
            <w:pPr>
              <w:jc w:val="both"/>
            </w:pPr>
            <w:r w:rsidRPr="00EB4283">
              <w:t xml:space="preserve">Протез голени модульный, для принятия водных процедур и купания, с несущей приемной гильзой из литьевого слоистого пластика на основе акриловых смол с содержанием свободных ионов серебра, индивидуального изготовления по слепку и усиленная высокопрочным углепластиком, с применением технологии построения примерочного протеза с приемной гильзой из термопласта. </w:t>
            </w:r>
            <w:proofErr w:type="spellStart"/>
            <w:r w:rsidRPr="00EB4283">
              <w:t>Углепластиковая</w:t>
            </w:r>
            <w:proofErr w:type="spellEnd"/>
            <w:r w:rsidRPr="00EB4283">
              <w:t xml:space="preserve"> стопа с высоким уровнем энергосбережения, адаптированная как для повседневного использования, так и для занятий спортивными упражнениями, влагозащищенная, предназначенная для принятия водных процедур, для инвалидов с повышенным и высоким уровнем двигательной активности. Крепление вакуумное с применением полимерного наколенника. Регулировочно-соединительные устройства - титан на нагрузку соответствующие весу пациента. </w:t>
            </w:r>
          </w:p>
        </w:tc>
        <w:tc>
          <w:tcPr>
            <w:tcW w:w="709" w:type="dxa"/>
            <w:shd w:val="clear" w:color="auto" w:fill="auto"/>
          </w:tcPr>
          <w:p w:rsidR="00A04E54" w:rsidRPr="00EB4283" w:rsidRDefault="00A04E54" w:rsidP="003147F4">
            <w:pPr>
              <w:jc w:val="center"/>
            </w:pPr>
            <w:r w:rsidRPr="00EB4283">
              <w:t>2</w:t>
            </w:r>
          </w:p>
          <w:p w:rsidR="00A04E54" w:rsidRPr="00EB4283" w:rsidRDefault="00A04E54" w:rsidP="003147F4">
            <w:pPr>
              <w:jc w:val="center"/>
            </w:pPr>
          </w:p>
          <w:p w:rsidR="00A04E54" w:rsidRPr="00EB4283" w:rsidRDefault="00A04E54" w:rsidP="003147F4">
            <w:pPr>
              <w:jc w:val="center"/>
            </w:pPr>
          </w:p>
        </w:tc>
      </w:tr>
      <w:tr w:rsidR="00A04E54" w:rsidRPr="00EB4283" w:rsidTr="00A04E54">
        <w:tc>
          <w:tcPr>
            <w:tcW w:w="567" w:type="dxa"/>
            <w:shd w:val="clear" w:color="auto" w:fill="auto"/>
          </w:tcPr>
          <w:p w:rsidR="00A04E54" w:rsidRPr="00EB4283" w:rsidRDefault="00A04E54" w:rsidP="000B50BC">
            <w:pPr>
              <w:jc w:val="center"/>
            </w:pPr>
            <w:r w:rsidRPr="00EB4283">
              <w:t>2</w:t>
            </w:r>
          </w:p>
        </w:tc>
        <w:tc>
          <w:tcPr>
            <w:tcW w:w="1985" w:type="dxa"/>
            <w:shd w:val="clear" w:color="auto" w:fill="auto"/>
          </w:tcPr>
          <w:p w:rsidR="00A04E54" w:rsidRPr="00EB4283" w:rsidRDefault="00A04E54" w:rsidP="000B50BC">
            <w:pPr>
              <w:jc w:val="center"/>
            </w:pPr>
            <w:r w:rsidRPr="00EB4283">
              <w:t xml:space="preserve">Протез бедра для купания </w:t>
            </w:r>
          </w:p>
        </w:tc>
        <w:tc>
          <w:tcPr>
            <w:tcW w:w="6804" w:type="dxa"/>
            <w:shd w:val="clear" w:color="auto" w:fill="auto"/>
          </w:tcPr>
          <w:p w:rsidR="00A04E54" w:rsidRPr="00EB4283" w:rsidRDefault="00A04E54" w:rsidP="00A04E54">
            <w:pPr>
              <w:jc w:val="both"/>
            </w:pPr>
            <w:r w:rsidRPr="00EB4283">
              <w:t xml:space="preserve">Протез бедра для принятия ПН6-ОБ-К. Протез бедра для принятия водных процедур и купания, модульный с несущей приемной гильзой  из литьевого слоистого пластика на основе акриловых смол с содержанием свободных ионов серебра, индивидуального изготовления по слепку, усиленная высокопрочным  углепластиком, с применением технологии построения примерочного протеза с приемной гильзой из термопласта, с гидравлическим одноосным коленным шарниром с независимым бесступенчатым механизмом регулирования </w:t>
            </w:r>
            <w:r w:rsidRPr="00EB4283">
              <w:lastRenderedPageBreak/>
              <w:t xml:space="preserve">фазы сгибания и разгибания, с механическим замком, с возможностью вертикальной нагрузки до 150 кг, влагозащищённый. </w:t>
            </w:r>
            <w:proofErr w:type="spellStart"/>
            <w:r w:rsidRPr="00EB4283">
              <w:t>Бесшарнирная</w:t>
            </w:r>
            <w:proofErr w:type="spellEnd"/>
            <w:r w:rsidRPr="00EB4283">
              <w:t>, монолитная, влагозащищенная полиуретановая стопа, с эффектом присасывания к скользким и мокрым поверхностям, с возможностью безопасного передвижения на протезе без обуви.  Регулировочно-соединительные устро</w:t>
            </w:r>
            <w:r>
              <w:t xml:space="preserve">йства </w:t>
            </w:r>
            <w:r w:rsidRPr="00EB4283">
              <w:t>- титан на нагрузку соответствующие весу пациента. Полимерный чехол c дистальным соединением.  Крепление за счет замкового устройства для полимерных чехлов.</w:t>
            </w:r>
          </w:p>
        </w:tc>
        <w:tc>
          <w:tcPr>
            <w:tcW w:w="709" w:type="dxa"/>
            <w:shd w:val="clear" w:color="auto" w:fill="auto"/>
          </w:tcPr>
          <w:p w:rsidR="00A04E54" w:rsidRPr="00EB4283" w:rsidRDefault="00A04E54" w:rsidP="000B50BC">
            <w:pPr>
              <w:jc w:val="center"/>
            </w:pPr>
            <w:r w:rsidRPr="00EB4283">
              <w:lastRenderedPageBreak/>
              <w:t>1</w:t>
            </w:r>
          </w:p>
        </w:tc>
      </w:tr>
      <w:tr w:rsidR="00A04E54" w:rsidRPr="00EB4283" w:rsidTr="00A04E54">
        <w:tc>
          <w:tcPr>
            <w:tcW w:w="567" w:type="dxa"/>
            <w:shd w:val="clear" w:color="auto" w:fill="auto"/>
          </w:tcPr>
          <w:p w:rsidR="00A04E54" w:rsidRPr="00EB4283" w:rsidRDefault="00A04E54" w:rsidP="003147F4">
            <w:pPr>
              <w:jc w:val="center"/>
            </w:pPr>
            <w:r w:rsidRPr="00EB4283">
              <w:lastRenderedPageBreak/>
              <w:t>3</w:t>
            </w:r>
          </w:p>
        </w:tc>
        <w:tc>
          <w:tcPr>
            <w:tcW w:w="1985" w:type="dxa"/>
            <w:shd w:val="clear" w:color="auto" w:fill="auto"/>
          </w:tcPr>
          <w:p w:rsidR="00A04E54" w:rsidRPr="00EB4283" w:rsidRDefault="00A04E54" w:rsidP="00E1182B">
            <w:pPr>
              <w:tabs>
                <w:tab w:val="left" w:pos="9180"/>
              </w:tabs>
              <w:suppressAutoHyphens/>
              <w:spacing w:line="240" w:lineRule="atLeast"/>
              <w:ind w:left="-95"/>
              <w:jc w:val="center"/>
            </w:pPr>
            <w:r w:rsidRPr="00EB4283">
              <w:t>Протез голени модульный, в том числе при недоразвитии</w:t>
            </w:r>
          </w:p>
          <w:p w:rsidR="00A04E54" w:rsidRPr="00EB4283" w:rsidRDefault="00A04E54" w:rsidP="00E1182B">
            <w:pPr>
              <w:jc w:val="center"/>
            </w:pPr>
          </w:p>
        </w:tc>
        <w:tc>
          <w:tcPr>
            <w:tcW w:w="6804" w:type="dxa"/>
            <w:shd w:val="clear" w:color="auto" w:fill="auto"/>
          </w:tcPr>
          <w:p w:rsidR="00A04E54" w:rsidRPr="00EB4283" w:rsidRDefault="00A04E54" w:rsidP="00A04E54">
            <w:pPr>
              <w:tabs>
                <w:tab w:val="left" w:pos="9180"/>
              </w:tabs>
              <w:suppressAutoHyphens/>
              <w:spacing w:line="240" w:lineRule="atLeast"/>
              <w:jc w:val="both"/>
            </w:pPr>
            <w:r w:rsidRPr="00EB4283">
              <w:t xml:space="preserve">Протез голени модульный с несущей приемной гильзой индивидуального изготовления из литьевого композиционного материала на основе акрилового связующего по слепку (2 пробных приемных гильзы), материал пробной приемной гильзы – </w:t>
            </w:r>
            <w:proofErr w:type="spellStart"/>
            <w:r w:rsidRPr="00EB4283">
              <w:t>термоформуемый</w:t>
            </w:r>
            <w:proofErr w:type="spellEnd"/>
            <w:r w:rsidRPr="00EB4283">
              <w:t xml:space="preserve"> пластик; стопа с высоким уровнем энергосбережения, низкопрофильная, адаптированная как для повседневного использования, так и для занятий спортом; материал стопы - композиционный материал на основе карбоновых волокон. Для инвалидов с повышенным и высоким уровнем двигательной активности. Вакуумная система со встроенным насосом, создающим вакуумное разряжение -0,5-0,7 </w:t>
            </w:r>
            <w:proofErr w:type="spellStart"/>
            <w:r w:rsidRPr="00EB4283">
              <w:t>мБарр</w:t>
            </w:r>
            <w:proofErr w:type="spellEnd"/>
            <w:r w:rsidRPr="00EB4283">
              <w:t>, улучшающим кровообращение. Предназначается для порочных культей с наличием особо сложных дефектов верхней и средней 1/3 голени, для пациентов с сосудистыми заболеваниями, в том числе сахарный диабет.  Модуль гашения ударных нагрузок и торсионный адаптер. Регулировочно –соединительное устройство – титан; максимальная нагрузка на регулировочно-соединительное устройство- не менее 125 кг (включительно).</w:t>
            </w:r>
            <w:r w:rsidRPr="00EB4283">
              <w:rPr>
                <w:rFonts w:cs="Arial CYR"/>
              </w:rPr>
              <w:t xml:space="preserve"> </w:t>
            </w:r>
            <w:r w:rsidRPr="00EB4283">
              <w:t xml:space="preserve">Крепление за счет замка или вакуумной системы с </w:t>
            </w:r>
            <w:r w:rsidRPr="00EB4283">
              <w:rPr>
                <w:rFonts w:cs="Arial CYR"/>
              </w:rPr>
              <w:t>хлопчатобумажным</w:t>
            </w:r>
            <w:r w:rsidRPr="00EB4283">
              <w:t xml:space="preserve"> чехлом, который является неотъемлемым составляющим протеза для примерки и использования.</w:t>
            </w:r>
          </w:p>
        </w:tc>
        <w:tc>
          <w:tcPr>
            <w:tcW w:w="709" w:type="dxa"/>
            <w:shd w:val="clear" w:color="auto" w:fill="auto"/>
          </w:tcPr>
          <w:p w:rsidR="00A04E54" w:rsidRPr="00EB4283" w:rsidRDefault="00A04E54" w:rsidP="003147F4">
            <w:pPr>
              <w:jc w:val="center"/>
            </w:pPr>
            <w:r w:rsidRPr="00EB4283">
              <w:t>1</w:t>
            </w:r>
          </w:p>
        </w:tc>
      </w:tr>
      <w:tr w:rsidR="00A04E54" w:rsidRPr="00EB4283" w:rsidTr="00A04E54">
        <w:tc>
          <w:tcPr>
            <w:tcW w:w="567" w:type="dxa"/>
            <w:shd w:val="clear" w:color="auto" w:fill="auto"/>
          </w:tcPr>
          <w:p w:rsidR="00A04E54" w:rsidRPr="00EB4283" w:rsidRDefault="00A04E54" w:rsidP="003147F4">
            <w:pPr>
              <w:jc w:val="center"/>
            </w:pPr>
            <w:r w:rsidRPr="00EB4283">
              <w:t>4</w:t>
            </w:r>
          </w:p>
        </w:tc>
        <w:tc>
          <w:tcPr>
            <w:tcW w:w="1985" w:type="dxa"/>
            <w:shd w:val="clear" w:color="auto" w:fill="auto"/>
          </w:tcPr>
          <w:p w:rsidR="00A04E54" w:rsidRPr="00EB4283" w:rsidRDefault="00A04E54" w:rsidP="0001139F">
            <w:pPr>
              <w:tabs>
                <w:tab w:val="left" w:pos="9180"/>
              </w:tabs>
              <w:suppressAutoHyphens/>
              <w:spacing w:line="240" w:lineRule="atLeast"/>
              <w:ind w:left="-95"/>
              <w:jc w:val="center"/>
            </w:pPr>
            <w:r w:rsidRPr="00EB4283">
              <w:t xml:space="preserve">Протез голени модульный, в том числе при недоразвитии </w:t>
            </w:r>
          </w:p>
        </w:tc>
        <w:tc>
          <w:tcPr>
            <w:tcW w:w="6804" w:type="dxa"/>
            <w:shd w:val="clear" w:color="auto" w:fill="auto"/>
          </w:tcPr>
          <w:p w:rsidR="00A04E54" w:rsidRPr="00EB4283" w:rsidRDefault="00A04E54" w:rsidP="00A04E54">
            <w:pPr>
              <w:tabs>
                <w:tab w:val="left" w:pos="9180"/>
              </w:tabs>
              <w:suppressAutoHyphens/>
              <w:spacing w:line="240" w:lineRule="atLeast"/>
              <w:jc w:val="both"/>
            </w:pPr>
            <w:r w:rsidRPr="00EB4283">
              <w:t xml:space="preserve">Протез голени модульный с несущей приемной гильзой индивидуального изготовления из литьевого композиционного материала на основе акрилового связующего по слепку (2 пробных приемных гильзы), материал пробной приемной гильзы – </w:t>
            </w:r>
            <w:proofErr w:type="spellStart"/>
            <w:r w:rsidRPr="00EB4283">
              <w:t>термоформуемый</w:t>
            </w:r>
            <w:proofErr w:type="spellEnd"/>
            <w:r w:rsidRPr="00EB4283">
              <w:t xml:space="preserve"> пластик; стопа с высоким уровнем энергосбережения, низкопрофильная, адаптированная как для повседневного использования, так и для занятий спортом; материал стопы - композиционный материал на основе карбоновых волокон. Для инвалидов с повышенным и высоким уровнем двигательной активности. Вакуумная система со встроенным насосом, создающим вакуумное разряжение -0,5-0,7 </w:t>
            </w:r>
            <w:proofErr w:type="spellStart"/>
            <w:r w:rsidRPr="00EB4283">
              <w:t>мБарр</w:t>
            </w:r>
            <w:proofErr w:type="spellEnd"/>
            <w:r w:rsidRPr="00EB4283">
              <w:t>, улучшающим кровообращение. Предназначается для порочных культей с наличием особо сложных дефектов верхней и средней 1/3 голени, для пациентов с сосудистыми заболеваниями, в том числе сахарный диабет.  Модуль гашения ударных нагрузок и торсионный адаптер. Регулировочно –соединительное устройство – титан; максимальная нагрузка на регулировочно-соединительное устройство- не менее 125 кг (включительно). Крепление за счет замка или вакуумной системы с силиконовым чехлом, который является неотъемлемым составляющим протеза для примерки и использования.</w:t>
            </w:r>
          </w:p>
        </w:tc>
        <w:tc>
          <w:tcPr>
            <w:tcW w:w="709" w:type="dxa"/>
            <w:shd w:val="clear" w:color="auto" w:fill="auto"/>
          </w:tcPr>
          <w:p w:rsidR="00A04E54" w:rsidRPr="00EB4283" w:rsidRDefault="00A04E54" w:rsidP="003147F4">
            <w:pPr>
              <w:jc w:val="center"/>
            </w:pPr>
            <w:r w:rsidRPr="00EB4283">
              <w:t>1</w:t>
            </w:r>
          </w:p>
        </w:tc>
      </w:tr>
      <w:tr w:rsidR="00A04E54" w:rsidRPr="00EB4283" w:rsidTr="00A04E54">
        <w:tc>
          <w:tcPr>
            <w:tcW w:w="567" w:type="dxa"/>
            <w:shd w:val="clear" w:color="auto" w:fill="auto"/>
          </w:tcPr>
          <w:p w:rsidR="00A04E54" w:rsidRPr="00EB4283" w:rsidRDefault="00A04E54" w:rsidP="00320264">
            <w:pPr>
              <w:jc w:val="center"/>
            </w:pPr>
            <w:r w:rsidRPr="00EB4283">
              <w:lastRenderedPageBreak/>
              <w:t>5</w:t>
            </w:r>
          </w:p>
        </w:tc>
        <w:tc>
          <w:tcPr>
            <w:tcW w:w="1985" w:type="dxa"/>
            <w:shd w:val="clear" w:color="auto" w:fill="auto"/>
          </w:tcPr>
          <w:p w:rsidR="00A04E54" w:rsidRPr="00EB4283" w:rsidRDefault="00A04E54" w:rsidP="00320264">
            <w:pPr>
              <w:jc w:val="center"/>
            </w:pPr>
            <w:r w:rsidRPr="00EB4283">
              <w:t xml:space="preserve">Протез голени для купания </w:t>
            </w:r>
          </w:p>
        </w:tc>
        <w:tc>
          <w:tcPr>
            <w:tcW w:w="6804" w:type="dxa"/>
            <w:shd w:val="clear" w:color="auto" w:fill="auto"/>
          </w:tcPr>
          <w:p w:rsidR="00A04E54" w:rsidRPr="00EB4283" w:rsidRDefault="00A04E54" w:rsidP="00A04E54">
            <w:pPr>
              <w:tabs>
                <w:tab w:val="left" w:pos="9180"/>
              </w:tabs>
              <w:suppressAutoHyphens/>
              <w:spacing w:line="240" w:lineRule="atLeast"/>
              <w:jc w:val="both"/>
            </w:pPr>
            <w:r w:rsidRPr="00A04E54">
              <w:t xml:space="preserve">Протез голени для купания, модульного типа с несущей приемной гильзой из слоистого пластика, </w:t>
            </w:r>
            <w:proofErr w:type="spellStart"/>
            <w:r w:rsidRPr="00A04E54">
              <w:t>бесшарнирная</w:t>
            </w:r>
            <w:proofErr w:type="spellEnd"/>
            <w:r w:rsidRPr="00A04E54">
              <w:t xml:space="preserve"> влагозащищённая стопа с повышенной упругостью носочной части для инвалидов с низким и средним уровнем двигательной активности. Полуфабрикаты титан на нагрузку соответствующие весу пациента. Крепление за счёт формы гильзы и полимерного наколенника. Протез для купания с высокой степенью </w:t>
            </w:r>
            <w:proofErr w:type="spellStart"/>
            <w:r w:rsidRPr="00A04E54">
              <w:t>влагозащищённости</w:t>
            </w:r>
            <w:proofErr w:type="spellEnd"/>
            <w:r w:rsidRPr="00A04E54">
              <w:t>.</w:t>
            </w:r>
          </w:p>
        </w:tc>
        <w:tc>
          <w:tcPr>
            <w:tcW w:w="709" w:type="dxa"/>
            <w:shd w:val="clear" w:color="auto" w:fill="auto"/>
          </w:tcPr>
          <w:p w:rsidR="00A04E54" w:rsidRPr="00EB4283" w:rsidRDefault="00A04E54" w:rsidP="00320264">
            <w:pPr>
              <w:jc w:val="center"/>
            </w:pPr>
            <w:r w:rsidRPr="00EB4283">
              <w:t>1</w:t>
            </w:r>
          </w:p>
        </w:tc>
      </w:tr>
      <w:tr w:rsidR="00A04E54" w:rsidRPr="00EB4283" w:rsidTr="00A04E54">
        <w:tc>
          <w:tcPr>
            <w:tcW w:w="567" w:type="dxa"/>
            <w:shd w:val="clear" w:color="auto" w:fill="auto"/>
          </w:tcPr>
          <w:p w:rsidR="00A04E54" w:rsidRPr="00EB4283" w:rsidRDefault="00A04E54" w:rsidP="00A529A2">
            <w:pPr>
              <w:jc w:val="center"/>
            </w:pPr>
            <w:r w:rsidRPr="00EB4283">
              <w:t>6</w:t>
            </w:r>
          </w:p>
        </w:tc>
        <w:tc>
          <w:tcPr>
            <w:tcW w:w="1985" w:type="dxa"/>
            <w:shd w:val="clear" w:color="auto" w:fill="auto"/>
          </w:tcPr>
          <w:p w:rsidR="00A04E54" w:rsidRPr="00EB4283" w:rsidRDefault="00A04E54" w:rsidP="00A529A2">
            <w:pPr>
              <w:tabs>
                <w:tab w:val="left" w:pos="9180"/>
              </w:tabs>
              <w:suppressAutoHyphens/>
              <w:spacing w:line="240" w:lineRule="atLeast"/>
              <w:ind w:left="-95"/>
              <w:jc w:val="center"/>
            </w:pPr>
            <w:r w:rsidRPr="00EB4283">
              <w:t xml:space="preserve">Протез голени модульный, в том числе при недоразвитии </w:t>
            </w:r>
          </w:p>
        </w:tc>
        <w:tc>
          <w:tcPr>
            <w:tcW w:w="6804" w:type="dxa"/>
            <w:shd w:val="clear" w:color="auto" w:fill="auto"/>
          </w:tcPr>
          <w:p w:rsidR="00A04E54" w:rsidRPr="00EB4283" w:rsidRDefault="00A04E54" w:rsidP="00A04E54">
            <w:pPr>
              <w:tabs>
                <w:tab w:val="left" w:pos="9180"/>
              </w:tabs>
              <w:suppressAutoHyphens/>
              <w:spacing w:line="240" w:lineRule="atLeast"/>
              <w:jc w:val="both"/>
            </w:pPr>
            <w:r w:rsidRPr="00EB4283">
              <w:t xml:space="preserve">Протез голени модульного типа с несущей приемной гильзой из литьевого слоистого пластика на основе акриловых смол с добавлением ионов серебра, </w:t>
            </w:r>
            <w:proofErr w:type="spellStart"/>
            <w:r w:rsidRPr="00EB4283">
              <w:t>углепластиковая</w:t>
            </w:r>
            <w:proofErr w:type="spellEnd"/>
            <w:r w:rsidRPr="00EB4283">
              <w:t xml:space="preserve"> стопа с высоким уровнем энергосбережения для занятий активными видами спорта, а также возможностью использовать как спортивную, так и повседневную обувь. Для инвалидов с высоким уровнем двигательной активности. Модуль гашения ударных нагрузок и торсионный адаптер. Вакуумная система со встроенным насосом, создающим вакуумное давление -0,5-0,7 </w:t>
            </w:r>
            <w:proofErr w:type="spellStart"/>
            <w:r w:rsidRPr="00EB4283">
              <w:t>мБарр</w:t>
            </w:r>
            <w:proofErr w:type="spellEnd"/>
            <w:r w:rsidRPr="00EB4283">
              <w:t xml:space="preserve">, улучшающим кровообращение. Предназначается для порочных культей с наличием особо сложных дефектов верхней и средней 1/3 голени, для пациентов с сосудистыми заболеваниями, в том числе сахарный диабет. Полуфабрикаты - титан на нагрузку до 125 кг. Крепление за счет замка или вакуумной системы с </w:t>
            </w:r>
            <w:r w:rsidRPr="00A04E54">
              <w:t>хлопчатобумажным</w:t>
            </w:r>
            <w:r w:rsidRPr="00EB4283">
              <w:t xml:space="preserve"> чехлом, который является неотъемлемым составляющим протеза для примерки и использования.</w:t>
            </w:r>
          </w:p>
        </w:tc>
        <w:tc>
          <w:tcPr>
            <w:tcW w:w="709" w:type="dxa"/>
            <w:shd w:val="clear" w:color="auto" w:fill="auto"/>
          </w:tcPr>
          <w:p w:rsidR="00A04E54" w:rsidRPr="00EB4283" w:rsidRDefault="00A04E54" w:rsidP="00A529A2">
            <w:pPr>
              <w:jc w:val="center"/>
            </w:pPr>
            <w:r w:rsidRPr="00EB4283">
              <w:t>1</w:t>
            </w:r>
          </w:p>
        </w:tc>
      </w:tr>
      <w:tr w:rsidR="00A04E54" w:rsidRPr="00EB4283" w:rsidTr="00A04E54">
        <w:tc>
          <w:tcPr>
            <w:tcW w:w="567" w:type="dxa"/>
            <w:shd w:val="clear" w:color="auto" w:fill="auto"/>
          </w:tcPr>
          <w:p w:rsidR="00A04E54" w:rsidRPr="00EB4283" w:rsidRDefault="00A04E54" w:rsidP="00447ECF">
            <w:pPr>
              <w:jc w:val="center"/>
            </w:pPr>
            <w:r w:rsidRPr="00EB4283">
              <w:t>7</w:t>
            </w:r>
          </w:p>
        </w:tc>
        <w:tc>
          <w:tcPr>
            <w:tcW w:w="1985" w:type="dxa"/>
            <w:shd w:val="clear" w:color="auto" w:fill="auto"/>
          </w:tcPr>
          <w:p w:rsidR="00A04E54" w:rsidRPr="00EB4283" w:rsidRDefault="00A04E54" w:rsidP="00A04E54">
            <w:pPr>
              <w:ind w:left="-108" w:firstLine="108"/>
              <w:jc w:val="center"/>
            </w:pPr>
            <w:r w:rsidRPr="00EB4283">
              <w:t xml:space="preserve">Протез бедра модульный, в том числе при врожденном недоразвитии </w:t>
            </w:r>
          </w:p>
        </w:tc>
        <w:tc>
          <w:tcPr>
            <w:tcW w:w="6804" w:type="dxa"/>
            <w:shd w:val="clear" w:color="auto" w:fill="auto"/>
          </w:tcPr>
          <w:p w:rsidR="00A04E54" w:rsidRPr="00EB4283" w:rsidRDefault="00A04E54" w:rsidP="00A04E54">
            <w:pPr>
              <w:tabs>
                <w:tab w:val="left" w:pos="9180"/>
              </w:tabs>
              <w:suppressAutoHyphens/>
              <w:spacing w:line="240" w:lineRule="atLeast"/>
              <w:jc w:val="both"/>
            </w:pPr>
            <w:r w:rsidRPr="00EB4283">
              <w:t>Протез бедра модульный для получателей со средним и повышенным уровнем двигательной активности; с несущей приемной гильзой, индивидуального изготовления по слепку; гидравлический многоосный коленным шарнир, индивидуально настраиваемый под активность пациента, позволяющий ходить максимально комфортно и безопасно по неровной поверхности и уклонам в 10%. Стопа со средним уровнем двигательной активности. Крепление за счет замкового устройства–проксимальное и дистальное соединение между гильзой и лайнером позволяет надевать протез в положении сидя. Косметическая оболочка на протез бедра которая является неотъемлемой составляющей протеза для примерки и использования.</w:t>
            </w:r>
          </w:p>
        </w:tc>
        <w:tc>
          <w:tcPr>
            <w:tcW w:w="709" w:type="dxa"/>
            <w:shd w:val="clear" w:color="auto" w:fill="auto"/>
          </w:tcPr>
          <w:p w:rsidR="00A04E54" w:rsidRPr="00EB4283" w:rsidRDefault="00A04E54" w:rsidP="00447ECF">
            <w:pPr>
              <w:jc w:val="center"/>
            </w:pPr>
            <w:r w:rsidRPr="00EB4283">
              <w:t>2</w:t>
            </w:r>
          </w:p>
        </w:tc>
      </w:tr>
      <w:tr w:rsidR="00A04E54" w:rsidRPr="00EB4283" w:rsidTr="00A04E54">
        <w:tc>
          <w:tcPr>
            <w:tcW w:w="567" w:type="dxa"/>
            <w:shd w:val="clear" w:color="auto" w:fill="auto"/>
          </w:tcPr>
          <w:p w:rsidR="00A04E54" w:rsidRPr="00EB4283" w:rsidRDefault="00A04E54" w:rsidP="003B60C1">
            <w:pPr>
              <w:jc w:val="center"/>
            </w:pPr>
            <w:r w:rsidRPr="00EB4283">
              <w:t>8</w:t>
            </w:r>
          </w:p>
        </w:tc>
        <w:tc>
          <w:tcPr>
            <w:tcW w:w="1985" w:type="dxa"/>
            <w:shd w:val="clear" w:color="auto" w:fill="auto"/>
          </w:tcPr>
          <w:p w:rsidR="00A04E54" w:rsidRPr="00EB4283" w:rsidRDefault="00A04E54" w:rsidP="003B60C1">
            <w:pPr>
              <w:jc w:val="center"/>
            </w:pPr>
            <w:r w:rsidRPr="00EB4283">
              <w:t xml:space="preserve">Протез бедра для купания </w:t>
            </w:r>
          </w:p>
        </w:tc>
        <w:tc>
          <w:tcPr>
            <w:tcW w:w="6804" w:type="dxa"/>
            <w:shd w:val="clear" w:color="auto" w:fill="auto"/>
          </w:tcPr>
          <w:p w:rsidR="00A04E54" w:rsidRPr="00EB4283" w:rsidRDefault="00A04E54" w:rsidP="00A04E54">
            <w:pPr>
              <w:tabs>
                <w:tab w:val="left" w:pos="9180"/>
              </w:tabs>
              <w:suppressAutoHyphens/>
              <w:spacing w:line="240" w:lineRule="atLeast"/>
              <w:jc w:val="both"/>
            </w:pPr>
            <w:r w:rsidRPr="00EB4283">
              <w:t xml:space="preserve">Протез бедра для принятия водных процедур и купания, модульный с несущей приемной гильзой  из литьевого слоистого пластика на основе акриловых смол с содержанием свободных ионов серебра, индивидуального изготовления по слепку, усиленная высокопрочным  углепластиком, с применением технологии построения примерочного протеза с приемной гильзой из термопласта, с гидравлическим одноосным коленным шарниром с независимым бесступенчатым механизмом регулирования фазы сгибания и разгибания, с механическим замком, с возможностью вертикальной нагрузки до 150 кг, влагозащищённый. </w:t>
            </w:r>
            <w:proofErr w:type="spellStart"/>
            <w:r w:rsidRPr="00EB4283">
              <w:t>Бесшарнирная</w:t>
            </w:r>
            <w:proofErr w:type="spellEnd"/>
            <w:r w:rsidRPr="00EB4283">
              <w:t xml:space="preserve">, монолитная, влагозащищенная полиуретановая стопа, с эффектом присасывания к скользким и мокрым поверхностям, с возможностью безопасного передвижения на протезе без обуви.  Регулировочно-соединительные устройства - титан на нагрузку соответствующие весу пациента.  Крепление за счет замка или вакуумной системы с </w:t>
            </w:r>
            <w:r w:rsidRPr="00A04E54">
              <w:t>хлопчатобумажным</w:t>
            </w:r>
            <w:r w:rsidRPr="00EB4283">
              <w:t xml:space="preserve"> чехлом, который </w:t>
            </w:r>
            <w:r w:rsidRPr="00EB4283">
              <w:lastRenderedPageBreak/>
              <w:t>является неотъемлемым составляющим протеза для примерки и использования.</w:t>
            </w:r>
          </w:p>
        </w:tc>
        <w:tc>
          <w:tcPr>
            <w:tcW w:w="709" w:type="dxa"/>
            <w:shd w:val="clear" w:color="auto" w:fill="auto"/>
          </w:tcPr>
          <w:p w:rsidR="00A04E54" w:rsidRPr="00EB4283" w:rsidRDefault="00A04E54" w:rsidP="003B60C1">
            <w:pPr>
              <w:jc w:val="center"/>
            </w:pPr>
            <w:r w:rsidRPr="00EB4283">
              <w:lastRenderedPageBreak/>
              <w:t>2</w:t>
            </w:r>
          </w:p>
        </w:tc>
      </w:tr>
      <w:tr w:rsidR="00A04E54" w:rsidRPr="00EB4283" w:rsidTr="00A04E54">
        <w:tc>
          <w:tcPr>
            <w:tcW w:w="567" w:type="dxa"/>
            <w:shd w:val="clear" w:color="auto" w:fill="auto"/>
          </w:tcPr>
          <w:p w:rsidR="00A04E54" w:rsidRPr="00EB4283" w:rsidRDefault="00A04E54" w:rsidP="000900C8">
            <w:pPr>
              <w:jc w:val="center"/>
            </w:pPr>
            <w:r w:rsidRPr="00EB4283">
              <w:lastRenderedPageBreak/>
              <w:t>9</w:t>
            </w:r>
          </w:p>
        </w:tc>
        <w:tc>
          <w:tcPr>
            <w:tcW w:w="1985" w:type="dxa"/>
            <w:shd w:val="clear" w:color="auto" w:fill="auto"/>
          </w:tcPr>
          <w:p w:rsidR="00A04E54" w:rsidRPr="00EB4283" w:rsidRDefault="00A04E54" w:rsidP="00A04E54">
            <w:pPr>
              <w:ind w:left="-108" w:firstLine="108"/>
              <w:jc w:val="center"/>
            </w:pPr>
            <w:r w:rsidRPr="00EB4283">
              <w:t xml:space="preserve">Протез бедра модульный, в том числе при врожденном недоразвитии </w:t>
            </w:r>
          </w:p>
        </w:tc>
        <w:tc>
          <w:tcPr>
            <w:tcW w:w="6804" w:type="dxa"/>
            <w:shd w:val="clear" w:color="auto" w:fill="auto"/>
          </w:tcPr>
          <w:p w:rsidR="00A04E54" w:rsidRPr="00EB4283" w:rsidRDefault="00A04E54" w:rsidP="00A04E54">
            <w:pPr>
              <w:tabs>
                <w:tab w:val="left" w:pos="9180"/>
              </w:tabs>
              <w:suppressAutoHyphens/>
              <w:spacing w:line="240" w:lineRule="atLeast"/>
              <w:jc w:val="both"/>
            </w:pPr>
            <w:r w:rsidRPr="00EB4283">
              <w:t>Протез бедра модульный для получателей со средним и повышенным уровнем двигательной активности; с несущей приемной гильзой, индивидуального изготовления по слепку; гидравлический многоосный коленным шарнир, индивидуально настраиваемый под активность пациента, позволяющий ходить максимально комфортно и безопасно по неровной поверхности и уклонам в 10%. Стопа со средним уровнем двигательной активности. Крепление за счет замкового устройства–проксимальное и дистальное соединение между гильзой и лайнером позволяет надевать протез в положении сидя. Косметическая оболочка на протез бедра которая является неотъемлемой составляющей протеза для примерки и использования.</w:t>
            </w:r>
          </w:p>
        </w:tc>
        <w:tc>
          <w:tcPr>
            <w:tcW w:w="709" w:type="dxa"/>
            <w:shd w:val="clear" w:color="auto" w:fill="auto"/>
          </w:tcPr>
          <w:p w:rsidR="00A04E54" w:rsidRPr="00EB4283" w:rsidRDefault="00A04E54" w:rsidP="000900C8">
            <w:pPr>
              <w:jc w:val="center"/>
            </w:pPr>
            <w:r w:rsidRPr="00EB4283">
              <w:t>1</w:t>
            </w:r>
          </w:p>
        </w:tc>
      </w:tr>
      <w:tr w:rsidR="00A04E54" w:rsidRPr="00EB4283" w:rsidTr="00A04E54">
        <w:tc>
          <w:tcPr>
            <w:tcW w:w="567" w:type="dxa"/>
            <w:shd w:val="clear" w:color="auto" w:fill="auto"/>
          </w:tcPr>
          <w:p w:rsidR="00A04E54" w:rsidRPr="00EB4283" w:rsidRDefault="00A04E54" w:rsidP="00BB3489">
            <w:pPr>
              <w:jc w:val="center"/>
            </w:pPr>
            <w:r w:rsidRPr="00EB4283">
              <w:t>10</w:t>
            </w:r>
          </w:p>
        </w:tc>
        <w:tc>
          <w:tcPr>
            <w:tcW w:w="1985" w:type="dxa"/>
            <w:shd w:val="clear" w:color="auto" w:fill="auto"/>
          </w:tcPr>
          <w:p w:rsidR="00A04E54" w:rsidRPr="00EB4283" w:rsidRDefault="00A04E54" w:rsidP="00C8633B">
            <w:pPr>
              <w:jc w:val="center"/>
            </w:pPr>
            <w:r w:rsidRPr="00EB4283">
              <w:t xml:space="preserve">Протез бедра для купания </w:t>
            </w:r>
          </w:p>
        </w:tc>
        <w:tc>
          <w:tcPr>
            <w:tcW w:w="6804" w:type="dxa"/>
            <w:shd w:val="clear" w:color="auto" w:fill="auto"/>
          </w:tcPr>
          <w:p w:rsidR="00A04E54" w:rsidRPr="00EB4283" w:rsidRDefault="00A04E54" w:rsidP="00A04E54">
            <w:pPr>
              <w:tabs>
                <w:tab w:val="left" w:pos="9180"/>
              </w:tabs>
              <w:suppressAutoHyphens/>
              <w:spacing w:line="240" w:lineRule="atLeast"/>
              <w:jc w:val="both"/>
            </w:pPr>
            <w:r w:rsidRPr="00EB4283">
              <w:t xml:space="preserve">Протез бедра для принятия водных процедур и купания, модульный с несущей приемной гильзой  из литьевого слоистого пластика на основе акриловых смол с содержанием свободных ионов серебра, индивидуального изготовления по слепку, усиленная высокопрочным  углепластиком, с применением технологии построения примерочного протеза с приемной гильзой из термопласта, с гидравлическим одноосным коленным шарниром с независимым бесступенчатым механизмом регулирования фазы сгибания и разгибания, с механическим замком, с возможностью вертикальной нагрузки до 150 кг, влагозащищённый. </w:t>
            </w:r>
            <w:proofErr w:type="spellStart"/>
            <w:r w:rsidRPr="00EB4283">
              <w:t>Бесшарнирная</w:t>
            </w:r>
            <w:proofErr w:type="spellEnd"/>
            <w:r w:rsidRPr="00EB4283">
              <w:t>,</w:t>
            </w:r>
            <w:r w:rsidRPr="00A04E54">
              <w:t xml:space="preserve"> </w:t>
            </w:r>
            <w:r w:rsidRPr="00EB4283">
              <w:t xml:space="preserve">монолитная, влагозащищенная полиуретановая стопа, с эффектом присасывания к скользким и мокрым поверхностям, с возможностью безопасного передвижения на протезе без обуви.  Регулировочно-соединительные устройства - титан на нагрузку соответствующие весу пациента.  Крепление за счет замка или вакуумной системы с </w:t>
            </w:r>
            <w:r w:rsidRPr="00A04E54">
              <w:t>хлопчатобумажным</w:t>
            </w:r>
            <w:r w:rsidRPr="00EB4283">
              <w:t xml:space="preserve"> чехлом, который является неотъемлемым составляющим протеза для примерки и использования.</w:t>
            </w:r>
          </w:p>
        </w:tc>
        <w:tc>
          <w:tcPr>
            <w:tcW w:w="709" w:type="dxa"/>
            <w:shd w:val="clear" w:color="auto" w:fill="auto"/>
          </w:tcPr>
          <w:p w:rsidR="00A04E54" w:rsidRPr="00EB4283" w:rsidRDefault="00A04E54" w:rsidP="00BB3489">
            <w:pPr>
              <w:jc w:val="center"/>
            </w:pPr>
            <w:r w:rsidRPr="00EB4283">
              <w:t>1</w:t>
            </w:r>
          </w:p>
        </w:tc>
      </w:tr>
      <w:tr w:rsidR="00A04E54" w:rsidRPr="00EB4283" w:rsidTr="00A04E54">
        <w:tc>
          <w:tcPr>
            <w:tcW w:w="567" w:type="dxa"/>
            <w:shd w:val="clear" w:color="auto" w:fill="auto"/>
          </w:tcPr>
          <w:p w:rsidR="00A04E54" w:rsidRPr="00EB4283" w:rsidRDefault="00A04E54" w:rsidP="0082552D">
            <w:pPr>
              <w:jc w:val="center"/>
            </w:pPr>
            <w:r w:rsidRPr="00EB4283">
              <w:t>11</w:t>
            </w:r>
          </w:p>
        </w:tc>
        <w:tc>
          <w:tcPr>
            <w:tcW w:w="1985" w:type="dxa"/>
            <w:shd w:val="clear" w:color="auto" w:fill="auto"/>
          </w:tcPr>
          <w:p w:rsidR="00A04E54" w:rsidRPr="00EB4283" w:rsidRDefault="00A04E54" w:rsidP="00257D49">
            <w:pPr>
              <w:tabs>
                <w:tab w:val="left" w:pos="9180"/>
              </w:tabs>
              <w:suppressAutoHyphens/>
              <w:spacing w:line="240" w:lineRule="atLeast"/>
              <w:ind w:left="-95"/>
              <w:jc w:val="center"/>
            </w:pPr>
            <w:r w:rsidRPr="00EB4283">
              <w:t>Протез голени модульный, в том числе при недоразвитии</w:t>
            </w:r>
          </w:p>
        </w:tc>
        <w:tc>
          <w:tcPr>
            <w:tcW w:w="6804" w:type="dxa"/>
            <w:shd w:val="clear" w:color="auto" w:fill="auto"/>
          </w:tcPr>
          <w:p w:rsidR="00A04E54" w:rsidRPr="00EB4283" w:rsidRDefault="00A04E54" w:rsidP="00A04E54">
            <w:pPr>
              <w:tabs>
                <w:tab w:val="left" w:pos="9180"/>
              </w:tabs>
              <w:suppressAutoHyphens/>
              <w:spacing w:line="240" w:lineRule="atLeast"/>
              <w:jc w:val="both"/>
            </w:pPr>
            <w:r w:rsidRPr="00EB4283">
              <w:t xml:space="preserve">Протез голени модульный с несущей приемной гильзой из слоистого пластика, низкопрофильная </w:t>
            </w:r>
            <w:proofErr w:type="spellStart"/>
            <w:r w:rsidRPr="00EB4283">
              <w:t>углепластиковая</w:t>
            </w:r>
            <w:proofErr w:type="spellEnd"/>
            <w:r w:rsidRPr="00EB4283">
              <w:t xml:space="preserve"> стопа с высоким уровнем энергосбережения или </w:t>
            </w:r>
            <w:proofErr w:type="spellStart"/>
            <w:r w:rsidRPr="00EB4283">
              <w:t>углепластиковая</w:t>
            </w:r>
            <w:proofErr w:type="spellEnd"/>
            <w:r w:rsidRPr="00EB4283">
              <w:t xml:space="preserve"> стопа с высоким уровнем энергосбережения, адаптированная как для повседневного использования, так и для занятий спортивными упражнениями. Для инвалидов с повышенным и высоким уровнем двигательной активности. Модуль гашения ударных нагрузок и торсионный адаптер. Вакуумная система со встроенным насосом, создающим вакуумное давление -0,5-0,7 </w:t>
            </w:r>
            <w:proofErr w:type="spellStart"/>
            <w:r w:rsidRPr="00EB4283">
              <w:t>мБарр</w:t>
            </w:r>
            <w:proofErr w:type="spellEnd"/>
            <w:r w:rsidRPr="00EB4283">
              <w:t xml:space="preserve">, улучшающим кровообращение. Предназначается для порочных культей с наличием особо сложных дефектов верхней и средней 1/3 голени, для пациентов с сосудистыми заболеваниями, в том числе сахарный диабет. Полуфабрикаты титан на нагрузку соответствующие весу пациента. Крепление за счет замка или вакуумной системы с </w:t>
            </w:r>
            <w:r w:rsidRPr="00A04E54">
              <w:t>хлопчатобумажным</w:t>
            </w:r>
            <w:r w:rsidRPr="00EB4283">
              <w:t xml:space="preserve"> чехлом, который является неотъемлемым составляющим протеза для примерки и использования.</w:t>
            </w:r>
          </w:p>
        </w:tc>
        <w:tc>
          <w:tcPr>
            <w:tcW w:w="709" w:type="dxa"/>
            <w:shd w:val="clear" w:color="auto" w:fill="auto"/>
          </w:tcPr>
          <w:p w:rsidR="00A04E54" w:rsidRPr="00EB4283" w:rsidRDefault="00A04E54" w:rsidP="0082552D">
            <w:pPr>
              <w:jc w:val="center"/>
            </w:pPr>
            <w:r w:rsidRPr="00EB4283">
              <w:t>2</w:t>
            </w:r>
          </w:p>
        </w:tc>
      </w:tr>
      <w:tr w:rsidR="00A04E54" w:rsidRPr="00EB4283" w:rsidTr="00A04E54">
        <w:tc>
          <w:tcPr>
            <w:tcW w:w="567" w:type="dxa"/>
            <w:shd w:val="clear" w:color="auto" w:fill="auto"/>
          </w:tcPr>
          <w:p w:rsidR="00A04E54" w:rsidRPr="00EB4283" w:rsidRDefault="00A04E54" w:rsidP="00F21A6D">
            <w:pPr>
              <w:jc w:val="center"/>
            </w:pPr>
            <w:r w:rsidRPr="00EB4283">
              <w:t>12</w:t>
            </w:r>
          </w:p>
        </w:tc>
        <w:tc>
          <w:tcPr>
            <w:tcW w:w="1985" w:type="dxa"/>
            <w:shd w:val="clear" w:color="auto" w:fill="auto"/>
          </w:tcPr>
          <w:p w:rsidR="00A04E54" w:rsidRPr="00EB4283" w:rsidRDefault="00A04E54" w:rsidP="00F21A6D">
            <w:pPr>
              <w:jc w:val="center"/>
            </w:pPr>
            <w:r w:rsidRPr="00EB4283">
              <w:t xml:space="preserve">Протез голени для купания </w:t>
            </w:r>
          </w:p>
        </w:tc>
        <w:tc>
          <w:tcPr>
            <w:tcW w:w="6804" w:type="dxa"/>
            <w:shd w:val="clear" w:color="auto" w:fill="auto"/>
          </w:tcPr>
          <w:p w:rsidR="00A04E54" w:rsidRPr="00EB4283" w:rsidRDefault="00A04E54" w:rsidP="00A04E54">
            <w:pPr>
              <w:tabs>
                <w:tab w:val="left" w:pos="9180"/>
              </w:tabs>
              <w:suppressAutoHyphens/>
              <w:spacing w:line="240" w:lineRule="atLeast"/>
              <w:jc w:val="both"/>
            </w:pPr>
            <w:r w:rsidRPr="00EB4283">
              <w:t xml:space="preserve">Протез голени модульный, для принятия водных процедур и купания, с несущей приемной гильзой из литьевого слоистого пластика на основе акриловых смол с содержанием свободных </w:t>
            </w:r>
            <w:r w:rsidRPr="00EB4283">
              <w:lastRenderedPageBreak/>
              <w:t xml:space="preserve">ионов серебра, индивидуального изготовления по слепку и усиленная высокопрочным углепластиком, с применением технологии построения примерочного протеза с приемной гильзой из термопласта. </w:t>
            </w:r>
            <w:proofErr w:type="spellStart"/>
            <w:r w:rsidRPr="00EB4283">
              <w:t>Углепластиковая</w:t>
            </w:r>
            <w:proofErr w:type="spellEnd"/>
            <w:r w:rsidRPr="00EB4283">
              <w:t xml:space="preserve"> стопа с высоким уровнем энергосбережения, адаптированная как для повседневного использования, так и для занятий спортивными упражнениями, влагозащищенная, предназначенная для принятия водных процедур, для инвалидов с повышенным и высоким уровнем двигательной активности. Крепление вакуумное с применением полимерного наколенника. Регулировочно-соединительные устройства - титан на нагрузку соответствующие весу пациента.</w:t>
            </w:r>
          </w:p>
        </w:tc>
        <w:tc>
          <w:tcPr>
            <w:tcW w:w="709" w:type="dxa"/>
            <w:shd w:val="clear" w:color="auto" w:fill="auto"/>
          </w:tcPr>
          <w:p w:rsidR="00A04E54" w:rsidRPr="00EB4283" w:rsidRDefault="00A04E54" w:rsidP="00F21A6D">
            <w:pPr>
              <w:jc w:val="center"/>
            </w:pPr>
            <w:r w:rsidRPr="00EB4283">
              <w:lastRenderedPageBreak/>
              <w:t>1</w:t>
            </w:r>
          </w:p>
        </w:tc>
      </w:tr>
      <w:tr w:rsidR="002E3608" w:rsidRPr="00EB4283" w:rsidTr="00A04E54">
        <w:tc>
          <w:tcPr>
            <w:tcW w:w="9356" w:type="dxa"/>
            <w:gridSpan w:val="3"/>
            <w:shd w:val="clear" w:color="auto" w:fill="auto"/>
          </w:tcPr>
          <w:p w:rsidR="002E3608" w:rsidRPr="00EB4283" w:rsidRDefault="002E3608" w:rsidP="002E3608">
            <w:pPr>
              <w:jc w:val="right"/>
            </w:pPr>
            <w:r w:rsidRPr="00EB4283">
              <w:lastRenderedPageBreak/>
              <w:t>ИТОГО:</w:t>
            </w:r>
          </w:p>
        </w:tc>
        <w:tc>
          <w:tcPr>
            <w:tcW w:w="709" w:type="dxa"/>
            <w:shd w:val="clear" w:color="auto" w:fill="auto"/>
          </w:tcPr>
          <w:p w:rsidR="002E3608" w:rsidRPr="00EB4283" w:rsidRDefault="002E3608" w:rsidP="00F21A6D">
            <w:pPr>
              <w:jc w:val="center"/>
            </w:pPr>
            <w:r w:rsidRPr="00EB4283">
              <w:t>16</w:t>
            </w:r>
          </w:p>
        </w:tc>
      </w:tr>
    </w:tbl>
    <w:p w:rsidR="00EC2049" w:rsidRPr="00EB4283" w:rsidRDefault="00EC2049" w:rsidP="00D03538">
      <w:pPr>
        <w:ind w:right="-24"/>
        <w:jc w:val="both"/>
        <w:rPr>
          <w:rFonts w:eastAsia="Calibri"/>
          <w:lang w:eastAsia="en-US"/>
        </w:rPr>
      </w:pPr>
    </w:p>
    <w:p w:rsidR="00BD0985" w:rsidRDefault="00BD0985" w:rsidP="00BD0985">
      <w:pPr>
        <w:ind w:right="-24"/>
        <w:jc w:val="both"/>
        <w:rPr>
          <w:rFonts w:eastAsia="Calibri"/>
          <w:lang w:eastAsia="en-US"/>
        </w:rPr>
      </w:pPr>
      <w:r>
        <w:rPr>
          <w:rFonts w:eastAsia="Calibri"/>
          <w:bCs/>
          <w:lang w:eastAsia="en-US"/>
        </w:rPr>
        <w:t>3.1.</w:t>
      </w:r>
      <w:r w:rsidRPr="00382B89">
        <w:rPr>
          <w:rFonts w:eastAsia="Calibri"/>
          <w:lang w:eastAsia="en-US"/>
        </w:rPr>
        <w:t xml:space="preserve"> </w:t>
      </w:r>
      <w:r>
        <w:rPr>
          <w:rFonts w:eastAsia="Calibri"/>
          <w:lang w:eastAsia="en-US"/>
        </w:rPr>
        <w:t>При использовании Изделия</w:t>
      </w:r>
      <w:r w:rsidRPr="005803EF">
        <w:rPr>
          <w:rFonts w:eastAsia="Calibri"/>
          <w:lang w:eastAsia="en-US"/>
        </w:rPr>
        <w:t xml:space="preserve"> по назначению не должно создаваться угрозы для жизни и здоровья потребителя, окружающей среды, а также использование </w:t>
      </w:r>
      <w:r>
        <w:rPr>
          <w:rFonts w:eastAsia="Calibri"/>
          <w:lang w:eastAsia="en-US"/>
        </w:rPr>
        <w:t>Изделия</w:t>
      </w:r>
      <w:r w:rsidRPr="005803EF">
        <w:rPr>
          <w:rFonts w:eastAsia="Calibri"/>
          <w:lang w:eastAsia="en-US"/>
        </w:rPr>
        <w:t xml:space="preserve"> не должно причинять вред имуществу потребителя при его эксплуатации (Закон Российской Федерации от 07.02.1992 № 2300-1 «О защите прав потребителей»).</w:t>
      </w:r>
    </w:p>
    <w:p w:rsidR="00BD0985" w:rsidRPr="00465B02" w:rsidRDefault="00BD0985" w:rsidP="00BD0985">
      <w:pPr>
        <w:jc w:val="both"/>
      </w:pPr>
      <w:r w:rsidRPr="00465B02">
        <w:t>3.2 Издели</w:t>
      </w:r>
      <w:r>
        <w:t>я</w:t>
      </w:r>
      <w:r w:rsidRPr="00465B02">
        <w:t xml:space="preserve"> должн</w:t>
      </w:r>
      <w:r>
        <w:t>ы</w:t>
      </w:r>
      <w:r w:rsidRPr="00465B02">
        <w:t xml:space="preserve"> соответствовать следующим государственным стандартам (ГОСТ), действующим на территории Российской Федерации:</w:t>
      </w:r>
    </w:p>
    <w:p w:rsidR="00BD0985" w:rsidRPr="00465B02" w:rsidRDefault="00BD0985" w:rsidP="00BD0985">
      <w:pPr>
        <w:jc w:val="both"/>
      </w:pPr>
      <w:r w:rsidRPr="00465B02">
        <w:t xml:space="preserve"> - ГОСТ Р 53869-2021 «Протезы нижних конечностей. Технические требования»;</w:t>
      </w:r>
    </w:p>
    <w:p w:rsidR="00BD0985" w:rsidRPr="00465B02" w:rsidRDefault="00BD0985" w:rsidP="00BD0985">
      <w:pPr>
        <w:jc w:val="both"/>
      </w:pPr>
      <w:r w:rsidRPr="00465B02">
        <w:t xml:space="preserve"> - </w:t>
      </w:r>
      <w:r w:rsidRPr="00465B02">
        <w:rPr>
          <w:lang w:eastAsia="en-US"/>
        </w:rPr>
        <w:t>ГОСТ Р 51819-2022</w:t>
      </w:r>
      <w:r w:rsidRPr="00465B02">
        <w:t xml:space="preserve"> «Протезирование и </w:t>
      </w:r>
      <w:proofErr w:type="spellStart"/>
      <w:r w:rsidRPr="00465B02">
        <w:t>ортезирование</w:t>
      </w:r>
      <w:proofErr w:type="spellEnd"/>
      <w:r w:rsidRPr="00465B02">
        <w:t xml:space="preserve"> верхних и нижних конечностей. Термины и определения»;</w:t>
      </w:r>
    </w:p>
    <w:p w:rsidR="00BD0985" w:rsidRDefault="00BD0985" w:rsidP="00BD0985">
      <w:pPr>
        <w:jc w:val="both"/>
        <w:rPr>
          <w:lang w:eastAsia="en-US"/>
        </w:rPr>
      </w:pPr>
      <w:r w:rsidRPr="00465B02">
        <w:rPr>
          <w:lang w:eastAsia="en-US"/>
        </w:rPr>
        <w:t xml:space="preserve"> </w:t>
      </w:r>
      <w:r w:rsidRPr="00465B02">
        <w:t>-</w:t>
      </w:r>
      <w:r>
        <w:t xml:space="preserve"> </w:t>
      </w:r>
      <w:r w:rsidRPr="00465B02">
        <w:rPr>
          <w:lang w:eastAsia="en-US"/>
        </w:rPr>
        <w:t>ГОСТ Р 53870-2021 «</w:t>
      </w:r>
      <w:r w:rsidRPr="00465B02">
        <w:rPr>
          <w:color w:val="0E141A"/>
          <w:shd w:val="clear" w:color="auto" w:fill="FFFFFF"/>
        </w:rPr>
        <w:t>Реабилитационные мероприятия</w:t>
      </w:r>
      <w:r w:rsidRPr="00465B02">
        <w:rPr>
          <w:color w:val="0E141A"/>
          <w:sz w:val="18"/>
          <w:szCs w:val="18"/>
          <w:shd w:val="clear" w:color="auto" w:fill="FFFFFF"/>
        </w:rPr>
        <w:t xml:space="preserve">. </w:t>
      </w:r>
      <w:r w:rsidRPr="00465B02">
        <w:rPr>
          <w:lang w:eastAsia="en-US"/>
        </w:rPr>
        <w:t xml:space="preserve">Услуги по протезированию нижних конечностей. Состав, содержание </w:t>
      </w:r>
      <w:r>
        <w:rPr>
          <w:lang w:eastAsia="en-US"/>
        </w:rPr>
        <w:t>и порядок предоставления услуг»;</w:t>
      </w:r>
    </w:p>
    <w:p w:rsidR="00BD0985" w:rsidRPr="00465B02" w:rsidRDefault="00BD0985" w:rsidP="00BD0985">
      <w:pPr>
        <w:jc w:val="both"/>
      </w:pPr>
      <w:r>
        <w:t xml:space="preserve">- </w:t>
      </w:r>
      <w:r w:rsidRPr="00465B02">
        <w:rPr>
          <w:lang w:eastAsia="en-US"/>
        </w:rPr>
        <w:t xml:space="preserve">ГОСТ Р </w:t>
      </w:r>
      <w:r>
        <w:rPr>
          <w:lang w:eastAsia="en-US"/>
        </w:rPr>
        <w:t>ИСО 1</w:t>
      </w:r>
      <w:r w:rsidRPr="00465B02">
        <w:rPr>
          <w:lang w:eastAsia="en-US"/>
        </w:rPr>
        <w:t>3</w:t>
      </w:r>
      <w:r>
        <w:rPr>
          <w:lang w:eastAsia="en-US"/>
        </w:rPr>
        <w:t>4</w:t>
      </w:r>
      <w:r w:rsidRPr="00465B02">
        <w:rPr>
          <w:lang w:eastAsia="en-US"/>
        </w:rPr>
        <w:t>0</w:t>
      </w:r>
      <w:r>
        <w:rPr>
          <w:lang w:eastAsia="en-US"/>
        </w:rPr>
        <w:t>5-20</w:t>
      </w:r>
      <w:r w:rsidRPr="00465B02">
        <w:rPr>
          <w:lang w:eastAsia="en-US"/>
        </w:rPr>
        <w:t>1</w:t>
      </w:r>
      <w:r>
        <w:rPr>
          <w:lang w:eastAsia="en-US"/>
        </w:rPr>
        <w:t>8 «</w:t>
      </w:r>
      <w:r>
        <w:t>Протезирование и ортопедия. Классификация и описание узлов протезов».</w:t>
      </w:r>
    </w:p>
    <w:p w:rsidR="00BD0985" w:rsidRPr="0029038A" w:rsidRDefault="00BD0985" w:rsidP="00BD0985">
      <w:pPr>
        <w:ind w:right="-24"/>
        <w:jc w:val="both"/>
        <w:rPr>
          <w:bCs/>
          <w:lang w:eastAsia="en-US"/>
        </w:rPr>
      </w:pPr>
      <w:r w:rsidRPr="0029038A">
        <w:rPr>
          <w:bCs/>
          <w:lang w:eastAsia="en-US"/>
        </w:rPr>
        <w:t>3.3.</w:t>
      </w:r>
      <w:r w:rsidRPr="0029038A">
        <w:t xml:space="preserve"> Издели</w:t>
      </w:r>
      <w:r>
        <w:t xml:space="preserve">я </w:t>
      </w:r>
      <w:r w:rsidRPr="0029038A">
        <w:t>должн</w:t>
      </w:r>
      <w:r>
        <w:t>ы</w:t>
      </w:r>
      <w:r w:rsidRPr="0029038A">
        <w:t xml:space="preserve"> быть новым</w:t>
      </w:r>
      <w:r>
        <w:t>и</w:t>
      </w:r>
      <w:r w:rsidRPr="0029038A">
        <w:t>, Издели</w:t>
      </w:r>
      <w:r>
        <w:t>я</w:t>
      </w:r>
      <w:r w:rsidRPr="0029038A">
        <w:t>м</w:t>
      </w:r>
      <w:r>
        <w:t>и</w:t>
      </w:r>
      <w:r w:rsidRPr="0029038A">
        <w:t>, котор</w:t>
      </w:r>
      <w:r>
        <w:t>ы</w:t>
      </w:r>
      <w:r w:rsidRPr="0029038A">
        <w:t>е не был</w:t>
      </w:r>
      <w:r>
        <w:t>и</w:t>
      </w:r>
      <w:r w:rsidRPr="0029038A">
        <w:t xml:space="preserve"> в употреблении, в ремонте, в том числе котор</w:t>
      </w:r>
      <w:r>
        <w:t>ы</w:t>
      </w:r>
      <w:r w:rsidRPr="0029038A">
        <w:t>е не был</w:t>
      </w:r>
      <w:r>
        <w:t>и</w:t>
      </w:r>
      <w:r w:rsidRPr="0029038A">
        <w:t xml:space="preserve"> восстановлен</w:t>
      </w:r>
      <w:r>
        <w:t>ы</w:t>
      </w:r>
      <w:r w:rsidRPr="0029038A">
        <w:t>, у котор</w:t>
      </w:r>
      <w:r>
        <w:t>ых</w:t>
      </w:r>
      <w:r w:rsidRPr="0029038A">
        <w:t xml:space="preserve"> не была осуществлена замена составных частей, не были восстановлены потребительские свойства. Издели</w:t>
      </w:r>
      <w:r>
        <w:t>я</w:t>
      </w:r>
      <w:r w:rsidRPr="0029038A">
        <w:t xml:space="preserve"> должн</w:t>
      </w:r>
      <w:r>
        <w:t>ы</w:t>
      </w:r>
      <w:r w:rsidRPr="0029038A">
        <w:t xml:space="preserve"> быть свободным</w:t>
      </w:r>
      <w:r>
        <w:t>и</w:t>
      </w:r>
      <w:r w:rsidRPr="0029038A">
        <w:t xml:space="preserve"> от прав третьих лиц.</w:t>
      </w:r>
    </w:p>
    <w:p w:rsidR="00BD0985" w:rsidRPr="0029038A" w:rsidRDefault="00BD0985" w:rsidP="00BD0985">
      <w:pPr>
        <w:autoSpaceDE w:val="0"/>
        <w:jc w:val="both"/>
      </w:pPr>
      <w:r w:rsidRPr="0029038A">
        <w:rPr>
          <w:bCs/>
          <w:lang w:eastAsia="en-US"/>
        </w:rPr>
        <w:t xml:space="preserve">3.4. </w:t>
      </w:r>
      <w:r w:rsidRPr="0029038A">
        <w:t>Упаковка Изделия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(п.4.11.5 ГОСТ Р 51632-2021 «Технические средства реабилитации людей с ограничениями жизнедеятельности. Общие технические требования и методы испытаний»).</w:t>
      </w:r>
    </w:p>
    <w:p w:rsidR="00BD0985" w:rsidRPr="0029038A" w:rsidRDefault="00BD0985" w:rsidP="00BD0985">
      <w:pPr>
        <w:jc w:val="both"/>
      </w:pPr>
      <w:r w:rsidRPr="0029038A">
        <w:t xml:space="preserve">Маркировка, упаковка и хранение протеза должно осуществляться с соблюдением требований ГОСТ Р ИСО 22523-2007 «Протезы конечностей и </w:t>
      </w:r>
      <w:proofErr w:type="spellStart"/>
      <w:r w:rsidRPr="0029038A">
        <w:t>ортезы</w:t>
      </w:r>
      <w:proofErr w:type="spellEnd"/>
      <w:r w:rsidRPr="0029038A">
        <w:t xml:space="preserve"> наружные. Требования и методы испытаний» (раздел 13.2 «Маркировка», раздел 14 «Упаковка»). Упаковка протеза должна обеспечивать защиту от повреждений, порчи (изнашивания) или загрязнения во время хранения и транспортировки к месту использования по назначению.  </w:t>
      </w:r>
    </w:p>
    <w:p w:rsidR="00BD0985" w:rsidRDefault="00BD0985" w:rsidP="00BD0985">
      <w:pPr>
        <w:jc w:val="both"/>
      </w:pPr>
      <w:r w:rsidRPr="0029038A">
        <w:t>3.5 Гаранти</w:t>
      </w:r>
      <w:r>
        <w:t xml:space="preserve">йный срок на Изделие составляет: </w:t>
      </w:r>
    </w:p>
    <w:p w:rsidR="00A04E54" w:rsidRDefault="00BD0985" w:rsidP="00A04E54">
      <w:pPr>
        <w:jc w:val="both"/>
      </w:pPr>
      <w:r>
        <w:t xml:space="preserve">- </w:t>
      </w:r>
      <w:r w:rsidRPr="0029038A">
        <w:t xml:space="preserve">на функциональные части и на </w:t>
      </w:r>
      <w:proofErr w:type="spellStart"/>
      <w:r w:rsidRPr="0029038A">
        <w:t>культеприемную</w:t>
      </w:r>
      <w:proofErr w:type="spellEnd"/>
      <w:r w:rsidRPr="0029038A">
        <w:t xml:space="preserve"> гильзу индивидуального изготовления не менее 12 </w:t>
      </w:r>
      <w:r>
        <w:t xml:space="preserve">(двенадцати) </w:t>
      </w:r>
      <w:r w:rsidRPr="0029038A">
        <w:t xml:space="preserve">месяцев с даты </w:t>
      </w:r>
      <w:r>
        <w:t>получения Изделия Получателем, приказ Министерства труда и социальной защиты Российской Федерации от 05.03.2021 г. № 107н «Об утверждении Сроков пользования техническими средствами реабилитации, протезами и протезно-ортопедическими изделиями».</w:t>
      </w:r>
    </w:p>
    <w:p w:rsidR="00BD0985" w:rsidRPr="001A6825" w:rsidRDefault="00BD0985" w:rsidP="00A04E54">
      <w:pPr>
        <w:jc w:val="both"/>
      </w:pPr>
      <w:r>
        <w:t xml:space="preserve">- </w:t>
      </w:r>
      <w:r w:rsidRPr="001A6825">
        <w:t xml:space="preserve"> на косметическую оболочку на протез нижней конечности не менее </w:t>
      </w:r>
      <w:r>
        <w:t>6</w:t>
      </w:r>
      <w:r w:rsidRPr="001A6825">
        <w:t xml:space="preserve"> месяцев с момента начала использования Изделия Получателем в соответствии с приказом Минтруда России от 05.03.2021 №107н «Об утверждении Сроков пользования техническими средствами реабилитации, протезами и протезно-ортопедическими изделиями» (далее – Приказ от 05.03.2021 №107н);</w:t>
      </w:r>
    </w:p>
    <w:p w:rsidR="00BD0985" w:rsidRPr="0029038A" w:rsidRDefault="00BD0985" w:rsidP="00BD0985">
      <w:pPr>
        <w:ind w:right="-24"/>
        <w:jc w:val="both"/>
        <w:rPr>
          <w:bCs/>
          <w:lang w:eastAsia="en-US"/>
        </w:rPr>
      </w:pPr>
      <w:r w:rsidRPr="0029038A">
        <w:rPr>
          <w:bCs/>
          <w:lang w:eastAsia="en-US"/>
        </w:rPr>
        <w:t>4. Исполнитель обязан:</w:t>
      </w:r>
    </w:p>
    <w:p w:rsidR="00BD0985" w:rsidRPr="0029038A" w:rsidRDefault="00BD0985" w:rsidP="00BD0985">
      <w:pPr>
        <w:ind w:right="-24"/>
        <w:jc w:val="both"/>
        <w:rPr>
          <w:bCs/>
          <w:lang w:eastAsia="en-US"/>
        </w:rPr>
      </w:pPr>
      <w:r w:rsidRPr="0029038A">
        <w:rPr>
          <w:bCs/>
          <w:lang w:eastAsia="en-US"/>
        </w:rPr>
        <w:t xml:space="preserve">4.1. Изготавливать Изделие для Получателя, имеющее </w:t>
      </w:r>
      <w:r w:rsidRPr="0029038A">
        <w:t xml:space="preserve">действующие декларации о соответствии, оформленные в соответствии с законодательством Российской Федерации (при наличии). В случае, если ранее (в соответствии с нормативно-правовыми актами Российской Федерации) </w:t>
      </w:r>
      <w:r w:rsidRPr="0029038A">
        <w:lastRenderedPageBreak/>
        <w:t>Изделие подлежало обязательной сертификации, допускается изготовление Изделия, имеющего действующий сертификат соответствия (при наличии).</w:t>
      </w:r>
    </w:p>
    <w:p w:rsidR="00BD0985" w:rsidRPr="0029038A" w:rsidRDefault="00BD0985" w:rsidP="00BD0985">
      <w:pPr>
        <w:ind w:right="-24"/>
        <w:jc w:val="both"/>
      </w:pPr>
      <w:r w:rsidRPr="0029038A">
        <w:t xml:space="preserve">В случае окончания срока действия указанных документов до полного исполнения обязательств по контракту Исполнитель в установленные законодательством Российской Федерации сроки обязан обеспечить их продление либо получение новых. </w:t>
      </w:r>
    </w:p>
    <w:p w:rsidR="00BD0985" w:rsidRPr="0029038A" w:rsidRDefault="00BD0985" w:rsidP="00BD0985">
      <w:pPr>
        <w:widowControl w:val="0"/>
        <w:shd w:val="clear" w:color="auto" w:fill="FFFFFF"/>
        <w:tabs>
          <w:tab w:val="left" w:pos="0"/>
        </w:tabs>
        <w:autoSpaceDE w:val="0"/>
        <w:jc w:val="both"/>
        <w:rPr>
          <w:lang w:eastAsia="ar-SA"/>
        </w:rPr>
      </w:pPr>
      <w:r w:rsidRPr="0029038A">
        <w:rPr>
          <w:lang w:eastAsia="ar-SA"/>
        </w:rPr>
        <w:t>4.2.</w:t>
      </w:r>
      <w:r w:rsidRPr="0029038A">
        <w:t xml:space="preserve"> Осуществлять прием Получателя или его представителя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 439н от 21.08.2008), выдаваемого Заказчиком.</w:t>
      </w:r>
    </w:p>
    <w:p w:rsidR="00BD0985" w:rsidRPr="0029038A" w:rsidRDefault="00BD0985" w:rsidP="00BD0985">
      <w:pPr>
        <w:ind w:right="-24"/>
        <w:jc w:val="both"/>
      </w:pPr>
      <w:r w:rsidRPr="0029038A">
        <w:t xml:space="preserve">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не допускается. </w:t>
      </w:r>
    </w:p>
    <w:p w:rsidR="00BD0985" w:rsidRPr="0029038A" w:rsidRDefault="00BD0985" w:rsidP="00BD0985">
      <w:pPr>
        <w:ind w:right="-24"/>
        <w:jc w:val="both"/>
      </w:pPr>
      <w:r w:rsidRPr="0029038A">
        <w:t>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Изделия представителю Получателя.</w:t>
      </w:r>
    </w:p>
    <w:p w:rsidR="00BD0985" w:rsidRPr="0029038A" w:rsidRDefault="00BD0985" w:rsidP="00BD0985">
      <w:pPr>
        <w:jc w:val="both"/>
        <w:rPr>
          <w:rFonts w:ascii="Times New Roman CYR" w:hAnsi="Times New Roman CYR" w:cs="Times New Roman CYR"/>
        </w:rPr>
      </w:pPr>
      <w:r w:rsidRPr="0029038A">
        <w:t xml:space="preserve">4.3. </w:t>
      </w:r>
      <w:r w:rsidRPr="0029038A">
        <w:rPr>
          <w:rFonts w:ascii="Times New Roman CYR" w:hAnsi="Times New Roman CYR" w:cs="Times New Roman CYR"/>
        </w:rPr>
        <w:t xml:space="preserve">При работе с Получателями обеспечить соблюдение рекомендаций и санитарно-эпидемиологических требований </w:t>
      </w:r>
      <w:proofErr w:type="spellStart"/>
      <w:r w:rsidRPr="0029038A">
        <w:rPr>
          <w:rFonts w:ascii="Times New Roman CYR" w:hAnsi="Times New Roman CYR" w:cs="Times New Roman CYR"/>
        </w:rPr>
        <w:t>Роспотребнадзора</w:t>
      </w:r>
      <w:proofErr w:type="spellEnd"/>
      <w:r w:rsidRPr="0029038A">
        <w:rPr>
          <w:rFonts w:ascii="Times New Roman CYR" w:hAnsi="Times New Roman CYR" w:cs="Times New Roman CYR"/>
        </w:rPr>
        <w:t xml:space="preserve"> и исполнительных органов государственной власти Санкт-Петербурга при возникновении неблагоприятной санитарно-эпидемиологической обстановки, в том числе в период распространении новой </w:t>
      </w:r>
      <w:proofErr w:type="spellStart"/>
      <w:r w:rsidRPr="0029038A">
        <w:rPr>
          <w:rFonts w:ascii="Times New Roman CYR" w:hAnsi="Times New Roman CYR" w:cs="Times New Roman CYR"/>
        </w:rPr>
        <w:t>коронавирусной</w:t>
      </w:r>
      <w:proofErr w:type="spellEnd"/>
      <w:r w:rsidRPr="0029038A">
        <w:rPr>
          <w:rFonts w:ascii="Times New Roman CYR" w:hAnsi="Times New Roman CYR" w:cs="Times New Roman CYR"/>
        </w:rPr>
        <w:t xml:space="preserve"> инфекции (COVID-19).</w:t>
      </w:r>
    </w:p>
    <w:p w:rsidR="00BD0985" w:rsidRPr="0029038A" w:rsidRDefault="00BD0985" w:rsidP="00BD0985">
      <w:pPr>
        <w:ind w:right="-24"/>
        <w:jc w:val="both"/>
      </w:pPr>
      <w:r w:rsidRPr="0029038A">
        <w:t>4.4.</w:t>
      </w:r>
      <w:r w:rsidRPr="0029038A">
        <w:rPr>
          <w:rFonts w:ascii="Times New Roman CYR" w:hAnsi="Times New Roman CYR" w:cs="Times New Roman CYR"/>
        </w:rPr>
        <w:t xml:space="preserve"> Обеспечить возможность изготовления Изделия со дня, следующего за днем передач</w:t>
      </w:r>
      <w:r>
        <w:rPr>
          <w:rFonts w:ascii="Times New Roman CYR" w:hAnsi="Times New Roman CYR" w:cs="Times New Roman CYR"/>
        </w:rPr>
        <w:t>и Исполнителю реестра Получателей</w:t>
      </w:r>
      <w:r w:rsidRPr="0029038A">
        <w:rPr>
          <w:rFonts w:ascii="Times New Roman CYR" w:hAnsi="Times New Roman CYR" w:cs="Times New Roman CYR"/>
        </w:rPr>
        <w:t>.</w:t>
      </w:r>
    </w:p>
    <w:p w:rsidR="00BD0985" w:rsidRPr="0029038A" w:rsidRDefault="00BD0985" w:rsidP="00BD0985">
      <w:pPr>
        <w:ind w:right="-24"/>
        <w:jc w:val="both"/>
        <w:rPr>
          <w:color w:val="000000"/>
        </w:rPr>
      </w:pPr>
      <w:r w:rsidRPr="0029038A">
        <w:t>4.5.</w:t>
      </w:r>
      <w:r w:rsidRPr="0029038A">
        <w:rPr>
          <w:color w:val="000000"/>
        </w:rPr>
        <w:t xml:space="preserve"> Осуществлять в течение гарантийного срока за счет собственных средств гарантийный ремонт Изделия и (или) гарантийную замену Изделия, преждевременно вышедших из строя не по вине Получателя, и (или) имеющих скрытые недостатки или дефекты (брак).</w:t>
      </w:r>
    </w:p>
    <w:p w:rsidR="00BD0985" w:rsidRPr="0029038A" w:rsidRDefault="00BD0985" w:rsidP="00BD0985">
      <w:pPr>
        <w:jc w:val="both"/>
        <w:rPr>
          <w:rFonts w:ascii="Times New Roman CYR" w:hAnsi="Times New Roman CYR" w:cs="Times New Roman CYR"/>
        </w:rPr>
      </w:pPr>
      <w:r w:rsidRPr="0029038A">
        <w:rPr>
          <w:rFonts w:ascii="Times New Roman CYR" w:hAnsi="Times New Roman CYR" w:cs="Times New Roman CYR"/>
        </w:rPr>
        <w:t>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замена Изделия на аналогичное Изделие надлежащего качества.</w:t>
      </w:r>
    </w:p>
    <w:p w:rsidR="00BD0985" w:rsidRPr="0029038A" w:rsidRDefault="00BD0985" w:rsidP="00BD0985">
      <w:pPr>
        <w:jc w:val="both"/>
        <w:rPr>
          <w:rFonts w:ascii="Times New Roman CYR" w:hAnsi="Times New Roman CYR" w:cs="Times New Roman CYR"/>
        </w:rPr>
      </w:pPr>
      <w:r w:rsidRPr="0029038A">
        <w:rPr>
          <w:rFonts w:ascii="Times New Roman CYR" w:hAnsi="Times New Roman CYR" w:cs="Times New Roman CYR"/>
        </w:rPr>
        <w:t>Срок выполнения гарантийного ремонта Изделия не должен превышать 20 рабочих дней со дня обращения Получателя (Заказчика).</w:t>
      </w:r>
    </w:p>
    <w:p w:rsidR="00BD0985" w:rsidRPr="0029038A" w:rsidRDefault="00BD0985" w:rsidP="00BD0985">
      <w:pPr>
        <w:jc w:val="both"/>
        <w:rPr>
          <w:rFonts w:ascii="Times New Roman CYR" w:hAnsi="Times New Roman CYR" w:cs="Times New Roman CYR"/>
        </w:rPr>
      </w:pPr>
      <w:r w:rsidRPr="0029038A">
        <w:rPr>
          <w:rFonts w:ascii="Times New Roman CYR" w:hAnsi="Times New Roman CYR" w:cs="Times New Roman CYR"/>
        </w:rPr>
        <w:t>Срок осуществления замены Изделия не должен превышать 15 рабочих дней со дня обращения Получателя (Заказчика).</w:t>
      </w:r>
    </w:p>
    <w:p w:rsidR="00BD0985" w:rsidRPr="0029038A" w:rsidRDefault="00BD0985" w:rsidP="00BD0985">
      <w:pPr>
        <w:autoSpaceDE w:val="0"/>
        <w:ind w:right="-24"/>
        <w:jc w:val="both"/>
        <w:rPr>
          <w:color w:val="000000"/>
        </w:rPr>
      </w:pPr>
      <w:r w:rsidRPr="0029038A">
        <w:rPr>
          <w:color w:val="000000"/>
        </w:rPr>
        <w:t xml:space="preserve">Обеспечение возможности ремонта, устранения недостатков изделия осуществляется в соответствии с Законом Российской Федерации от 07.02.1992 № 2300-1 «О защите прав потребителей». В случае невозможности осуществления ремонта Изделия в период гарантийного срока Исполнитель должен осуществить замену такого Изделия. </w:t>
      </w:r>
    </w:p>
    <w:p w:rsidR="00BD0985" w:rsidRPr="0029038A" w:rsidRDefault="00BD0985" w:rsidP="00BD0985">
      <w:pPr>
        <w:autoSpaceDE w:val="0"/>
        <w:ind w:right="-24"/>
        <w:jc w:val="both"/>
        <w:rPr>
          <w:color w:val="000000"/>
        </w:rPr>
      </w:pPr>
      <w:r w:rsidRPr="0029038A">
        <w:rPr>
          <w:color w:val="000000"/>
        </w:rPr>
        <w:t>В связи с тем, что передача Изделия осуществляется непосредственно Получателю, Исполнитель должен вместе с Изделием передать Получателю гарантийный талон или иной документ, содержащий сведения, необходимые для обращения к Исполнителю по вопросам гарантийного ремонта (замены) Изделия, а также содержащий адрес (адреса) и режим работы пункта (пунктов) приема Получателя.</w:t>
      </w:r>
    </w:p>
    <w:p w:rsidR="00BD0985" w:rsidRPr="0029038A" w:rsidRDefault="00BD0985" w:rsidP="00BD0985">
      <w:pPr>
        <w:suppressAutoHyphens/>
        <w:ind w:right="-24"/>
        <w:jc w:val="both"/>
      </w:pPr>
      <w:r w:rsidRPr="0029038A">
        <w:t>Прием Получателя по вопросам, касающимся выдачи и гарантийного ремонта Изделия, осуществляется Исполнителем по месту нахождения организованных Исполнителем пунктов приема</w:t>
      </w:r>
      <w:r>
        <w:t xml:space="preserve"> на территории Санкт-Петербурга</w:t>
      </w:r>
      <w:r w:rsidRPr="0029038A">
        <w:t>.</w:t>
      </w:r>
    </w:p>
    <w:p w:rsidR="00BD0985" w:rsidRPr="0029038A" w:rsidRDefault="00BD0985" w:rsidP="00BD0985">
      <w:pPr>
        <w:jc w:val="both"/>
        <w:rPr>
          <w:rFonts w:ascii="Times New Roman CYR" w:hAnsi="Times New Roman CYR" w:cs="Times New Roman CYR"/>
        </w:rPr>
      </w:pPr>
      <w:r w:rsidRPr="0029038A">
        <w:t xml:space="preserve">4.6. </w:t>
      </w:r>
      <w:r w:rsidRPr="0029038A">
        <w:rPr>
          <w:rFonts w:ascii="Times New Roman CYR" w:hAnsi="Times New Roman CYR" w:cs="Times New Roman CYR"/>
        </w:rPr>
        <w:t xml:space="preserve">Давать справки Получателю по вопросам, связанным с изготовлением Изделия, </w:t>
      </w:r>
      <w:r w:rsidRPr="0029038A">
        <w:t>а также осуществлять прием заявок на доставку Изделия по месту нахождения Получателя</w:t>
      </w:r>
      <w:r w:rsidRPr="0029038A">
        <w:rPr>
          <w:rFonts w:ascii="Times New Roman CYR" w:hAnsi="Times New Roman CYR" w:cs="Times New Roman CYR"/>
        </w:rPr>
        <w:t xml:space="preserve"> в часы работы пункта (пунктов) приема Получателей. Для звонков Получателя должен быть выделен телефонный номер. Информацию о телефонном номере Исполнитель должен предоставить Заказчику не позднее 1 (одного) </w:t>
      </w:r>
      <w:r w:rsidRPr="00FF18B4">
        <w:rPr>
          <w:rFonts w:ascii="Times New Roman CYR" w:hAnsi="Times New Roman CYR" w:cs="Times New Roman CYR"/>
        </w:rPr>
        <w:t>рабочего</w:t>
      </w:r>
      <w:r>
        <w:rPr>
          <w:rFonts w:ascii="Times New Roman CYR" w:hAnsi="Times New Roman CYR" w:cs="Times New Roman CYR"/>
        </w:rPr>
        <w:t xml:space="preserve"> </w:t>
      </w:r>
      <w:r w:rsidRPr="0029038A">
        <w:rPr>
          <w:rFonts w:ascii="Times New Roman CYR" w:hAnsi="Times New Roman CYR" w:cs="Times New Roman CYR"/>
        </w:rPr>
        <w:t>дня с даты заключения государственного контракта.</w:t>
      </w:r>
    </w:p>
    <w:p w:rsidR="00BD0985" w:rsidRPr="0029038A" w:rsidRDefault="00BD0985" w:rsidP="00BD0985">
      <w:pPr>
        <w:jc w:val="both"/>
      </w:pPr>
      <w:r w:rsidRPr="0029038A">
        <w:rPr>
          <w:rFonts w:ascii="Times New Roman CYR" w:hAnsi="Times New Roman CYR" w:cs="Times New Roman CYR"/>
        </w:rPr>
        <w:t>Звонки с городских номеров Санкт-Петербурга должны быть бесплатными для Получателя, а именно: не допускается взимание дополнительной оплаты телефонных</w:t>
      </w:r>
      <w:r w:rsidRPr="0029038A">
        <w:t xml:space="preserve"> переговоров Получателя в </w:t>
      </w:r>
      <w:r w:rsidRPr="0029038A">
        <w:lastRenderedPageBreak/>
        <w:t xml:space="preserve">виде предоставления для звонков Получателя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 исключается возможность взимания оплаты за звонки Исполнителем. </w:t>
      </w:r>
    </w:p>
    <w:p w:rsidR="00BD0985" w:rsidRPr="0029038A" w:rsidRDefault="00BD0985" w:rsidP="00BD0985">
      <w:pPr>
        <w:jc w:val="both"/>
      </w:pPr>
      <w:r w:rsidRPr="0029038A">
        <w:t>4.7. Вести аудиозаписи телефонных разговоров с Получателем по вопросам получения Изделия. По требованию Заказчика Исполнитель обязан предоставлять такие аудиозаписи. Вести журнал телефонных звонков с Получателей Изделия (передается Заказчиком по мере формирования) с пометкой о времени звонка, результате звонка и выборе Получателем способа, места и времени доставки Изделия.</w:t>
      </w:r>
    </w:p>
    <w:p w:rsidR="00BD0985" w:rsidRPr="0029038A" w:rsidRDefault="00BD0985" w:rsidP="00BD0985">
      <w:pPr>
        <w:jc w:val="both"/>
      </w:pPr>
      <w:r w:rsidRPr="0029038A">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Изделия Получателю не позднее дня, следующего за днем доставки, согласованным с Получателем.</w:t>
      </w:r>
    </w:p>
    <w:p w:rsidR="00BD0985" w:rsidRPr="0029038A" w:rsidRDefault="00BD0985" w:rsidP="00BD0985">
      <w:pPr>
        <w:ind w:right="-24"/>
        <w:jc w:val="both"/>
      </w:pPr>
      <w:r w:rsidRPr="0029038A">
        <w:t xml:space="preserve">4.8.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w:t>
      </w:r>
      <w:hyperlink r:id="rId8" w:history="1">
        <w:r w:rsidRPr="0029038A">
          <w:t>osp@ro78.fss.ru</w:t>
        </w:r>
      </w:hyperlink>
      <w:r w:rsidRPr="0029038A">
        <w:t xml:space="preserve">, </w:t>
      </w:r>
      <w:hyperlink r:id="rId9" w:history="1">
        <w:r w:rsidRPr="0029038A">
          <w:t>tsrfil31@ro78.fss.ru</w:t>
        </w:r>
      </w:hyperlink>
      <w:r w:rsidRPr="0029038A">
        <w:t>.</w:t>
      </w:r>
    </w:p>
    <w:p w:rsidR="00BD0985" w:rsidRPr="0029038A" w:rsidRDefault="00BD0985" w:rsidP="00BD0985">
      <w:pPr>
        <w:autoSpaceDE w:val="0"/>
        <w:autoSpaceDN w:val="0"/>
        <w:adjustRightInd w:val="0"/>
        <w:jc w:val="both"/>
      </w:pPr>
      <w:r w:rsidRPr="0029038A">
        <w:t xml:space="preserve">4.9. В случае привлечения к исполнению контракта соисполнителя в срок не позднее 1 (одного) рабочего дня со дня заключения </w:t>
      </w:r>
      <w:r>
        <w:t xml:space="preserve">государственного </w:t>
      </w:r>
      <w:r w:rsidRPr="0029038A">
        <w:t xml:space="preserve">контракта предоставить Заказчику данные о соисполнителе: </w:t>
      </w:r>
    </w:p>
    <w:p w:rsidR="00BD0985" w:rsidRPr="0029038A" w:rsidRDefault="00BD0985" w:rsidP="00BD0985">
      <w:pPr>
        <w:numPr>
          <w:ilvl w:val="0"/>
          <w:numId w:val="9"/>
        </w:numPr>
        <w:autoSpaceDE w:val="0"/>
        <w:autoSpaceDN w:val="0"/>
        <w:adjustRightInd w:val="0"/>
        <w:contextualSpacing/>
        <w:jc w:val="both"/>
        <w:rPr>
          <w:lang w:eastAsia="en-US"/>
        </w:rPr>
      </w:pPr>
      <w:r w:rsidRPr="0029038A">
        <w:rPr>
          <w:lang w:eastAsia="en-US"/>
        </w:rPr>
        <w:t>наименование, фирменное наименование (при наличии), место нахождения, почтовый адрес (для юридического лица);</w:t>
      </w:r>
    </w:p>
    <w:p w:rsidR="00BD0985" w:rsidRPr="0029038A" w:rsidRDefault="00BD0985" w:rsidP="00BD0985">
      <w:pPr>
        <w:numPr>
          <w:ilvl w:val="0"/>
          <w:numId w:val="9"/>
        </w:numPr>
        <w:autoSpaceDE w:val="0"/>
        <w:autoSpaceDN w:val="0"/>
        <w:adjustRightInd w:val="0"/>
        <w:contextualSpacing/>
        <w:jc w:val="both"/>
        <w:rPr>
          <w:lang w:eastAsia="en-US"/>
        </w:rPr>
      </w:pPr>
      <w:r w:rsidRPr="0029038A">
        <w:rPr>
          <w:lang w:eastAsia="en-US"/>
        </w:rPr>
        <w:t>фамилия, имя, отчество (при наличии), паспортные данные, место жительства (для физического лица);</w:t>
      </w:r>
    </w:p>
    <w:p w:rsidR="00BD0985" w:rsidRPr="0029038A" w:rsidRDefault="00BD0985" w:rsidP="00BD0985">
      <w:pPr>
        <w:numPr>
          <w:ilvl w:val="0"/>
          <w:numId w:val="9"/>
        </w:numPr>
        <w:autoSpaceDE w:val="0"/>
        <w:autoSpaceDN w:val="0"/>
        <w:adjustRightInd w:val="0"/>
        <w:contextualSpacing/>
        <w:jc w:val="both"/>
        <w:rPr>
          <w:lang w:eastAsia="en-US"/>
        </w:rPr>
      </w:pPr>
      <w:r w:rsidRPr="0029038A">
        <w:rPr>
          <w:lang w:eastAsia="en-US"/>
        </w:rPr>
        <w:t>номер контактного телефона;</w:t>
      </w:r>
    </w:p>
    <w:p w:rsidR="00BD0985" w:rsidRPr="0029038A" w:rsidRDefault="00BD0985" w:rsidP="00BD0985">
      <w:pPr>
        <w:numPr>
          <w:ilvl w:val="0"/>
          <w:numId w:val="9"/>
        </w:numPr>
        <w:autoSpaceDE w:val="0"/>
        <w:autoSpaceDN w:val="0"/>
        <w:adjustRightInd w:val="0"/>
        <w:contextualSpacing/>
        <w:jc w:val="both"/>
        <w:rPr>
          <w:lang w:eastAsia="en-US"/>
        </w:rPr>
      </w:pPr>
      <w:r w:rsidRPr="0029038A">
        <w:rPr>
          <w:lang w:eastAsia="en-US"/>
        </w:rPr>
        <w:t>адрес электронной почты;</w:t>
      </w:r>
    </w:p>
    <w:p w:rsidR="00BD0985" w:rsidRPr="0029038A" w:rsidRDefault="00BD0985" w:rsidP="00BD0985">
      <w:pPr>
        <w:numPr>
          <w:ilvl w:val="0"/>
          <w:numId w:val="9"/>
        </w:numPr>
        <w:autoSpaceDE w:val="0"/>
        <w:autoSpaceDN w:val="0"/>
        <w:adjustRightInd w:val="0"/>
        <w:contextualSpacing/>
        <w:jc w:val="both"/>
        <w:rPr>
          <w:lang w:eastAsia="en-US"/>
        </w:rPr>
      </w:pPr>
      <w:r w:rsidRPr="0029038A">
        <w:rPr>
          <w:lang w:eastAsia="en-US"/>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BD0985" w:rsidRPr="0029038A" w:rsidRDefault="00BD0985" w:rsidP="00BD0985">
      <w:pPr>
        <w:numPr>
          <w:ilvl w:val="0"/>
          <w:numId w:val="9"/>
        </w:numPr>
        <w:autoSpaceDE w:val="0"/>
        <w:autoSpaceDN w:val="0"/>
        <w:adjustRightInd w:val="0"/>
        <w:contextualSpacing/>
        <w:jc w:val="both"/>
        <w:rPr>
          <w:lang w:eastAsia="en-US"/>
        </w:rPr>
      </w:pPr>
      <w:r w:rsidRPr="0029038A">
        <w:rPr>
          <w:lang w:eastAsia="en-US"/>
        </w:rPr>
        <w:t>перечень операций, выполняемых соисполнителем в рамках государственного контракта;</w:t>
      </w:r>
    </w:p>
    <w:p w:rsidR="00BD0985" w:rsidRPr="0029038A" w:rsidRDefault="00BD0985" w:rsidP="00BD0985">
      <w:pPr>
        <w:numPr>
          <w:ilvl w:val="0"/>
          <w:numId w:val="9"/>
        </w:numPr>
        <w:autoSpaceDE w:val="0"/>
        <w:autoSpaceDN w:val="0"/>
        <w:adjustRightInd w:val="0"/>
        <w:contextualSpacing/>
        <w:jc w:val="both"/>
        <w:rPr>
          <w:rFonts w:ascii="Calibri" w:hAnsi="Calibri"/>
          <w:lang w:eastAsia="en-US"/>
        </w:rPr>
      </w:pPr>
      <w:r w:rsidRPr="0029038A">
        <w:rPr>
          <w:lang w:eastAsia="en-US"/>
        </w:rPr>
        <w:t xml:space="preserve">срок </w:t>
      </w:r>
      <w:proofErr w:type="spellStart"/>
      <w:r w:rsidRPr="0029038A">
        <w:rPr>
          <w:lang w:eastAsia="en-US"/>
        </w:rPr>
        <w:t>соисполнительства</w:t>
      </w:r>
      <w:proofErr w:type="spellEnd"/>
      <w:r w:rsidRPr="0029038A">
        <w:rPr>
          <w:lang w:eastAsia="en-US"/>
        </w:rPr>
        <w:t>.</w:t>
      </w:r>
    </w:p>
    <w:p w:rsidR="00BD0985" w:rsidRPr="0029038A" w:rsidRDefault="00BD0985" w:rsidP="00BD0985">
      <w:pPr>
        <w:autoSpaceDE w:val="0"/>
        <w:autoSpaceDN w:val="0"/>
        <w:adjustRightInd w:val="0"/>
        <w:jc w:val="both"/>
      </w:pPr>
      <w:r w:rsidRPr="0029038A">
        <w:t>В случае привлечения соисполнителя во время исполнения государственного контракта предоставить вышеперечисленные сведения в срок не позднее 1 (одного) рабочего дня со дня заключения договора между Исполнителем и соисполнителем.</w:t>
      </w:r>
    </w:p>
    <w:p w:rsidR="00BD0985" w:rsidRPr="0029038A" w:rsidRDefault="00BD0985" w:rsidP="00BD0985">
      <w:pPr>
        <w:autoSpaceDE w:val="0"/>
        <w:autoSpaceDN w:val="0"/>
        <w:adjustRightInd w:val="0"/>
        <w:jc w:val="both"/>
      </w:pPr>
      <w:r w:rsidRPr="0029038A">
        <w:t>При досрочном расторжении договора между Исполнителем и соисполнителем уведомить об этом Заказчика в срок не позднее 1 (одного) рабочего дня со дня расторжения такого договора.</w:t>
      </w:r>
    </w:p>
    <w:p w:rsidR="00BD0985" w:rsidRPr="0029038A" w:rsidRDefault="00BD0985" w:rsidP="00BD0985">
      <w:pPr>
        <w:autoSpaceDE w:val="0"/>
        <w:autoSpaceDN w:val="0"/>
        <w:adjustRightInd w:val="0"/>
        <w:jc w:val="both"/>
      </w:pPr>
      <w:r w:rsidRPr="0029038A">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hyperlink r:id="rId10" w:history="1">
        <w:r w:rsidRPr="0029038A">
          <w:rPr>
            <w:lang w:val="en-US"/>
          </w:rPr>
          <w:t>osp</w:t>
        </w:r>
        <w:r w:rsidRPr="0029038A">
          <w:t>@</w:t>
        </w:r>
        <w:r w:rsidRPr="0029038A">
          <w:rPr>
            <w:lang w:val="en-US"/>
          </w:rPr>
          <w:t>ro</w:t>
        </w:r>
        <w:r w:rsidRPr="0029038A">
          <w:t>78.</w:t>
        </w:r>
        <w:r w:rsidRPr="0029038A">
          <w:rPr>
            <w:lang w:val="en-US"/>
          </w:rPr>
          <w:t>fss</w:t>
        </w:r>
        <w:r w:rsidRPr="0029038A">
          <w:t>.</w:t>
        </w:r>
        <w:proofErr w:type="spellStart"/>
        <w:r w:rsidRPr="0029038A">
          <w:rPr>
            <w:lang w:val="en-US"/>
          </w:rPr>
          <w:t>ru</w:t>
        </w:r>
        <w:proofErr w:type="spellEnd"/>
      </w:hyperlink>
      <w:r w:rsidRPr="0029038A">
        <w:t xml:space="preserve">. </w:t>
      </w:r>
    </w:p>
    <w:p w:rsidR="00BD0985" w:rsidRPr="0029038A" w:rsidRDefault="00BD0985" w:rsidP="00BD0985">
      <w:pPr>
        <w:ind w:right="9"/>
        <w:jc w:val="both"/>
        <w:rPr>
          <w:color w:val="000000"/>
        </w:rPr>
      </w:pPr>
      <w:r w:rsidRPr="0029038A">
        <w:t xml:space="preserve">5. </w:t>
      </w:r>
      <w:r w:rsidRPr="0029038A">
        <w:rPr>
          <w:color w:val="000000"/>
        </w:rPr>
        <w:t>Способ выдачи Изделий:</w:t>
      </w:r>
    </w:p>
    <w:p w:rsidR="00BD0985" w:rsidRPr="0029038A" w:rsidRDefault="00BD0985" w:rsidP="00BD0985">
      <w:pPr>
        <w:ind w:right="9"/>
        <w:jc w:val="both"/>
        <w:rPr>
          <w:color w:val="000000"/>
        </w:rPr>
      </w:pPr>
      <w:r w:rsidRPr="0029038A">
        <w:rPr>
          <w:color w:val="000000"/>
        </w:rPr>
        <w:t>5.1. Предоставлять Получателям право выбора способа получения Изделий:</w:t>
      </w:r>
    </w:p>
    <w:p w:rsidR="00BD0985" w:rsidRPr="0029038A" w:rsidRDefault="00BD0985" w:rsidP="00BD0985">
      <w:pPr>
        <w:numPr>
          <w:ilvl w:val="0"/>
          <w:numId w:val="28"/>
        </w:numPr>
        <w:ind w:left="0" w:right="9"/>
        <w:jc w:val="both"/>
        <w:rPr>
          <w:color w:val="000000"/>
        </w:rPr>
      </w:pPr>
      <w:r w:rsidRPr="0029038A">
        <w:rPr>
          <w:color w:val="000000"/>
        </w:rPr>
        <w:t>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Изделия;</w:t>
      </w:r>
    </w:p>
    <w:p w:rsidR="00BD0985" w:rsidRPr="0029038A" w:rsidRDefault="00BD0985" w:rsidP="00BD0985">
      <w:pPr>
        <w:numPr>
          <w:ilvl w:val="0"/>
          <w:numId w:val="28"/>
        </w:numPr>
        <w:ind w:left="0" w:right="9"/>
        <w:jc w:val="both"/>
        <w:rPr>
          <w:color w:val="000000"/>
        </w:rPr>
      </w:pPr>
      <w:r w:rsidRPr="0029038A">
        <w:rPr>
          <w:color w:val="000000"/>
        </w:rPr>
        <w:t>в пункте (пунктах) приема Получателей, организованных Исполнителем.</w:t>
      </w:r>
    </w:p>
    <w:p w:rsidR="00BD0985" w:rsidRPr="0029038A" w:rsidRDefault="00BD0985" w:rsidP="00BD0985">
      <w:pPr>
        <w:ind w:right="9"/>
        <w:jc w:val="both"/>
        <w:rPr>
          <w:color w:val="000000"/>
        </w:rPr>
      </w:pPr>
      <w:r w:rsidRPr="0029038A">
        <w:rPr>
          <w:color w:val="000000"/>
        </w:rPr>
        <w:t>Доставка Изделий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rsidR="00BD0985" w:rsidRPr="0029038A" w:rsidRDefault="00BD0985" w:rsidP="00BD0985">
      <w:pPr>
        <w:ind w:right="9"/>
        <w:jc w:val="both"/>
        <w:rPr>
          <w:color w:val="000000"/>
        </w:rPr>
      </w:pPr>
      <w:r w:rsidRPr="0029038A">
        <w:rPr>
          <w:color w:val="000000"/>
        </w:rPr>
        <w:t>5.2.</w:t>
      </w:r>
      <w:r>
        <w:rPr>
          <w:color w:val="000000"/>
        </w:rPr>
        <w:t xml:space="preserve"> </w:t>
      </w:r>
      <w:r w:rsidRPr="0029038A">
        <w:rPr>
          <w:color w:val="000000"/>
        </w:rPr>
        <w:t xml:space="preserve">В целях реализации возможности получения Изделия Получателем через пункт (пункты) приема Получателей и недопущения длительного ожидания в очереди при получении Изделия Исполнитель должен организовать не менее 1 (одного) пункта приема Получателей в срок не позднее 1 (одного) рабочего дня с даты заключения государственного контракта, которые должны действовать до конца выдачи Изделия, согласно условиям технического задания. Пункты приема Получателей должны быть организованы в различных районах Санкт-Петербурга. Каждый пункт приема Получателей должен быть организован на территории Санкт-Петербурга в пешей доступности от станции метрополитена (под пешей доступностью, в силу п. 11.24. СП </w:t>
      </w:r>
      <w:r w:rsidRPr="0029038A">
        <w:rPr>
          <w:color w:val="000000"/>
        </w:rPr>
        <w:lastRenderedPageBreak/>
        <w:t>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BD0985" w:rsidRPr="0029038A" w:rsidRDefault="00BD0985" w:rsidP="00BD0985">
      <w:pPr>
        <w:ind w:right="9"/>
        <w:jc w:val="both"/>
        <w:rPr>
          <w:color w:val="000000"/>
        </w:rPr>
      </w:pPr>
      <w:r w:rsidRPr="0029038A">
        <w:rPr>
          <w:color w:val="000000"/>
        </w:rPr>
        <w:t>В связи с отсутствием указания на конкретный вид транспорта в п. 11.24 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w:t>
      </w:r>
    </w:p>
    <w:p w:rsidR="00BD0985" w:rsidRPr="0029038A" w:rsidRDefault="00BD0985" w:rsidP="00BD0985">
      <w:pPr>
        <w:ind w:right="9"/>
        <w:jc w:val="both"/>
        <w:rPr>
          <w:color w:val="000000"/>
        </w:rPr>
      </w:pPr>
      <w:r w:rsidRPr="0029038A">
        <w:rPr>
          <w:color w:val="000000"/>
        </w:rPr>
        <w:t>В соответствии с частью 2 статьи 12 Федерального закона от 30.12.2009 №384-ФЗ «Технический регламент о безопасности зданий и сооружений» 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BD0985" w:rsidRPr="0029038A" w:rsidRDefault="00BD0985" w:rsidP="00BD0985">
      <w:pPr>
        <w:ind w:right="9"/>
        <w:jc w:val="both"/>
        <w:rPr>
          <w:color w:val="000000"/>
        </w:rPr>
      </w:pPr>
      <w:r w:rsidRPr="0029038A">
        <w:rPr>
          <w:color w:val="000000"/>
        </w:rPr>
        <w:t>В городе Санкт-Петербург таким объектом транспортной инфраструктуры, отвечающим установленным требованиям, является метрополитен.</w:t>
      </w:r>
    </w:p>
    <w:p w:rsidR="00BD0985" w:rsidRPr="0029038A" w:rsidRDefault="00BD0985" w:rsidP="00BD0985">
      <w:pPr>
        <w:ind w:right="9"/>
        <w:jc w:val="both"/>
        <w:rPr>
          <w:color w:val="000000"/>
        </w:rPr>
      </w:pPr>
      <w:r w:rsidRPr="0029038A">
        <w:rPr>
          <w:color w:val="000000"/>
        </w:rPr>
        <w:t xml:space="preserve">Требования к организации пунктов приема Получателей Изделий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w:t>
      </w:r>
    </w:p>
    <w:p w:rsidR="00BD0985" w:rsidRPr="0029038A" w:rsidRDefault="00BD0985" w:rsidP="00BD0985">
      <w:pPr>
        <w:ind w:right="9"/>
        <w:jc w:val="both"/>
        <w:rPr>
          <w:color w:val="000000"/>
        </w:rPr>
      </w:pPr>
      <w:r w:rsidRPr="0029038A">
        <w:rPr>
          <w:color w:val="000000"/>
        </w:rPr>
        <w:t>Не позднее 1 (одного) рабочего дня с даты заключения государственного контракта Исполнитель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 Не позднее 1 (одного) рабочего дня с даты заключения государственного контракта Исполнитель передает Заказчику копии документов, подтверждающих право Исполнителя использовать помещения пункта (пунктов) приема Получателей, заверенные Исполнителем надлежащим образом. Документы должны быть предоставлены на бумажном носителе сопроводительным письмом с приложением.</w:t>
      </w:r>
    </w:p>
    <w:p w:rsidR="00BD0985" w:rsidRPr="0029038A" w:rsidRDefault="00BD0985" w:rsidP="00BD0985">
      <w:pPr>
        <w:ind w:right="9"/>
        <w:jc w:val="both"/>
        <w:rPr>
          <w:color w:val="000000"/>
        </w:rPr>
      </w:pPr>
      <w:r w:rsidRPr="0029038A">
        <w:rPr>
          <w:color w:val="000000"/>
        </w:rPr>
        <w:t>5.3. Исполнитель обязан предоставить доступное для людей с инвалидностью помещение под размещение пункта (пунктов) приема Получателей в соответствии со статьей 15 Федерального закона от 24.11.1995 № 181 «О социальной защите инвалидов в Российской Федерации.</w:t>
      </w:r>
    </w:p>
    <w:p w:rsidR="00BD0985" w:rsidRPr="0029038A" w:rsidRDefault="00BD0985" w:rsidP="00BD0985">
      <w:pPr>
        <w:ind w:right="9"/>
        <w:jc w:val="both"/>
        <w:rPr>
          <w:color w:val="000000"/>
        </w:rPr>
      </w:pPr>
      <w:r w:rsidRPr="0029038A">
        <w:rPr>
          <w:color w:val="000000"/>
        </w:rPr>
        <w:t>Вход в каждый пункт (пункты) приема Получателей должен быть обозначен надписью (например, "Пункт выдачи ТСР для инвалидов"), позволяющей однозначно определить место нахождения указанного пункта (пунктов) приема Получателей. Проход в пункт (пункты) приема Получателей и передвижение по ним должны быть беспрепятственны для инвалидов (в случае необходимости, пункты приема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w:t>
      </w:r>
      <w:r>
        <w:rPr>
          <w:color w:val="000000"/>
        </w:rPr>
        <w:t xml:space="preserve"> (далее - </w:t>
      </w:r>
      <w:r w:rsidRPr="0029038A">
        <w:rPr>
          <w:color w:val="000000"/>
        </w:rPr>
        <w:t>СП 59.13330.2020</w:t>
      </w:r>
      <w:r>
        <w:rPr>
          <w:color w:val="000000"/>
        </w:rPr>
        <w:t>)</w:t>
      </w:r>
      <w:r w:rsidRPr="0029038A">
        <w:rPr>
          <w:color w:val="000000"/>
        </w:rPr>
        <w:t>. Исполнителем должна быть обеспечена возможность самостоятельного передвижения инвалидов по территории пункта (пунктов) приема Получателей, в том числе с помощью его работников, а также сменного кресла-коляски.</w:t>
      </w:r>
    </w:p>
    <w:p w:rsidR="00BD0985" w:rsidRPr="00F32DB0" w:rsidRDefault="00BD0985" w:rsidP="00BD0985">
      <w:pPr>
        <w:suppressAutoHyphens/>
        <w:jc w:val="both"/>
      </w:pPr>
      <w:r w:rsidRPr="00F32DB0">
        <w:rPr>
          <w:b/>
        </w:rPr>
        <w:t>Входная группа</w:t>
      </w:r>
      <w:r w:rsidRPr="00F32DB0">
        <w:t xml:space="preserve"> </w:t>
      </w:r>
    </w:p>
    <w:p w:rsidR="00BD0985" w:rsidRPr="00F32DB0" w:rsidRDefault="00BD0985" w:rsidP="00BD0985">
      <w:pPr>
        <w:suppressAutoHyphens/>
        <w:jc w:val="both"/>
      </w:pPr>
      <w:r w:rsidRPr="00F32DB0">
        <w:t xml:space="preserve">При перепадах высот </w:t>
      </w:r>
      <w:r>
        <w:t>исполнитель</w:t>
      </w:r>
      <w:r w:rsidRPr="00F32DB0">
        <w:t xml:space="preserve"> должен учитывать наличие следующих элементов:</w:t>
      </w:r>
    </w:p>
    <w:p w:rsidR="00BD0985" w:rsidRPr="00F32DB0" w:rsidRDefault="00BD0985" w:rsidP="00BD0985">
      <w:pPr>
        <w:suppressAutoHyphens/>
        <w:jc w:val="both"/>
      </w:pPr>
      <w:r w:rsidRPr="00F32DB0">
        <w:t>- Пандус с поручнями;</w:t>
      </w:r>
    </w:p>
    <w:p w:rsidR="00BD0985" w:rsidRPr="00F32DB0" w:rsidRDefault="00BD0985" w:rsidP="00BD0985">
      <w:pPr>
        <w:suppressAutoHyphens/>
        <w:jc w:val="both"/>
      </w:pPr>
      <w:r w:rsidRPr="00F32DB0">
        <w:t>(в соответствии с п. 5.1.14 – п. 5.1.16; п. 6.1.2 – п. 6.1.4; п. 6.2.9 – п. 6.2.11 СП 59.13330.</w:t>
      </w:r>
      <w:r>
        <w:t>2020</w:t>
      </w:r>
      <w:r w:rsidRPr="00F32DB0">
        <w:t>);</w:t>
      </w:r>
    </w:p>
    <w:p w:rsidR="00BD0985" w:rsidRPr="00F32DB0" w:rsidRDefault="00BD0985" w:rsidP="00BD0985">
      <w:pPr>
        <w:suppressAutoHyphens/>
        <w:jc w:val="both"/>
      </w:pPr>
      <w:r w:rsidRPr="00F32DB0">
        <w:t>Пандус должен иметь нормативный угол наклона, непрерывное двухстороннее ограждение с поручнями шириной не более 0,9</w:t>
      </w:r>
      <w:r>
        <w:t xml:space="preserve"> </w:t>
      </w:r>
      <w:r w:rsidRPr="00F32DB0">
        <w:t>-</w:t>
      </w:r>
      <w:r>
        <w:t xml:space="preserve"> </w:t>
      </w:r>
      <w:r w:rsidRPr="00F32DB0">
        <w:t>1,0 метра, высотой нижних поручней 0,7 м, а верхних 0,9 м.</w:t>
      </w:r>
    </w:p>
    <w:p w:rsidR="00BD0985" w:rsidRPr="00F32DB0" w:rsidRDefault="00BD0985" w:rsidP="00BD0985">
      <w:pPr>
        <w:suppressAutoHyphens/>
        <w:jc w:val="both"/>
      </w:pPr>
      <w:r w:rsidRPr="00F32DB0">
        <w:t>- Лестница с поручнями;</w:t>
      </w:r>
    </w:p>
    <w:p w:rsidR="00BD0985" w:rsidRPr="00456325" w:rsidRDefault="00BD0985" w:rsidP="00BD0985">
      <w:pPr>
        <w:autoSpaceDE w:val="0"/>
        <w:autoSpaceDN w:val="0"/>
        <w:adjustRightInd w:val="0"/>
        <w:jc w:val="both"/>
      </w:pPr>
      <w:r w:rsidRPr="00456325">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BD0985" w:rsidRPr="00F32DB0" w:rsidRDefault="00BD0985" w:rsidP="00BD0985">
      <w:pPr>
        <w:suppressAutoHyphens/>
        <w:jc w:val="both"/>
      </w:pPr>
      <w:r>
        <w:t>К</w:t>
      </w:r>
      <w:r w:rsidRPr="00F32DB0">
        <w:t>раевые ступени (плоскость) лестниц необходимо обеспечить противоскользящими контрастными полосами общей шириной 0,08</w:t>
      </w:r>
      <w:r>
        <w:t xml:space="preserve"> </w:t>
      </w:r>
      <w:r w:rsidRPr="00F32DB0">
        <w:t>-</w:t>
      </w:r>
      <w:r>
        <w:t xml:space="preserve"> </w:t>
      </w:r>
      <w:r w:rsidRPr="00F32DB0">
        <w:t>0</w:t>
      </w:r>
      <w:r>
        <w:t>,1 м</w:t>
      </w:r>
      <w:r w:rsidRPr="00F32DB0">
        <w:t xml:space="preserve"> (в соответствии с п. 6.2.8</w:t>
      </w:r>
      <w:r>
        <w:t xml:space="preserve"> </w:t>
      </w:r>
      <w:r w:rsidRPr="00F32DB0">
        <w:t>СП 59.13330.</w:t>
      </w:r>
      <w:r>
        <w:t>2020</w:t>
      </w:r>
      <w:r w:rsidRPr="00F32DB0">
        <w:t>)</w:t>
      </w:r>
      <w:r>
        <w:t>.</w:t>
      </w:r>
    </w:p>
    <w:p w:rsidR="00BD0985" w:rsidRPr="00F32DB0" w:rsidRDefault="00BD0985" w:rsidP="00BD0985">
      <w:pPr>
        <w:suppressAutoHyphens/>
        <w:jc w:val="both"/>
      </w:pPr>
      <w:r w:rsidRPr="00F32DB0">
        <w:t>Применение для инвалидов вместо пандусов аппарелей не допускается на объекте (в соответствии с п. 6.1.2 СП 59.13330.</w:t>
      </w:r>
      <w:r>
        <w:t>2020</w:t>
      </w:r>
      <w:r w:rsidRPr="00F32DB0">
        <w:t>).</w:t>
      </w:r>
    </w:p>
    <w:p w:rsidR="00BD0985" w:rsidRPr="00F32DB0" w:rsidRDefault="00BD0985" w:rsidP="00BD0985">
      <w:pPr>
        <w:suppressAutoHyphens/>
        <w:jc w:val="both"/>
        <w:rPr>
          <w:color w:val="000000"/>
        </w:rPr>
      </w:pPr>
      <w:r w:rsidRPr="00F32DB0">
        <w:rPr>
          <w:color w:val="000000"/>
        </w:rPr>
        <w:lastRenderedPageBreak/>
        <w:t>- Ширина дверных проемов не менее 0,9 м. Прозрачное полотно двери необходимо оснастить яркой контрастной маркировкой</w:t>
      </w:r>
      <w:r w:rsidRPr="00456325">
        <w:rPr>
          <w:color w:val="000000"/>
        </w:rPr>
        <w:t xml:space="preserve">. В проемах дверей допускаются </w:t>
      </w:r>
      <w:r>
        <w:rPr>
          <w:color w:val="000000"/>
        </w:rPr>
        <w:t>пороги высотой не более 0,014 м</w:t>
      </w:r>
      <w:r w:rsidRPr="00F32DB0">
        <w:rPr>
          <w:color w:val="000000"/>
        </w:rPr>
        <w:t xml:space="preserve"> (</w:t>
      </w:r>
      <w:r w:rsidRPr="00F32DB0">
        <w:t xml:space="preserve">в соответствии с </w:t>
      </w:r>
      <w:r w:rsidRPr="00F32DB0">
        <w:rPr>
          <w:color w:val="000000"/>
        </w:rPr>
        <w:t>п.</w:t>
      </w:r>
      <w:r>
        <w:rPr>
          <w:color w:val="000000"/>
        </w:rPr>
        <w:t xml:space="preserve"> </w:t>
      </w:r>
      <w:r w:rsidRPr="00F32DB0">
        <w:rPr>
          <w:color w:val="000000"/>
        </w:rPr>
        <w:t>6.1.5, п. 6.1.</w:t>
      </w:r>
      <w:r w:rsidRPr="00456325">
        <w:rPr>
          <w:color w:val="000000"/>
        </w:rPr>
        <w:t>6, п.</w:t>
      </w:r>
      <w:r>
        <w:rPr>
          <w:color w:val="000000"/>
        </w:rPr>
        <w:t xml:space="preserve"> </w:t>
      </w:r>
      <w:r w:rsidRPr="00456325">
        <w:rPr>
          <w:color w:val="000000"/>
        </w:rPr>
        <w:t>6.2.4 СП</w:t>
      </w:r>
      <w:r w:rsidRPr="00F32DB0">
        <w:rPr>
          <w:color w:val="000000"/>
        </w:rPr>
        <w:t xml:space="preserve"> 59.13330.</w:t>
      </w:r>
      <w:r>
        <w:rPr>
          <w:color w:val="000000"/>
        </w:rPr>
        <w:t>2020</w:t>
      </w:r>
      <w:r w:rsidRPr="00F32DB0">
        <w:rPr>
          <w:color w:val="000000"/>
        </w:rPr>
        <w:t>)</w:t>
      </w:r>
      <w:r>
        <w:rPr>
          <w:color w:val="000000"/>
        </w:rPr>
        <w:t>.</w:t>
      </w:r>
    </w:p>
    <w:p w:rsidR="00BD0985" w:rsidRPr="00F32DB0" w:rsidRDefault="00BD0985" w:rsidP="00BD0985">
      <w:pPr>
        <w:suppressAutoHyphens/>
        <w:jc w:val="both"/>
      </w:pPr>
      <w:r w:rsidRPr="00F32DB0">
        <w:t>- Тактильно-контрастные указатели;</w:t>
      </w:r>
    </w:p>
    <w:p w:rsidR="00BD0985" w:rsidRPr="00F32DB0" w:rsidRDefault="00BD0985" w:rsidP="00BD0985">
      <w:pPr>
        <w:suppressAutoHyphens/>
        <w:jc w:val="both"/>
      </w:pPr>
      <w:r w:rsidRPr="00F32DB0">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w:t>
      </w:r>
      <w:r>
        <w:t>2020</w:t>
      </w:r>
      <w:r w:rsidRPr="00F32DB0">
        <w:t>).</w:t>
      </w:r>
    </w:p>
    <w:p w:rsidR="00BD0985" w:rsidRPr="00F32DB0" w:rsidRDefault="00BD0985" w:rsidP="00BD0985">
      <w:pPr>
        <w:suppressAutoHyphens/>
        <w:jc w:val="both"/>
        <w:rPr>
          <w:b/>
        </w:rPr>
      </w:pPr>
      <w:r w:rsidRPr="00F32DB0">
        <w:rPr>
          <w:b/>
        </w:rPr>
        <w:t>Пути движения внутри пункта (пунктов)</w:t>
      </w:r>
      <w:r>
        <w:rPr>
          <w:b/>
        </w:rPr>
        <w:t xml:space="preserve"> </w:t>
      </w:r>
      <w:r w:rsidRPr="0015013E">
        <w:rPr>
          <w:b/>
          <w:bCs/>
          <w:color w:val="000000"/>
        </w:rPr>
        <w:t>приема Получателей</w:t>
      </w:r>
    </w:p>
    <w:p w:rsidR="00BD0985" w:rsidRPr="00F32DB0" w:rsidRDefault="00BD0985" w:rsidP="00BD0985">
      <w:pPr>
        <w:suppressAutoHyphens/>
        <w:jc w:val="both"/>
      </w:pPr>
      <w:r w:rsidRPr="00F32DB0">
        <w:t xml:space="preserve">При перепадах высот </w:t>
      </w:r>
      <w:r>
        <w:t>Исполнитель</w:t>
      </w:r>
      <w:r w:rsidRPr="00F32DB0">
        <w:t xml:space="preserve"> должен учитывать наличие следующих элементов:</w:t>
      </w:r>
    </w:p>
    <w:p w:rsidR="00BD0985" w:rsidRPr="00F32DB0" w:rsidRDefault="00BD0985" w:rsidP="00BD0985">
      <w:pPr>
        <w:suppressAutoHyphens/>
        <w:jc w:val="both"/>
      </w:pPr>
      <w:r w:rsidRPr="00F32DB0">
        <w:t xml:space="preserve">- Лифт, подъемная платформа, эскалатор </w:t>
      </w:r>
    </w:p>
    <w:p w:rsidR="00BD0985" w:rsidRPr="00F32DB0" w:rsidRDefault="00BD0985" w:rsidP="00BD0985">
      <w:pPr>
        <w:suppressAutoHyphens/>
        <w:jc w:val="both"/>
        <w:rPr>
          <w:b/>
        </w:rPr>
      </w:pPr>
      <w:r w:rsidRPr="00F32DB0">
        <w:t>(в соответствии с п. 6.2.13 – п. 6.2.18 СП 59.13330.</w:t>
      </w:r>
      <w:r>
        <w:t>2020</w:t>
      </w:r>
      <w:r w:rsidRPr="00F32DB0">
        <w:t>).</w:t>
      </w:r>
      <w:r w:rsidRPr="00F32DB0">
        <w:rPr>
          <w:b/>
        </w:rPr>
        <w:t xml:space="preserve"> </w:t>
      </w:r>
    </w:p>
    <w:p w:rsidR="00BD0985" w:rsidRPr="00F32DB0" w:rsidRDefault="00BD0985" w:rsidP="00BD0985">
      <w:pPr>
        <w:suppressAutoHyphens/>
        <w:jc w:val="both"/>
      </w:pPr>
      <w:r w:rsidRPr="00F32DB0">
        <w:t>Лифт должен иметь габариты не менее 1100х1400 мм (ширина х глубина).</w:t>
      </w:r>
    </w:p>
    <w:p w:rsidR="00BD0985" w:rsidRPr="00F32DB0" w:rsidRDefault="00BD0985" w:rsidP="00BD0985">
      <w:pPr>
        <w:suppressAutoHyphens/>
        <w:jc w:val="both"/>
        <w:rPr>
          <w:b/>
        </w:rPr>
      </w:pPr>
      <w:r w:rsidRPr="00F32DB0">
        <w:t>- Лестницы необходимо обеспечить противоскользящими контрастными полосами общей шириной 0,08</w:t>
      </w:r>
      <w:r>
        <w:t xml:space="preserve"> </w:t>
      </w:r>
      <w:r w:rsidRPr="00F32DB0">
        <w:t>-</w:t>
      </w:r>
      <w:r>
        <w:t xml:space="preserve"> </w:t>
      </w:r>
      <w:r w:rsidRPr="00F32DB0">
        <w:t>0</w:t>
      </w:r>
      <w:r>
        <w:t>,1 м</w:t>
      </w:r>
      <w:r w:rsidRPr="00F32DB0">
        <w:t xml:space="preserve"> (в соответствии с п. 6.2.8 СП 59.13330.</w:t>
      </w:r>
      <w:r>
        <w:t>2020</w:t>
      </w:r>
      <w:r w:rsidRPr="00F32DB0">
        <w:t>).</w:t>
      </w:r>
    </w:p>
    <w:p w:rsidR="00BD0985" w:rsidRPr="00F32DB0" w:rsidRDefault="00BD0985" w:rsidP="00BD0985">
      <w:pPr>
        <w:suppressAutoHyphens/>
        <w:jc w:val="both"/>
      </w:pPr>
      <w:r w:rsidRPr="00F32DB0">
        <w:t>-   Необходимо обеспечить зону досягаемости для посетителей в кресле-коляске в пределах, установленных в соответствии с п. 8.1.7 СП.59.133330.</w:t>
      </w:r>
      <w:r>
        <w:t>2020</w:t>
      </w:r>
      <w:r w:rsidRPr="00F32DB0">
        <w:t>.</w:t>
      </w:r>
    </w:p>
    <w:p w:rsidR="00BD0985" w:rsidRPr="00F32DB0" w:rsidRDefault="00BD0985" w:rsidP="00BD0985">
      <w:pPr>
        <w:suppressAutoHyphens/>
        <w:jc w:val="both"/>
      </w:pPr>
      <w:r w:rsidRPr="00F32DB0">
        <w:t>- Помещение пункта (пунктов) приема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BD0985" w:rsidRPr="00F32DB0" w:rsidRDefault="00BD0985" w:rsidP="00BD0985">
      <w:pPr>
        <w:suppressAutoHyphens/>
        <w:jc w:val="both"/>
      </w:pPr>
      <w:r w:rsidRPr="00F32DB0">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w:t>
      </w:r>
      <w:r>
        <w:t>2020</w:t>
      </w:r>
      <w:r w:rsidRPr="00F32DB0">
        <w:t>).</w:t>
      </w:r>
    </w:p>
    <w:p w:rsidR="00BD0985" w:rsidRPr="00F32DB0" w:rsidRDefault="00BD0985" w:rsidP="00BD0985">
      <w:pPr>
        <w:suppressAutoHyphens/>
        <w:jc w:val="both"/>
      </w:pPr>
      <w:r w:rsidRPr="00F32DB0">
        <w:t xml:space="preserve">- </w:t>
      </w:r>
      <w:proofErr w:type="gramStart"/>
      <w:r w:rsidRPr="00F32DB0">
        <w:t>В</w:t>
      </w:r>
      <w:proofErr w:type="gramEnd"/>
      <w:r w:rsidRPr="00F32DB0">
        <w:t xml:space="preserve">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w:t>
      </w:r>
      <w:r>
        <w:t xml:space="preserve"> </w:t>
      </w:r>
      <w:r w:rsidRPr="00F32DB0">
        <w:t>6.2.3 СП 59.13330.</w:t>
      </w:r>
      <w:r>
        <w:t>2020</w:t>
      </w:r>
      <w:r w:rsidRPr="00F32DB0">
        <w:t>)</w:t>
      </w:r>
      <w:r>
        <w:t>.</w:t>
      </w:r>
    </w:p>
    <w:p w:rsidR="00BD0985" w:rsidRPr="00F32DB0" w:rsidRDefault="00BD0985" w:rsidP="00BD0985">
      <w:pPr>
        <w:suppressAutoHyphens/>
        <w:jc w:val="both"/>
        <w:rPr>
          <w:b/>
        </w:rPr>
      </w:pPr>
      <w:r w:rsidRPr="00F32DB0">
        <w:rPr>
          <w:b/>
        </w:rPr>
        <w:t>Пути эвакуации</w:t>
      </w:r>
    </w:p>
    <w:p w:rsidR="00BD0985" w:rsidRPr="00F32DB0" w:rsidRDefault="00BD0985" w:rsidP="00BD0985">
      <w:pPr>
        <w:suppressAutoHyphens/>
        <w:jc w:val="both"/>
      </w:pPr>
      <w:r w:rsidRPr="00F32DB0">
        <w:t xml:space="preserve">В случае невозможности соблюдения положений </w:t>
      </w:r>
      <w:r>
        <w:rPr>
          <w:shd w:val="clear" w:color="auto" w:fill="FFFFFF"/>
        </w:rPr>
        <w:t xml:space="preserve">части 15 статьи </w:t>
      </w:r>
      <w:r w:rsidRPr="00F32DB0">
        <w:rPr>
          <w:shd w:val="clear" w:color="auto" w:fill="FFFFFF"/>
        </w:rPr>
        <w:t xml:space="preserve">89 </w:t>
      </w:r>
      <w:hyperlink r:id="rId11" w:history="1">
        <w:r w:rsidRPr="009B6B0E">
          <w:rPr>
            <w:spacing w:val="2"/>
          </w:rPr>
          <w:t xml:space="preserve">Федерального закона от 22.07.2008 </w:t>
        </w:r>
        <w:r>
          <w:rPr>
            <w:spacing w:val="2"/>
          </w:rPr>
          <w:t>№</w:t>
        </w:r>
        <w:r w:rsidRPr="009B6B0E">
          <w:rPr>
            <w:spacing w:val="2"/>
          </w:rPr>
          <w:t>123-ФЗ «Технический регламент о требованиях пожарной безопасности</w:t>
        </w:r>
      </w:hyperlink>
      <w:r w:rsidRPr="00F32DB0">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w:t>
      </w:r>
      <w:r>
        <w:t>2020</w:t>
      </w:r>
      <w:r w:rsidRPr="00F32DB0">
        <w:t xml:space="preserve"> «</w:t>
      </w:r>
      <w:r>
        <w:t xml:space="preserve">Свод правил. </w:t>
      </w:r>
      <w:r w:rsidRPr="00F32DB0">
        <w:t>Доступность зданий и сооружений для маломобильных групп населения».</w:t>
      </w:r>
    </w:p>
    <w:p w:rsidR="00BD0985" w:rsidRPr="00F32DB0" w:rsidRDefault="00BD0985" w:rsidP="00BD0985">
      <w:pPr>
        <w:suppressAutoHyphens/>
        <w:jc w:val="both"/>
      </w:pPr>
      <w:r w:rsidRPr="00F32DB0">
        <w:t>Пути эвакуации помещений пункта (пунктов) приема должны обеспечивать безопасность посетителей в соответствии с п.</w:t>
      </w:r>
      <w:r>
        <w:t xml:space="preserve"> </w:t>
      </w:r>
      <w:r w:rsidRPr="00F32DB0">
        <w:t>6.2.19</w:t>
      </w:r>
      <w:r>
        <w:t xml:space="preserve"> </w:t>
      </w:r>
      <w:r w:rsidRPr="00F32DB0">
        <w:t>-</w:t>
      </w:r>
      <w:r>
        <w:t xml:space="preserve"> </w:t>
      </w:r>
      <w:r w:rsidRPr="00F32DB0">
        <w:t>п.</w:t>
      </w:r>
      <w:r>
        <w:t xml:space="preserve"> </w:t>
      </w:r>
      <w:r w:rsidRPr="00F32DB0">
        <w:t>6.2.32 СП 59.13330.</w:t>
      </w:r>
      <w:r>
        <w:t>2020</w:t>
      </w:r>
      <w:r w:rsidRPr="00F32DB0">
        <w:t>.</w:t>
      </w:r>
    </w:p>
    <w:p w:rsidR="00BD0985" w:rsidRPr="00F32DB0" w:rsidRDefault="00BD0985" w:rsidP="00BD0985">
      <w:pPr>
        <w:suppressAutoHyphens/>
        <w:jc w:val="both"/>
      </w:pPr>
      <w:r w:rsidRPr="00F32DB0">
        <w:t>Обеспечить систему двухсторонней связи с диспетчером или дежурным (в соответствии с п. 6.5.8 СП 59.13330.</w:t>
      </w:r>
      <w:r>
        <w:t>2020</w:t>
      </w:r>
      <w:r w:rsidRPr="00F32DB0">
        <w:t>).</w:t>
      </w:r>
    </w:p>
    <w:p w:rsidR="00BD0985" w:rsidRDefault="00BD0985" w:rsidP="00BD0985">
      <w:pPr>
        <w:suppressAutoHyphens/>
        <w:jc w:val="both"/>
      </w:pPr>
      <w:r>
        <w:t>5.</w:t>
      </w:r>
      <w:r w:rsidRPr="00F32DB0">
        <w:t xml:space="preserve">4. На территории пункта приема должны иметься туалетные комнаты, оборудованные для посещения Получателями в соответствии с п. 5.22. </w:t>
      </w:r>
      <w:r w:rsidRPr="00F32DB0">
        <w:rPr>
          <w:bCs/>
          <w:spacing w:val="2"/>
          <w:shd w:val="clear" w:color="auto" w:fill="FFFFFF"/>
        </w:rPr>
        <w:t xml:space="preserve">СП 44.13330.2011 Административные и бытовые здания. Актуализированная редакция СНиП 2.09.04-87 (с Поправкой, с Изменениями </w:t>
      </w:r>
      <w:r>
        <w:rPr>
          <w:bCs/>
          <w:spacing w:val="2"/>
          <w:shd w:val="clear" w:color="auto" w:fill="FFFFFF"/>
        </w:rPr>
        <w:t>№</w:t>
      </w:r>
      <w:r w:rsidRPr="00F32DB0">
        <w:rPr>
          <w:bCs/>
          <w:spacing w:val="2"/>
          <w:shd w:val="clear" w:color="auto" w:fill="FFFFFF"/>
        </w:rPr>
        <w:t>1, 2, 3)</w:t>
      </w:r>
      <w:r w:rsidRPr="00F32DB0">
        <w:t xml:space="preserve">, со свободным доступом Получателей. При чем не менее 1 (одной) оборудованной для посещения инвалидами в соответствии с п. 6.3.3, 6.3.6, </w:t>
      </w:r>
      <w:r w:rsidRPr="00F32DB0">
        <w:rPr>
          <w:spacing w:val="2"/>
          <w:shd w:val="clear" w:color="auto" w:fill="FFFFFF"/>
        </w:rPr>
        <w:t>6.3.9</w:t>
      </w:r>
      <w:r w:rsidRPr="00F32DB0">
        <w:t xml:space="preserve"> СП 59.13330.</w:t>
      </w:r>
      <w:r>
        <w:t>2020.</w:t>
      </w:r>
    </w:p>
    <w:p w:rsidR="00BD0985" w:rsidRPr="0029038A" w:rsidRDefault="00BD0985" w:rsidP="00BD0985">
      <w:pPr>
        <w:ind w:right="11"/>
        <w:jc w:val="both"/>
        <w:rPr>
          <w:color w:val="000000"/>
        </w:rPr>
      </w:pPr>
      <w:r w:rsidRPr="0029038A">
        <w:rPr>
          <w:color w:val="000000"/>
        </w:rPr>
        <w:t xml:space="preserve">5.5. Пункты приема Получателей должны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Получателей не позволяет обеспечить достижение указанного показателя, Исполнителем оборудуются дополнительные окна обслуживания. </w:t>
      </w:r>
    </w:p>
    <w:p w:rsidR="00BD0985" w:rsidRPr="0029038A" w:rsidRDefault="00BD0985" w:rsidP="00BD0985">
      <w:pPr>
        <w:ind w:right="11"/>
        <w:jc w:val="both"/>
        <w:rPr>
          <w:color w:val="000000"/>
        </w:rPr>
      </w:pPr>
      <w:r w:rsidRPr="0029038A">
        <w:rPr>
          <w:color w:val="000000"/>
        </w:rPr>
        <w:t xml:space="preserve">5.6.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Получателей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BD0985" w:rsidRPr="0029038A" w:rsidRDefault="00BD0985" w:rsidP="00BD0985">
      <w:pPr>
        <w:ind w:right="11"/>
        <w:jc w:val="both"/>
        <w:rPr>
          <w:color w:val="000000"/>
        </w:rPr>
      </w:pPr>
      <w:r w:rsidRPr="0029038A">
        <w:rPr>
          <w:color w:val="000000"/>
        </w:rPr>
        <w:lastRenderedPageBreak/>
        <w:t>5.7. Изделия должны находиться на складе пункта (пунктов) приема Получателей, обеспечивающем его надлежащее хранение. Изделия не должны находиться в зоне ожидания, в зоне обслуживания, в проходах, на путях эвакуации и других помещениях, не предназначенных для хранения.</w:t>
      </w:r>
    </w:p>
    <w:p w:rsidR="00BD0985" w:rsidRPr="0029038A" w:rsidRDefault="00BD0985" w:rsidP="00BD0985">
      <w:pPr>
        <w:ind w:right="11"/>
        <w:jc w:val="both"/>
        <w:rPr>
          <w:color w:val="000000"/>
        </w:rPr>
      </w:pPr>
      <w:r w:rsidRPr="0029038A">
        <w:rPr>
          <w:color w:val="000000"/>
        </w:rPr>
        <w:t>5.8. Пункт (пункты) приема Получателей должны иметь следующие условия доступности в соответствии с Приказом Министерства труда и социальной защиты Российской Федерации от 30 июля 2015 года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BD0985" w:rsidRPr="0029038A" w:rsidRDefault="00BD0985" w:rsidP="00BD0985">
      <w:pPr>
        <w:numPr>
          <w:ilvl w:val="0"/>
          <w:numId w:val="29"/>
        </w:numPr>
        <w:ind w:left="0" w:right="11"/>
        <w:jc w:val="both"/>
        <w:rPr>
          <w:color w:val="000000"/>
        </w:rPr>
      </w:pPr>
      <w:r w:rsidRPr="0029038A">
        <w:rPr>
          <w:color w:val="000000"/>
        </w:rPr>
        <w:t>возможность беспрепятственного входа в объекты и выхода из них;</w:t>
      </w:r>
    </w:p>
    <w:p w:rsidR="00BD0985" w:rsidRPr="0029038A" w:rsidRDefault="00BD0985" w:rsidP="00BD0985">
      <w:pPr>
        <w:numPr>
          <w:ilvl w:val="0"/>
          <w:numId w:val="29"/>
        </w:numPr>
        <w:ind w:left="0" w:right="11"/>
        <w:jc w:val="both"/>
        <w:rPr>
          <w:color w:val="000000"/>
        </w:rPr>
      </w:pPr>
      <w:r w:rsidRPr="0029038A">
        <w:rPr>
          <w:color w:val="000000"/>
        </w:rPr>
        <w:t xml:space="preserve">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29038A">
        <w:rPr>
          <w:color w:val="000000"/>
        </w:rPr>
        <w:t>ассистивных</w:t>
      </w:r>
      <w:proofErr w:type="spellEnd"/>
      <w:r w:rsidRPr="0029038A">
        <w:rPr>
          <w:color w:val="000000"/>
        </w:rPr>
        <w:t xml:space="preserve"> и вспомогательных технологий, а также сменного кресла-коляски;</w:t>
      </w:r>
    </w:p>
    <w:p w:rsidR="00BD0985" w:rsidRPr="0029038A" w:rsidRDefault="00BD0985" w:rsidP="00BD0985">
      <w:pPr>
        <w:numPr>
          <w:ilvl w:val="0"/>
          <w:numId w:val="29"/>
        </w:numPr>
        <w:ind w:left="0" w:right="11"/>
        <w:jc w:val="both"/>
        <w:rPr>
          <w:color w:val="000000"/>
        </w:rPr>
      </w:pPr>
      <w:r w:rsidRPr="0029038A">
        <w:rPr>
          <w:color w:val="000000"/>
        </w:rPr>
        <w:t>сопровождение инвалидов, имеющих стойкие нарушения функции зрения и самостоятельного передвижения по территории объекта;</w:t>
      </w:r>
    </w:p>
    <w:p w:rsidR="00BD0985" w:rsidRPr="0029038A" w:rsidRDefault="00BD0985" w:rsidP="00BD0985">
      <w:pPr>
        <w:numPr>
          <w:ilvl w:val="0"/>
          <w:numId w:val="29"/>
        </w:numPr>
        <w:ind w:left="0" w:right="11"/>
        <w:jc w:val="both"/>
        <w:rPr>
          <w:color w:val="000000"/>
        </w:rPr>
      </w:pPr>
      <w:r w:rsidRPr="0029038A">
        <w:rPr>
          <w:color w:val="000000"/>
        </w:rPr>
        <w:t>содействие инвалиду при входе в объект и выходе из него, информирование инвалида о доступных маршрутах общественного транспорта;</w:t>
      </w:r>
    </w:p>
    <w:p w:rsidR="00BD0985" w:rsidRPr="0029038A" w:rsidRDefault="00BD0985" w:rsidP="00BD0985">
      <w:pPr>
        <w:numPr>
          <w:ilvl w:val="0"/>
          <w:numId w:val="29"/>
        </w:numPr>
        <w:ind w:left="0" w:right="11"/>
        <w:jc w:val="both"/>
        <w:rPr>
          <w:color w:val="000000"/>
        </w:rPr>
      </w:pPr>
      <w:r w:rsidRPr="0029038A">
        <w:rPr>
          <w:color w:val="000000"/>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BD0985" w:rsidRPr="0029038A" w:rsidRDefault="00BD0985" w:rsidP="00BD0985">
      <w:pPr>
        <w:numPr>
          <w:ilvl w:val="0"/>
          <w:numId w:val="29"/>
        </w:numPr>
        <w:ind w:left="0" w:right="11"/>
        <w:jc w:val="both"/>
        <w:rPr>
          <w:color w:val="000000"/>
        </w:rPr>
      </w:pPr>
      <w:r w:rsidRPr="0029038A">
        <w:rPr>
          <w:color w:val="000000"/>
        </w:rPr>
        <w:t xml:space="preserve">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12" w:anchor="block_1000" w:history="1">
        <w:r w:rsidRPr="00E50C72">
          <w:rPr>
            <w:color w:val="000000"/>
          </w:rPr>
          <w:t>форме</w:t>
        </w:r>
      </w:hyperlink>
      <w:r w:rsidRPr="0029038A">
        <w:rPr>
          <w:color w:val="000000"/>
        </w:rPr>
        <w:t xml:space="preserve"> и в </w:t>
      </w:r>
      <w:hyperlink r:id="rId13" w:anchor="block_2000" w:history="1">
        <w:r w:rsidRPr="00E50C72">
          <w:rPr>
            <w:color w:val="000000"/>
          </w:rPr>
          <w:t>порядке</w:t>
        </w:r>
      </w:hyperlink>
      <w:r w:rsidRPr="0029038A">
        <w:rPr>
          <w:color w:val="000000"/>
        </w:rPr>
        <w:t xml:space="preserve">, утвержденных </w:t>
      </w:r>
      <w:hyperlink r:id="rId14" w:history="1">
        <w:r w:rsidRPr="00E50C72">
          <w:rPr>
            <w:color w:val="000000"/>
          </w:rPr>
          <w:t>приказом</w:t>
        </w:r>
      </w:hyperlink>
      <w:r w:rsidRPr="0029038A">
        <w:rPr>
          <w:color w:val="000000"/>
        </w:rPr>
        <w:t xml:space="preserve"> Министерства труда и социальной защиты Российской Федерации от 22 июня 2015 года № 386 н (зарегистрирован Министерством юстиции Российской Федерации 21 июля 2015 года, регистрационный № 38115).</w:t>
      </w:r>
    </w:p>
    <w:p w:rsidR="00BD0985" w:rsidRPr="00311C47" w:rsidRDefault="00BD0985" w:rsidP="00BD0985">
      <w:pPr>
        <w:ind w:right="11"/>
        <w:jc w:val="both"/>
        <w:rPr>
          <w:color w:val="000000"/>
        </w:rPr>
      </w:pPr>
      <w:r w:rsidRPr="0029038A">
        <w:rPr>
          <w:color w:val="000000"/>
        </w:rPr>
        <w:t>5.9</w:t>
      </w:r>
      <w:r w:rsidR="00A04E54" w:rsidRPr="00A04E54">
        <w:rPr>
          <w:color w:val="000000"/>
        </w:rPr>
        <w:t>.</w:t>
      </w:r>
      <w:r w:rsidRPr="0029038A">
        <w:rPr>
          <w:color w:val="000000"/>
        </w:rPr>
        <w:t xml:space="preserve"> Пункты должны обеспечивать прием Получателей не менее 6 (шести) дней в неделю, не менее 40 часов в неделю, при этом, время работы пункта (пунктов) должно попадать в интервал с 08:00 до 22:00.</w:t>
      </w:r>
      <w:r w:rsidRPr="00311C47">
        <w:rPr>
          <w:color w:val="000000"/>
        </w:rPr>
        <w:t xml:space="preserve">  </w:t>
      </w:r>
    </w:p>
    <w:p w:rsidR="00BD0985" w:rsidRPr="0029038A" w:rsidRDefault="00BD0985" w:rsidP="00BD0985">
      <w:pPr>
        <w:ind w:right="11"/>
        <w:jc w:val="both"/>
        <w:rPr>
          <w:color w:val="000000"/>
        </w:rPr>
      </w:pPr>
      <w:r w:rsidRPr="0029038A">
        <w:rPr>
          <w:color w:val="000000"/>
        </w:rPr>
        <w:t xml:space="preserve">6. В случае выбора Получателем способа получения Изделий путем передачи Изделий по месту нахождения Получателя, такая доставка осуществляется Исполнителем в пределах административной границы субъекта, не менее чем с 10:00 до 21:00 не менее 6 (шести) дней неделю, по предварительной записи по </w:t>
      </w:r>
      <w:r>
        <w:rPr>
          <w:color w:val="000000"/>
        </w:rPr>
        <w:t>номеру телефона</w:t>
      </w:r>
      <w:r w:rsidRPr="0029038A">
        <w:rPr>
          <w:color w:val="000000"/>
        </w:rPr>
        <w:t>, предоставленному Заказчику в срок не позднее 1 (одного) рабочего дня с даты заключ</w:t>
      </w:r>
      <w:r>
        <w:rPr>
          <w:color w:val="000000"/>
        </w:rPr>
        <w:t>ения государственного контракта</w:t>
      </w:r>
      <w:r w:rsidRPr="0029038A">
        <w:rPr>
          <w:color w:val="000000"/>
        </w:rPr>
        <w:t>. Доставка осуществляется за счет средств Исполнителя.</w:t>
      </w:r>
    </w:p>
    <w:p w:rsidR="00BD0985" w:rsidRPr="0029038A" w:rsidRDefault="00BD0985" w:rsidP="00BD0985">
      <w:pPr>
        <w:ind w:right="11"/>
        <w:jc w:val="both"/>
        <w:rPr>
          <w:color w:val="000000"/>
        </w:rPr>
      </w:pPr>
      <w:r w:rsidRPr="0029038A">
        <w:rPr>
          <w:color w:val="000000"/>
        </w:rPr>
        <w:t>Исполнитель обязан информировать Заказчика о невозможности доставки Изделия Получателю не позднее дня, следующего за днем доставки, согласованным с Получателем.</w:t>
      </w:r>
    </w:p>
    <w:p w:rsidR="00BD0985" w:rsidRPr="0029038A" w:rsidRDefault="00BD0985" w:rsidP="00BD0985">
      <w:pPr>
        <w:ind w:right="11"/>
        <w:jc w:val="both"/>
        <w:rPr>
          <w:color w:val="000000"/>
        </w:rPr>
      </w:pPr>
      <w:r w:rsidRPr="0029038A">
        <w:rPr>
          <w:color w:val="000000"/>
        </w:rPr>
        <w:t>7. Выполнять работы по изготовлению Изделий по индивидуальным размерам Получателей, выдачу Изделий, обучение пользованию Изделиями в срок не более 60 (шестидесяти) календарных дней со дня обращения Получателя.</w:t>
      </w:r>
    </w:p>
    <w:p w:rsidR="00BD0985" w:rsidRPr="0029038A" w:rsidRDefault="00BD0985" w:rsidP="00BD0985">
      <w:pPr>
        <w:ind w:right="11"/>
        <w:jc w:val="both"/>
        <w:rPr>
          <w:color w:val="000000"/>
        </w:rPr>
      </w:pPr>
      <w:r w:rsidRPr="0029038A">
        <w:rPr>
          <w:color w:val="000000"/>
        </w:rPr>
        <w:t xml:space="preserve">8. С целью подтверждения соответствия изготовляемых Изделий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Изделий и соответствия пункта (пунктов) приема Получателей требованиям технического задания. При проведении проверки Заказчик вправе осуществлять </w:t>
      </w:r>
      <w:proofErr w:type="spellStart"/>
      <w:r w:rsidRPr="0029038A">
        <w:rPr>
          <w:color w:val="000000"/>
        </w:rPr>
        <w:t>фотофиксацию</w:t>
      </w:r>
      <w:proofErr w:type="spellEnd"/>
      <w:r w:rsidRPr="0029038A">
        <w:rPr>
          <w:color w:val="000000"/>
        </w:rPr>
        <w:t xml:space="preserve"> и/или видеозапись.</w:t>
      </w:r>
    </w:p>
    <w:p w:rsidR="00BD0985" w:rsidRPr="0078370C" w:rsidRDefault="00BD0985" w:rsidP="00BD0985">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bCs/>
        </w:rPr>
      </w:pPr>
      <w:r w:rsidRPr="0029038A">
        <w:rPr>
          <w:color w:val="000000"/>
        </w:rPr>
        <w:t xml:space="preserve">9. В случаях отказа от Изделия Получателя, Исполнитель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w:t>
      </w:r>
      <w:r w:rsidRPr="0029038A">
        <w:t xml:space="preserve">адресу </w:t>
      </w:r>
      <w:hyperlink r:id="rId15" w:history="1">
        <w:r w:rsidRPr="0029038A">
          <w:t>osp@ro78.fss.ru</w:t>
        </w:r>
      </w:hyperlink>
      <w:r w:rsidRPr="0029038A">
        <w:t xml:space="preserve">, </w:t>
      </w:r>
      <w:hyperlink r:id="rId16" w:history="1">
        <w:r w:rsidRPr="0029038A">
          <w:t>tsrfil31@ro78.fss.ru</w:t>
        </w:r>
      </w:hyperlink>
      <w:r w:rsidRPr="009D2092">
        <w:rPr>
          <w:i/>
        </w:rPr>
        <w:t>.</w:t>
      </w:r>
    </w:p>
    <w:p w:rsidR="00BD0985" w:rsidRDefault="00BD0985" w:rsidP="00BD0985">
      <w:pPr>
        <w:ind w:right="-24"/>
        <w:jc w:val="both"/>
      </w:pPr>
    </w:p>
    <w:p w:rsidR="00A675EC" w:rsidRDefault="00A675EC" w:rsidP="00BD0985">
      <w:pPr>
        <w:ind w:right="-24"/>
        <w:jc w:val="both"/>
      </w:pPr>
    </w:p>
    <w:sectPr w:rsidR="00A675EC" w:rsidSect="00A04E54">
      <w:headerReference w:type="default" r:id="rId17"/>
      <w:pgSz w:w="11906" w:h="16838"/>
      <w:pgMar w:top="851" w:right="737" w:bottom="851" w:left="1134" w:header="0" w:footer="255"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333" w:rsidRDefault="00DE6333" w:rsidP="006F4E6C">
      <w:r>
        <w:separator/>
      </w:r>
    </w:p>
  </w:endnote>
  <w:endnote w:type="continuationSeparator" w:id="0">
    <w:p w:rsidR="00DE6333" w:rsidRDefault="00DE6333" w:rsidP="006F4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lvetsky 12pt">
    <w:altName w:val="Times New Roman"/>
    <w:charset w:val="00"/>
    <w:family w:val="swiss"/>
    <w:pitch w:val="default"/>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Arial Unicode MS"/>
    <w:charset w:val="CC"/>
    <w:family w:val="auto"/>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333" w:rsidRDefault="00DE6333" w:rsidP="006F4E6C">
      <w:r>
        <w:separator/>
      </w:r>
    </w:p>
  </w:footnote>
  <w:footnote w:type="continuationSeparator" w:id="0">
    <w:p w:rsidR="00DE6333" w:rsidRDefault="00DE6333" w:rsidP="006F4E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C6B" w:rsidRDefault="00167774">
    <w:pPr>
      <w:pStyle w:val="af1"/>
      <w:ind w:right="360"/>
    </w:pPr>
    <w:r>
      <w:rPr>
        <w:noProof/>
      </w:rPr>
      <mc:AlternateContent>
        <mc:Choice Requires="wps">
          <w:drawing>
            <wp:anchor distT="0" distB="0" distL="0" distR="0" simplePos="0" relativeHeight="251659264" behindDoc="0" locked="0" layoutInCell="1" allowOverlap="1">
              <wp:simplePos x="0" y="0"/>
              <wp:positionH relativeFrom="page">
                <wp:posOffset>10104120</wp:posOffset>
              </wp:positionH>
              <wp:positionV relativeFrom="paragraph">
                <wp:posOffset>635</wp:posOffset>
              </wp:positionV>
              <wp:extent cx="13970" cy="144780"/>
              <wp:effectExtent l="7620" t="635" r="6985" b="6985"/>
              <wp:wrapSquare wrapText="larges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47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7C6B" w:rsidRDefault="00277C6B">
                          <w:pPr>
                            <w:pStyle w:val="af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795.6pt;margin-top:.05pt;width:1.1pt;height:11.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" stroked="f">
              <v:fill opacity="0"/>
              <v:textbox inset="0,0,0,0">
                <w:txbxContent>
                  <w:p w:rsidR="00277C6B" w:rsidRDefault="00277C6B">
                    <w:pPr>
                      <w:pStyle w:val="af1"/>
                    </w:pPr>
                  </w:p>
                </w:txbxContent>
              </v:textbox>
              <w10:wrap type="square" side="largest"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124"/>
    <w:multiLevelType w:val="hybridMultilevel"/>
    <w:tmpl w:val="82C8B856"/>
    <w:lvl w:ilvl="0" w:tplc="2BFCD66E">
      <w:start w:val="1"/>
      <w:numFmt w:val="bullet"/>
      <w:lvlText w:val="В"/>
      <w:lvlJc w:val="left"/>
    </w:lvl>
    <w:lvl w:ilvl="1" w:tplc="BEDC7A8C">
      <w:numFmt w:val="decimal"/>
      <w:lvlText w:val=""/>
      <w:lvlJc w:val="left"/>
    </w:lvl>
    <w:lvl w:ilvl="2" w:tplc="AA481BE8">
      <w:numFmt w:val="decimal"/>
      <w:lvlText w:val=""/>
      <w:lvlJc w:val="left"/>
    </w:lvl>
    <w:lvl w:ilvl="3" w:tplc="DF60EE32">
      <w:numFmt w:val="decimal"/>
      <w:lvlText w:val=""/>
      <w:lvlJc w:val="left"/>
    </w:lvl>
    <w:lvl w:ilvl="4" w:tplc="9A60E84A">
      <w:numFmt w:val="decimal"/>
      <w:lvlText w:val=""/>
      <w:lvlJc w:val="left"/>
    </w:lvl>
    <w:lvl w:ilvl="5" w:tplc="069E261A">
      <w:numFmt w:val="decimal"/>
      <w:lvlText w:val=""/>
      <w:lvlJc w:val="left"/>
    </w:lvl>
    <w:lvl w:ilvl="6" w:tplc="1D2EF0A6">
      <w:numFmt w:val="decimal"/>
      <w:lvlText w:val=""/>
      <w:lvlJc w:val="left"/>
    </w:lvl>
    <w:lvl w:ilvl="7" w:tplc="B92EAF16">
      <w:numFmt w:val="decimal"/>
      <w:lvlText w:val=""/>
      <w:lvlJc w:val="left"/>
    </w:lvl>
    <w:lvl w:ilvl="8" w:tplc="7E667D3C">
      <w:numFmt w:val="decimal"/>
      <w:lvlText w:val=""/>
      <w:lvlJc w:val="left"/>
    </w:lvl>
  </w:abstractNum>
  <w:abstractNum w:abstractNumId="2">
    <w:nsid w:val="000001EB"/>
    <w:multiLevelType w:val="hybridMultilevel"/>
    <w:tmpl w:val="CCBCE304"/>
    <w:lvl w:ilvl="0" w:tplc="AFE225C2">
      <w:start w:val="2"/>
      <w:numFmt w:val="decimal"/>
      <w:lvlText w:val="%1."/>
      <w:lvlJc w:val="left"/>
    </w:lvl>
    <w:lvl w:ilvl="1" w:tplc="08087384">
      <w:numFmt w:val="decimal"/>
      <w:lvlText w:val=""/>
      <w:lvlJc w:val="left"/>
    </w:lvl>
    <w:lvl w:ilvl="2" w:tplc="130AE0CA">
      <w:numFmt w:val="decimal"/>
      <w:lvlText w:val=""/>
      <w:lvlJc w:val="left"/>
    </w:lvl>
    <w:lvl w:ilvl="3" w:tplc="540CE6C6">
      <w:numFmt w:val="decimal"/>
      <w:lvlText w:val=""/>
      <w:lvlJc w:val="left"/>
    </w:lvl>
    <w:lvl w:ilvl="4" w:tplc="BDACE2A6">
      <w:numFmt w:val="decimal"/>
      <w:lvlText w:val=""/>
      <w:lvlJc w:val="left"/>
    </w:lvl>
    <w:lvl w:ilvl="5" w:tplc="773CC65C">
      <w:numFmt w:val="decimal"/>
      <w:lvlText w:val=""/>
      <w:lvlJc w:val="left"/>
    </w:lvl>
    <w:lvl w:ilvl="6" w:tplc="325EA02E">
      <w:numFmt w:val="decimal"/>
      <w:lvlText w:val=""/>
      <w:lvlJc w:val="left"/>
    </w:lvl>
    <w:lvl w:ilvl="7" w:tplc="7A0449C4">
      <w:numFmt w:val="decimal"/>
      <w:lvlText w:val=""/>
      <w:lvlJc w:val="left"/>
    </w:lvl>
    <w:lvl w:ilvl="8" w:tplc="563A7706">
      <w:numFmt w:val="decimal"/>
      <w:lvlText w:val=""/>
      <w:lvlJc w:val="left"/>
    </w:lvl>
  </w:abstractNum>
  <w:abstractNum w:abstractNumId="3">
    <w:nsid w:val="00000BB3"/>
    <w:multiLevelType w:val="hybridMultilevel"/>
    <w:tmpl w:val="7E98FAFA"/>
    <w:lvl w:ilvl="0" w:tplc="CDBC1C8C">
      <w:start w:val="3"/>
      <w:numFmt w:val="decimal"/>
      <w:lvlText w:val="%1."/>
      <w:lvlJc w:val="left"/>
    </w:lvl>
    <w:lvl w:ilvl="1" w:tplc="A476E6A0">
      <w:numFmt w:val="decimal"/>
      <w:lvlText w:val=""/>
      <w:lvlJc w:val="left"/>
    </w:lvl>
    <w:lvl w:ilvl="2" w:tplc="08060E72">
      <w:numFmt w:val="decimal"/>
      <w:lvlText w:val=""/>
      <w:lvlJc w:val="left"/>
    </w:lvl>
    <w:lvl w:ilvl="3" w:tplc="8870C42C">
      <w:numFmt w:val="decimal"/>
      <w:lvlText w:val=""/>
      <w:lvlJc w:val="left"/>
    </w:lvl>
    <w:lvl w:ilvl="4" w:tplc="6054CCE4">
      <w:numFmt w:val="decimal"/>
      <w:lvlText w:val=""/>
      <w:lvlJc w:val="left"/>
    </w:lvl>
    <w:lvl w:ilvl="5" w:tplc="F628F64A">
      <w:numFmt w:val="decimal"/>
      <w:lvlText w:val=""/>
      <w:lvlJc w:val="left"/>
    </w:lvl>
    <w:lvl w:ilvl="6" w:tplc="09160FFA">
      <w:numFmt w:val="decimal"/>
      <w:lvlText w:val=""/>
      <w:lvlJc w:val="left"/>
    </w:lvl>
    <w:lvl w:ilvl="7" w:tplc="285CC9B4">
      <w:numFmt w:val="decimal"/>
      <w:lvlText w:val=""/>
      <w:lvlJc w:val="left"/>
    </w:lvl>
    <w:lvl w:ilvl="8" w:tplc="7B62E9FC">
      <w:numFmt w:val="decimal"/>
      <w:lvlText w:val=""/>
      <w:lvlJc w:val="left"/>
    </w:lvl>
  </w:abstractNum>
  <w:abstractNum w:abstractNumId="4">
    <w:nsid w:val="000012DB"/>
    <w:multiLevelType w:val="hybridMultilevel"/>
    <w:tmpl w:val="BC08FB3E"/>
    <w:lvl w:ilvl="0" w:tplc="20A8460C">
      <w:start w:val="1"/>
      <w:numFmt w:val="bullet"/>
      <w:lvlText w:val="-"/>
      <w:lvlJc w:val="left"/>
    </w:lvl>
    <w:lvl w:ilvl="1" w:tplc="995624C0">
      <w:start w:val="1"/>
      <w:numFmt w:val="bullet"/>
      <w:lvlText w:val="В"/>
      <w:lvlJc w:val="left"/>
    </w:lvl>
    <w:lvl w:ilvl="2" w:tplc="1CA439F6">
      <w:numFmt w:val="decimal"/>
      <w:lvlText w:val=""/>
      <w:lvlJc w:val="left"/>
    </w:lvl>
    <w:lvl w:ilvl="3" w:tplc="14FE9920">
      <w:numFmt w:val="decimal"/>
      <w:lvlText w:val=""/>
      <w:lvlJc w:val="left"/>
    </w:lvl>
    <w:lvl w:ilvl="4" w:tplc="F90E5B72">
      <w:numFmt w:val="decimal"/>
      <w:lvlText w:val=""/>
      <w:lvlJc w:val="left"/>
    </w:lvl>
    <w:lvl w:ilvl="5" w:tplc="90D602EC">
      <w:numFmt w:val="decimal"/>
      <w:lvlText w:val=""/>
      <w:lvlJc w:val="left"/>
    </w:lvl>
    <w:lvl w:ilvl="6" w:tplc="8FB45D20">
      <w:numFmt w:val="decimal"/>
      <w:lvlText w:val=""/>
      <w:lvlJc w:val="left"/>
    </w:lvl>
    <w:lvl w:ilvl="7" w:tplc="FEAE1706">
      <w:numFmt w:val="decimal"/>
      <w:lvlText w:val=""/>
      <w:lvlJc w:val="left"/>
    </w:lvl>
    <w:lvl w:ilvl="8" w:tplc="A2B472B8">
      <w:numFmt w:val="decimal"/>
      <w:lvlText w:val=""/>
      <w:lvlJc w:val="left"/>
    </w:lvl>
  </w:abstractNum>
  <w:abstractNum w:abstractNumId="5">
    <w:nsid w:val="0000153C"/>
    <w:multiLevelType w:val="hybridMultilevel"/>
    <w:tmpl w:val="65DC3822"/>
    <w:lvl w:ilvl="0" w:tplc="D0664FB8">
      <w:start w:val="1"/>
      <w:numFmt w:val="bullet"/>
      <w:lvlText w:val="-"/>
      <w:lvlJc w:val="left"/>
    </w:lvl>
    <w:lvl w:ilvl="1" w:tplc="DF06896E">
      <w:numFmt w:val="decimal"/>
      <w:lvlText w:val=""/>
      <w:lvlJc w:val="left"/>
    </w:lvl>
    <w:lvl w:ilvl="2" w:tplc="BC48B276">
      <w:numFmt w:val="decimal"/>
      <w:lvlText w:val=""/>
      <w:lvlJc w:val="left"/>
    </w:lvl>
    <w:lvl w:ilvl="3" w:tplc="01AC8E46">
      <w:numFmt w:val="decimal"/>
      <w:lvlText w:val=""/>
      <w:lvlJc w:val="left"/>
    </w:lvl>
    <w:lvl w:ilvl="4" w:tplc="78A86008">
      <w:numFmt w:val="decimal"/>
      <w:lvlText w:val=""/>
      <w:lvlJc w:val="left"/>
    </w:lvl>
    <w:lvl w:ilvl="5" w:tplc="A3D80C02">
      <w:numFmt w:val="decimal"/>
      <w:lvlText w:val=""/>
      <w:lvlJc w:val="left"/>
    </w:lvl>
    <w:lvl w:ilvl="6" w:tplc="E99E0412">
      <w:numFmt w:val="decimal"/>
      <w:lvlText w:val=""/>
      <w:lvlJc w:val="left"/>
    </w:lvl>
    <w:lvl w:ilvl="7" w:tplc="64F6CFA4">
      <w:numFmt w:val="decimal"/>
      <w:lvlText w:val=""/>
      <w:lvlJc w:val="left"/>
    </w:lvl>
    <w:lvl w:ilvl="8" w:tplc="763AF8B6">
      <w:numFmt w:val="decimal"/>
      <w:lvlText w:val=""/>
      <w:lvlJc w:val="left"/>
    </w:lvl>
  </w:abstractNum>
  <w:abstractNum w:abstractNumId="6">
    <w:nsid w:val="00001547"/>
    <w:multiLevelType w:val="hybridMultilevel"/>
    <w:tmpl w:val="3AFEB2F8"/>
    <w:lvl w:ilvl="0" w:tplc="6F163144">
      <w:start w:val="1"/>
      <w:numFmt w:val="bullet"/>
      <w:lvlText w:val="-"/>
      <w:lvlJc w:val="left"/>
    </w:lvl>
    <w:lvl w:ilvl="1" w:tplc="8CDC3580">
      <w:numFmt w:val="decimal"/>
      <w:lvlText w:val=""/>
      <w:lvlJc w:val="left"/>
    </w:lvl>
    <w:lvl w:ilvl="2" w:tplc="E9D04CD0">
      <w:numFmt w:val="decimal"/>
      <w:lvlText w:val=""/>
      <w:lvlJc w:val="left"/>
    </w:lvl>
    <w:lvl w:ilvl="3" w:tplc="49F82CE6">
      <w:numFmt w:val="decimal"/>
      <w:lvlText w:val=""/>
      <w:lvlJc w:val="left"/>
    </w:lvl>
    <w:lvl w:ilvl="4" w:tplc="CC72DC22">
      <w:numFmt w:val="decimal"/>
      <w:lvlText w:val=""/>
      <w:lvlJc w:val="left"/>
    </w:lvl>
    <w:lvl w:ilvl="5" w:tplc="915047DE">
      <w:numFmt w:val="decimal"/>
      <w:lvlText w:val=""/>
      <w:lvlJc w:val="left"/>
    </w:lvl>
    <w:lvl w:ilvl="6" w:tplc="6588AB2A">
      <w:numFmt w:val="decimal"/>
      <w:lvlText w:val=""/>
      <w:lvlJc w:val="left"/>
    </w:lvl>
    <w:lvl w:ilvl="7" w:tplc="E6E6946C">
      <w:numFmt w:val="decimal"/>
      <w:lvlText w:val=""/>
      <w:lvlJc w:val="left"/>
    </w:lvl>
    <w:lvl w:ilvl="8" w:tplc="87A2F9B8">
      <w:numFmt w:val="decimal"/>
      <w:lvlText w:val=""/>
      <w:lvlJc w:val="left"/>
    </w:lvl>
  </w:abstractNum>
  <w:abstractNum w:abstractNumId="7">
    <w:nsid w:val="00002D12"/>
    <w:multiLevelType w:val="hybridMultilevel"/>
    <w:tmpl w:val="B7B8B92A"/>
    <w:lvl w:ilvl="0" w:tplc="F3E89930">
      <w:start w:val="1"/>
      <w:numFmt w:val="bullet"/>
      <w:lvlText w:val="В"/>
      <w:lvlJc w:val="left"/>
    </w:lvl>
    <w:lvl w:ilvl="1" w:tplc="2C38C2E0">
      <w:numFmt w:val="decimal"/>
      <w:lvlText w:val=""/>
      <w:lvlJc w:val="left"/>
    </w:lvl>
    <w:lvl w:ilvl="2" w:tplc="83C0E074">
      <w:numFmt w:val="decimal"/>
      <w:lvlText w:val=""/>
      <w:lvlJc w:val="left"/>
    </w:lvl>
    <w:lvl w:ilvl="3" w:tplc="44DE77D4">
      <w:numFmt w:val="decimal"/>
      <w:lvlText w:val=""/>
      <w:lvlJc w:val="left"/>
    </w:lvl>
    <w:lvl w:ilvl="4" w:tplc="7BB431E6">
      <w:numFmt w:val="decimal"/>
      <w:lvlText w:val=""/>
      <w:lvlJc w:val="left"/>
    </w:lvl>
    <w:lvl w:ilvl="5" w:tplc="C15439F0">
      <w:numFmt w:val="decimal"/>
      <w:lvlText w:val=""/>
      <w:lvlJc w:val="left"/>
    </w:lvl>
    <w:lvl w:ilvl="6" w:tplc="21C27D5E">
      <w:numFmt w:val="decimal"/>
      <w:lvlText w:val=""/>
      <w:lvlJc w:val="left"/>
    </w:lvl>
    <w:lvl w:ilvl="7" w:tplc="DB5C0EDE">
      <w:numFmt w:val="decimal"/>
      <w:lvlText w:val=""/>
      <w:lvlJc w:val="left"/>
    </w:lvl>
    <w:lvl w:ilvl="8" w:tplc="9FC0EEC4">
      <w:numFmt w:val="decimal"/>
      <w:lvlText w:val=""/>
      <w:lvlJc w:val="left"/>
    </w:lvl>
  </w:abstractNum>
  <w:abstractNum w:abstractNumId="8">
    <w:nsid w:val="0000390C"/>
    <w:multiLevelType w:val="hybridMultilevel"/>
    <w:tmpl w:val="928EF794"/>
    <w:lvl w:ilvl="0" w:tplc="7C6EE87E">
      <w:start w:val="1"/>
      <w:numFmt w:val="bullet"/>
      <w:lvlText w:val="в"/>
      <w:lvlJc w:val="left"/>
    </w:lvl>
    <w:lvl w:ilvl="1" w:tplc="D3F88386">
      <w:start w:val="7"/>
      <w:numFmt w:val="decimal"/>
      <w:lvlText w:val="%2."/>
      <w:lvlJc w:val="left"/>
    </w:lvl>
    <w:lvl w:ilvl="2" w:tplc="13BC9614">
      <w:numFmt w:val="decimal"/>
      <w:lvlText w:val=""/>
      <w:lvlJc w:val="left"/>
    </w:lvl>
    <w:lvl w:ilvl="3" w:tplc="26588AF0">
      <w:numFmt w:val="decimal"/>
      <w:lvlText w:val=""/>
      <w:lvlJc w:val="left"/>
    </w:lvl>
    <w:lvl w:ilvl="4" w:tplc="7A4C2958">
      <w:numFmt w:val="decimal"/>
      <w:lvlText w:val=""/>
      <w:lvlJc w:val="left"/>
    </w:lvl>
    <w:lvl w:ilvl="5" w:tplc="8462357E">
      <w:numFmt w:val="decimal"/>
      <w:lvlText w:val=""/>
      <w:lvlJc w:val="left"/>
    </w:lvl>
    <w:lvl w:ilvl="6" w:tplc="80DE4704">
      <w:numFmt w:val="decimal"/>
      <w:lvlText w:val=""/>
      <w:lvlJc w:val="left"/>
    </w:lvl>
    <w:lvl w:ilvl="7" w:tplc="F2F073FC">
      <w:numFmt w:val="decimal"/>
      <w:lvlText w:val=""/>
      <w:lvlJc w:val="left"/>
    </w:lvl>
    <w:lvl w:ilvl="8" w:tplc="F7B0E5E6">
      <w:numFmt w:val="decimal"/>
      <w:lvlText w:val=""/>
      <w:lvlJc w:val="left"/>
    </w:lvl>
  </w:abstractNum>
  <w:abstractNum w:abstractNumId="9">
    <w:nsid w:val="000039B3"/>
    <w:multiLevelType w:val="hybridMultilevel"/>
    <w:tmpl w:val="DB723E2E"/>
    <w:lvl w:ilvl="0" w:tplc="CBB8E7E8">
      <w:start w:val="1"/>
      <w:numFmt w:val="bullet"/>
      <w:lvlText w:val="-"/>
      <w:lvlJc w:val="left"/>
    </w:lvl>
    <w:lvl w:ilvl="1" w:tplc="482E71FA">
      <w:numFmt w:val="decimal"/>
      <w:lvlText w:val=""/>
      <w:lvlJc w:val="left"/>
    </w:lvl>
    <w:lvl w:ilvl="2" w:tplc="22AA3D7A">
      <w:numFmt w:val="decimal"/>
      <w:lvlText w:val=""/>
      <w:lvlJc w:val="left"/>
    </w:lvl>
    <w:lvl w:ilvl="3" w:tplc="ED08ED16">
      <w:numFmt w:val="decimal"/>
      <w:lvlText w:val=""/>
      <w:lvlJc w:val="left"/>
    </w:lvl>
    <w:lvl w:ilvl="4" w:tplc="F7F8A3E6">
      <w:numFmt w:val="decimal"/>
      <w:lvlText w:val=""/>
      <w:lvlJc w:val="left"/>
    </w:lvl>
    <w:lvl w:ilvl="5" w:tplc="3D4E54B4">
      <w:numFmt w:val="decimal"/>
      <w:lvlText w:val=""/>
      <w:lvlJc w:val="left"/>
    </w:lvl>
    <w:lvl w:ilvl="6" w:tplc="D4ECE940">
      <w:numFmt w:val="decimal"/>
      <w:lvlText w:val=""/>
      <w:lvlJc w:val="left"/>
    </w:lvl>
    <w:lvl w:ilvl="7" w:tplc="D20A71E4">
      <w:numFmt w:val="decimal"/>
      <w:lvlText w:val=""/>
      <w:lvlJc w:val="left"/>
    </w:lvl>
    <w:lvl w:ilvl="8" w:tplc="ABA4471E">
      <w:numFmt w:val="decimal"/>
      <w:lvlText w:val=""/>
      <w:lvlJc w:val="left"/>
    </w:lvl>
  </w:abstractNum>
  <w:abstractNum w:abstractNumId="10">
    <w:nsid w:val="0000440D"/>
    <w:multiLevelType w:val="hybridMultilevel"/>
    <w:tmpl w:val="665C3312"/>
    <w:lvl w:ilvl="0" w:tplc="90B877B4">
      <w:start w:val="1"/>
      <w:numFmt w:val="bullet"/>
      <w:lvlText w:val="В"/>
      <w:lvlJc w:val="left"/>
    </w:lvl>
    <w:lvl w:ilvl="1" w:tplc="A36A9B2E">
      <w:numFmt w:val="decimal"/>
      <w:lvlText w:val=""/>
      <w:lvlJc w:val="left"/>
    </w:lvl>
    <w:lvl w:ilvl="2" w:tplc="C4CAFD3C">
      <w:numFmt w:val="decimal"/>
      <w:lvlText w:val=""/>
      <w:lvlJc w:val="left"/>
    </w:lvl>
    <w:lvl w:ilvl="3" w:tplc="7E947B30">
      <w:numFmt w:val="decimal"/>
      <w:lvlText w:val=""/>
      <w:lvlJc w:val="left"/>
    </w:lvl>
    <w:lvl w:ilvl="4" w:tplc="6640FCAC">
      <w:numFmt w:val="decimal"/>
      <w:lvlText w:val=""/>
      <w:lvlJc w:val="left"/>
    </w:lvl>
    <w:lvl w:ilvl="5" w:tplc="07C8EA32">
      <w:numFmt w:val="decimal"/>
      <w:lvlText w:val=""/>
      <w:lvlJc w:val="left"/>
    </w:lvl>
    <w:lvl w:ilvl="6" w:tplc="26EA5AC0">
      <w:numFmt w:val="decimal"/>
      <w:lvlText w:val=""/>
      <w:lvlJc w:val="left"/>
    </w:lvl>
    <w:lvl w:ilvl="7" w:tplc="D7AEE2DC">
      <w:numFmt w:val="decimal"/>
      <w:lvlText w:val=""/>
      <w:lvlJc w:val="left"/>
    </w:lvl>
    <w:lvl w:ilvl="8" w:tplc="8E00FB6A">
      <w:numFmt w:val="decimal"/>
      <w:lvlText w:val=""/>
      <w:lvlJc w:val="left"/>
    </w:lvl>
  </w:abstractNum>
  <w:abstractNum w:abstractNumId="11">
    <w:nsid w:val="00004DB7"/>
    <w:multiLevelType w:val="hybridMultilevel"/>
    <w:tmpl w:val="00843EA6"/>
    <w:lvl w:ilvl="0" w:tplc="EDBCE530">
      <w:start w:val="1"/>
      <w:numFmt w:val="bullet"/>
      <w:lvlText w:val="-"/>
      <w:lvlJc w:val="left"/>
    </w:lvl>
    <w:lvl w:ilvl="1" w:tplc="DFBA737C">
      <w:numFmt w:val="decimal"/>
      <w:lvlText w:val=""/>
      <w:lvlJc w:val="left"/>
    </w:lvl>
    <w:lvl w:ilvl="2" w:tplc="F5F0BFF2">
      <w:numFmt w:val="decimal"/>
      <w:lvlText w:val=""/>
      <w:lvlJc w:val="left"/>
    </w:lvl>
    <w:lvl w:ilvl="3" w:tplc="38EC22A2">
      <w:numFmt w:val="decimal"/>
      <w:lvlText w:val=""/>
      <w:lvlJc w:val="left"/>
    </w:lvl>
    <w:lvl w:ilvl="4" w:tplc="EBC2FEEC">
      <w:numFmt w:val="decimal"/>
      <w:lvlText w:val=""/>
      <w:lvlJc w:val="left"/>
    </w:lvl>
    <w:lvl w:ilvl="5" w:tplc="527606F0">
      <w:numFmt w:val="decimal"/>
      <w:lvlText w:val=""/>
      <w:lvlJc w:val="left"/>
    </w:lvl>
    <w:lvl w:ilvl="6" w:tplc="6FBCFDF0">
      <w:numFmt w:val="decimal"/>
      <w:lvlText w:val=""/>
      <w:lvlJc w:val="left"/>
    </w:lvl>
    <w:lvl w:ilvl="7" w:tplc="708644EC">
      <w:numFmt w:val="decimal"/>
      <w:lvlText w:val=""/>
      <w:lvlJc w:val="left"/>
    </w:lvl>
    <w:lvl w:ilvl="8" w:tplc="73E0D58E">
      <w:numFmt w:val="decimal"/>
      <w:lvlText w:val=""/>
      <w:lvlJc w:val="left"/>
    </w:lvl>
  </w:abstractNum>
  <w:abstractNum w:abstractNumId="12">
    <w:nsid w:val="000054DE"/>
    <w:multiLevelType w:val="hybridMultilevel"/>
    <w:tmpl w:val="B41876CE"/>
    <w:lvl w:ilvl="0" w:tplc="34A648EA">
      <w:start w:val="1"/>
      <w:numFmt w:val="bullet"/>
      <w:lvlText w:val="-"/>
      <w:lvlJc w:val="left"/>
    </w:lvl>
    <w:lvl w:ilvl="1" w:tplc="9F10BF5A">
      <w:numFmt w:val="decimal"/>
      <w:lvlText w:val=""/>
      <w:lvlJc w:val="left"/>
    </w:lvl>
    <w:lvl w:ilvl="2" w:tplc="6EB80602">
      <w:numFmt w:val="decimal"/>
      <w:lvlText w:val=""/>
      <w:lvlJc w:val="left"/>
    </w:lvl>
    <w:lvl w:ilvl="3" w:tplc="CC7C3A8E">
      <w:numFmt w:val="decimal"/>
      <w:lvlText w:val=""/>
      <w:lvlJc w:val="left"/>
    </w:lvl>
    <w:lvl w:ilvl="4" w:tplc="E328264C">
      <w:numFmt w:val="decimal"/>
      <w:lvlText w:val=""/>
      <w:lvlJc w:val="left"/>
    </w:lvl>
    <w:lvl w:ilvl="5" w:tplc="B9C093CC">
      <w:numFmt w:val="decimal"/>
      <w:lvlText w:val=""/>
      <w:lvlJc w:val="left"/>
    </w:lvl>
    <w:lvl w:ilvl="6" w:tplc="8C0C24F2">
      <w:numFmt w:val="decimal"/>
      <w:lvlText w:val=""/>
      <w:lvlJc w:val="left"/>
    </w:lvl>
    <w:lvl w:ilvl="7" w:tplc="A31AA5AE">
      <w:numFmt w:val="decimal"/>
      <w:lvlText w:val=""/>
      <w:lvlJc w:val="left"/>
    </w:lvl>
    <w:lvl w:ilvl="8" w:tplc="9C9C7946">
      <w:numFmt w:val="decimal"/>
      <w:lvlText w:val=""/>
      <w:lvlJc w:val="left"/>
    </w:lvl>
  </w:abstractNum>
  <w:abstractNum w:abstractNumId="13">
    <w:nsid w:val="00007E87"/>
    <w:multiLevelType w:val="hybridMultilevel"/>
    <w:tmpl w:val="F76EB900"/>
    <w:lvl w:ilvl="0" w:tplc="C0AE7D6A">
      <w:start w:val="1"/>
      <w:numFmt w:val="bullet"/>
      <w:lvlText w:val="в"/>
      <w:lvlJc w:val="left"/>
    </w:lvl>
    <w:lvl w:ilvl="1" w:tplc="F0B63054">
      <w:start w:val="7"/>
      <w:numFmt w:val="decimal"/>
      <w:lvlText w:val="6.%2."/>
      <w:lvlJc w:val="left"/>
    </w:lvl>
    <w:lvl w:ilvl="2" w:tplc="8A38EF2C">
      <w:numFmt w:val="decimal"/>
      <w:lvlText w:val=""/>
      <w:lvlJc w:val="left"/>
    </w:lvl>
    <w:lvl w:ilvl="3" w:tplc="20723718">
      <w:numFmt w:val="decimal"/>
      <w:lvlText w:val=""/>
      <w:lvlJc w:val="left"/>
    </w:lvl>
    <w:lvl w:ilvl="4" w:tplc="15908896">
      <w:numFmt w:val="decimal"/>
      <w:lvlText w:val=""/>
      <w:lvlJc w:val="left"/>
    </w:lvl>
    <w:lvl w:ilvl="5" w:tplc="5680E416">
      <w:numFmt w:val="decimal"/>
      <w:lvlText w:val=""/>
      <w:lvlJc w:val="left"/>
    </w:lvl>
    <w:lvl w:ilvl="6" w:tplc="C7767E34">
      <w:numFmt w:val="decimal"/>
      <w:lvlText w:val=""/>
      <w:lvlJc w:val="left"/>
    </w:lvl>
    <w:lvl w:ilvl="7" w:tplc="0520DA3E">
      <w:numFmt w:val="decimal"/>
      <w:lvlText w:val=""/>
      <w:lvlJc w:val="left"/>
    </w:lvl>
    <w:lvl w:ilvl="8" w:tplc="10D40B44">
      <w:numFmt w:val="decimal"/>
      <w:lvlText w:val=""/>
      <w:lvlJc w:val="left"/>
    </w:lvl>
  </w:abstractNum>
  <w:abstractNum w:abstractNumId="14">
    <w:nsid w:val="00B42AE1"/>
    <w:multiLevelType w:val="hybridMultilevel"/>
    <w:tmpl w:val="6E0E9F9C"/>
    <w:lvl w:ilvl="0" w:tplc="489605E0">
      <w:start w:val="1"/>
      <w:numFmt w:val="decimal"/>
      <w:lvlText w:val="%1."/>
      <w:lvlJc w:val="right"/>
      <w:pPr>
        <w:tabs>
          <w:tab w:val="num" w:pos="724"/>
        </w:tabs>
        <w:ind w:left="72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37F26E6"/>
    <w:multiLevelType w:val="hybridMultilevel"/>
    <w:tmpl w:val="5D32AC7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4A12FD"/>
    <w:multiLevelType w:val="hybridMultilevel"/>
    <w:tmpl w:val="7C02D50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CB0292"/>
    <w:multiLevelType w:val="multilevel"/>
    <w:tmpl w:val="A342AC40"/>
    <w:lvl w:ilvl="0">
      <w:start w:val="7"/>
      <w:numFmt w:val="decimal"/>
      <w:lvlText w:val="%1."/>
      <w:lvlJc w:val="left"/>
      <w:pPr>
        <w:tabs>
          <w:tab w:val="num" w:pos="1425"/>
        </w:tabs>
        <w:ind w:left="1425" w:hanging="1425"/>
      </w:pPr>
      <w:rPr>
        <w:rFonts w:hint="default"/>
        <w:b w:val="0"/>
        <w:color w:val="auto"/>
      </w:rPr>
    </w:lvl>
    <w:lvl w:ilvl="1">
      <w:start w:val="9"/>
      <w:numFmt w:val="decimal"/>
      <w:lvlText w:val="%1.%2."/>
      <w:lvlJc w:val="left"/>
      <w:pPr>
        <w:tabs>
          <w:tab w:val="num" w:pos="2134"/>
        </w:tabs>
        <w:ind w:left="2134" w:hanging="1425"/>
      </w:pPr>
      <w:rPr>
        <w:rFonts w:hint="default"/>
        <w:b w:val="0"/>
        <w:color w:val="auto"/>
      </w:rPr>
    </w:lvl>
    <w:lvl w:ilvl="2">
      <w:start w:val="1"/>
      <w:numFmt w:val="decimal"/>
      <w:pStyle w:val="3"/>
      <w:lvlText w:val="%1.%2.%3."/>
      <w:lvlJc w:val="left"/>
      <w:pPr>
        <w:tabs>
          <w:tab w:val="num" w:pos="2843"/>
        </w:tabs>
        <w:ind w:left="2843" w:hanging="1425"/>
      </w:pPr>
      <w:rPr>
        <w:rFonts w:hint="default"/>
        <w:b w:val="0"/>
        <w:color w:val="auto"/>
      </w:rPr>
    </w:lvl>
    <w:lvl w:ilvl="3">
      <w:start w:val="1"/>
      <w:numFmt w:val="decimal"/>
      <w:lvlText w:val="%1.%2.%3.%4."/>
      <w:lvlJc w:val="left"/>
      <w:pPr>
        <w:tabs>
          <w:tab w:val="num" w:pos="3552"/>
        </w:tabs>
        <w:ind w:left="3552" w:hanging="1425"/>
      </w:pPr>
      <w:rPr>
        <w:rFonts w:hint="default"/>
        <w:b w:val="0"/>
        <w:color w:val="auto"/>
      </w:rPr>
    </w:lvl>
    <w:lvl w:ilvl="4">
      <w:start w:val="1"/>
      <w:numFmt w:val="decimal"/>
      <w:lvlText w:val="%1.%2.%3.%4.%5."/>
      <w:lvlJc w:val="left"/>
      <w:pPr>
        <w:tabs>
          <w:tab w:val="num" w:pos="4261"/>
        </w:tabs>
        <w:ind w:left="4261" w:hanging="1425"/>
      </w:pPr>
      <w:rPr>
        <w:rFonts w:hint="default"/>
        <w:b w:val="0"/>
        <w:color w:val="auto"/>
      </w:rPr>
    </w:lvl>
    <w:lvl w:ilvl="5">
      <w:start w:val="1"/>
      <w:numFmt w:val="decimal"/>
      <w:lvlText w:val="%1.%2.%3.%4.%5.%6."/>
      <w:lvlJc w:val="left"/>
      <w:pPr>
        <w:tabs>
          <w:tab w:val="num" w:pos="4985"/>
        </w:tabs>
        <w:ind w:left="4985" w:hanging="1440"/>
      </w:pPr>
      <w:rPr>
        <w:rFonts w:hint="default"/>
        <w:b w:val="0"/>
        <w:color w:val="auto"/>
      </w:rPr>
    </w:lvl>
    <w:lvl w:ilvl="6">
      <w:start w:val="1"/>
      <w:numFmt w:val="decimal"/>
      <w:lvlText w:val="%1.%2.%3.%4.%5.%6.%7."/>
      <w:lvlJc w:val="left"/>
      <w:pPr>
        <w:tabs>
          <w:tab w:val="num" w:pos="5694"/>
        </w:tabs>
        <w:ind w:left="5694" w:hanging="1440"/>
      </w:pPr>
      <w:rPr>
        <w:rFonts w:hint="default"/>
        <w:b w:val="0"/>
        <w:color w:val="auto"/>
      </w:rPr>
    </w:lvl>
    <w:lvl w:ilvl="7">
      <w:start w:val="1"/>
      <w:numFmt w:val="decimal"/>
      <w:lvlText w:val="%1.%2.%3.%4.%5.%6.%7.%8."/>
      <w:lvlJc w:val="left"/>
      <w:pPr>
        <w:tabs>
          <w:tab w:val="num" w:pos="6763"/>
        </w:tabs>
        <w:ind w:left="6763" w:hanging="1800"/>
      </w:pPr>
      <w:rPr>
        <w:rFonts w:hint="default"/>
        <w:b w:val="0"/>
        <w:color w:val="auto"/>
      </w:rPr>
    </w:lvl>
    <w:lvl w:ilvl="8">
      <w:start w:val="1"/>
      <w:numFmt w:val="decimal"/>
      <w:lvlText w:val="%1.%2.%3.%4.%5.%6.%7.%8.%9."/>
      <w:lvlJc w:val="left"/>
      <w:pPr>
        <w:tabs>
          <w:tab w:val="num" w:pos="7472"/>
        </w:tabs>
        <w:ind w:left="7472" w:hanging="1800"/>
      </w:pPr>
      <w:rPr>
        <w:rFonts w:hint="default"/>
        <w:b w:val="0"/>
        <w:color w:val="auto"/>
      </w:rPr>
    </w:lvl>
  </w:abstractNum>
  <w:abstractNum w:abstractNumId="18">
    <w:nsid w:val="53343C20"/>
    <w:multiLevelType w:val="multilevel"/>
    <w:tmpl w:val="AD587E0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5D560875"/>
    <w:multiLevelType w:val="hybridMultilevel"/>
    <w:tmpl w:val="2486AC0C"/>
    <w:lvl w:ilvl="0" w:tplc="B55E4964">
      <w:start w:val="1"/>
      <w:numFmt w:val="bullet"/>
      <w:lvlText w:val="-"/>
      <w:lvlJc w:val="left"/>
      <w:pPr>
        <w:ind w:left="16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B0AC972">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BD726B54">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F946A958">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008433C2">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262825C">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874265CA">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857AFAE4">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985ED256">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0">
    <w:nsid w:val="64F41FCB"/>
    <w:multiLevelType w:val="hybridMultilevel"/>
    <w:tmpl w:val="C770A726"/>
    <w:lvl w:ilvl="0" w:tplc="00D2C146">
      <w:start w:val="1"/>
      <w:numFmt w:val="bullet"/>
      <w:lvlText w:val="-"/>
      <w:lvlJc w:val="left"/>
      <w:pPr>
        <w:ind w:left="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48A68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26B80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7A865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70AE3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5C850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F8A1B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84DE1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64B88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659D758A"/>
    <w:multiLevelType w:val="hybridMultilevel"/>
    <w:tmpl w:val="24648732"/>
    <w:lvl w:ilvl="0" w:tplc="F58C81C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830362D"/>
    <w:multiLevelType w:val="hybridMultilevel"/>
    <w:tmpl w:val="21703490"/>
    <w:lvl w:ilvl="0" w:tplc="C61E048E">
      <w:start w:val="1"/>
      <w:numFmt w:val="bullet"/>
      <w:lvlText w:val="-"/>
      <w:lvlJc w:val="left"/>
      <w:pPr>
        <w:ind w:left="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588C8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5CC57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8638A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AEFBC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3E950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B6583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6892A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9A3F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6CF70BC1"/>
    <w:multiLevelType w:val="multilevel"/>
    <w:tmpl w:val="5BEABA66"/>
    <w:lvl w:ilvl="0">
      <w:start w:val="1"/>
      <w:numFmt w:val="decimal"/>
      <w:pStyle w:val="1"/>
      <w:lvlText w:val="%1."/>
      <w:lvlJc w:val="left"/>
      <w:pPr>
        <w:tabs>
          <w:tab w:val="num" w:pos="4932"/>
        </w:tabs>
        <w:ind w:left="4932" w:hanging="432"/>
      </w:pPr>
      <w:rPr>
        <w:rFonts w:hint="default"/>
      </w:rPr>
    </w:lvl>
    <w:lvl w:ilvl="1">
      <w:start w:val="1"/>
      <w:numFmt w:val="decimal"/>
      <w:lvlText w:val="%1.%2"/>
      <w:lvlJc w:val="left"/>
      <w:pPr>
        <w:tabs>
          <w:tab w:val="num" w:pos="6336"/>
        </w:tabs>
        <w:ind w:left="6336" w:hanging="576"/>
      </w:pPr>
      <w:rPr>
        <w:rFonts w:hint="default"/>
      </w:rPr>
    </w:lvl>
    <w:lvl w:ilvl="2">
      <w:start w:val="1"/>
      <w:numFmt w:val="decimal"/>
      <w:lvlText w:val="%1.%2.%3"/>
      <w:lvlJc w:val="left"/>
      <w:pPr>
        <w:tabs>
          <w:tab w:val="num" w:pos="5447"/>
        </w:tabs>
        <w:ind w:left="5220" w:firstLine="0"/>
      </w:pPr>
      <w:rPr>
        <w:rFonts w:hint="default"/>
      </w:rPr>
    </w:lvl>
    <w:lvl w:ilvl="3">
      <w:start w:val="1"/>
      <w:numFmt w:val="decimal"/>
      <w:lvlText w:val="%1.%2.%3.%4"/>
      <w:lvlJc w:val="left"/>
      <w:pPr>
        <w:tabs>
          <w:tab w:val="num" w:pos="5364"/>
        </w:tabs>
        <w:ind w:left="5364" w:hanging="864"/>
      </w:pPr>
      <w:rPr>
        <w:rFonts w:hint="default"/>
      </w:rPr>
    </w:lvl>
    <w:lvl w:ilvl="4">
      <w:start w:val="1"/>
      <w:numFmt w:val="decimal"/>
      <w:lvlText w:val="%1.%2.%3.%4.%5"/>
      <w:lvlJc w:val="left"/>
      <w:pPr>
        <w:tabs>
          <w:tab w:val="num" w:pos="5508"/>
        </w:tabs>
        <w:ind w:left="5508" w:hanging="1008"/>
      </w:pPr>
      <w:rPr>
        <w:rFonts w:hint="default"/>
      </w:rPr>
    </w:lvl>
    <w:lvl w:ilvl="5">
      <w:start w:val="1"/>
      <w:numFmt w:val="decimal"/>
      <w:lvlText w:val="%1.%2.%3.%4.%5.%6"/>
      <w:lvlJc w:val="left"/>
      <w:pPr>
        <w:tabs>
          <w:tab w:val="num" w:pos="5652"/>
        </w:tabs>
        <w:ind w:left="5652" w:hanging="1152"/>
      </w:pPr>
      <w:rPr>
        <w:rFonts w:hint="default"/>
      </w:rPr>
    </w:lvl>
    <w:lvl w:ilvl="6">
      <w:start w:val="1"/>
      <w:numFmt w:val="decimal"/>
      <w:lvlText w:val="%1.%2.%3.%4.%5.%6.%7"/>
      <w:lvlJc w:val="left"/>
      <w:pPr>
        <w:tabs>
          <w:tab w:val="num" w:pos="5796"/>
        </w:tabs>
        <w:ind w:left="5796" w:hanging="1296"/>
      </w:pPr>
      <w:rPr>
        <w:rFonts w:hint="default"/>
      </w:rPr>
    </w:lvl>
    <w:lvl w:ilvl="7">
      <w:start w:val="1"/>
      <w:numFmt w:val="decimal"/>
      <w:lvlText w:val="%1.%2.%3.%4.%5.%6.%7.%8"/>
      <w:lvlJc w:val="left"/>
      <w:pPr>
        <w:tabs>
          <w:tab w:val="num" w:pos="5940"/>
        </w:tabs>
        <w:ind w:left="5940" w:hanging="1440"/>
      </w:pPr>
      <w:rPr>
        <w:rFonts w:hint="default"/>
      </w:rPr>
    </w:lvl>
    <w:lvl w:ilvl="8">
      <w:start w:val="1"/>
      <w:numFmt w:val="decimal"/>
      <w:lvlText w:val="%1.%2.%3.%4.%5.%6.%7.%8.%9"/>
      <w:lvlJc w:val="left"/>
      <w:pPr>
        <w:tabs>
          <w:tab w:val="num" w:pos="6084"/>
        </w:tabs>
        <w:ind w:left="6084" w:hanging="1584"/>
      </w:pPr>
      <w:rPr>
        <w:rFonts w:hint="default"/>
      </w:rPr>
    </w:lvl>
  </w:abstractNum>
  <w:abstractNum w:abstractNumId="24">
    <w:nsid w:val="72016227"/>
    <w:multiLevelType w:val="hybridMultilevel"/>
    <w:tmpl w:val="65D86F56"/>
    <w:lvl w:ilvl="0" w:tplc="AED0E9DE">
      <w:start w:val="1"/>
      <w:numFmt w:val="bullet"/>
      <w:lvlText w:val="-"/>
      <w:lvlJc w:val="left"/>
      <w:pPr>
        <w:ind w:left="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4ADC9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B05CA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44E6A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625F0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42C3F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AAB1E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E27BE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DE4FF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75F2146A"/>
    <w:multiLevelType w:val="hybridMultilevel"/>
    <w:tmpl w:val="BCBACB62"/>
    <w:lvl w:ilvl="0" w:tplc="043EFFD2">
      <w:start w:val="1"/>
      <w:numFmt w:val="bullet"/>
      <w:lvlText w:val="-"/>
      <w:lvlJc w:val="left"/>
      <w:pPr>
        <w:ind w:left="16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BDE0F296">
      <w:start w:val="1"/>
      <w:numFmt w:val="bullet"/>
      <w:lvlText w:val="o"/>
      <w:lvlJc w:val="left"/>
      <w:pPr>
        <w:ind w:left="11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5B63964">
      <w:start w:val="1"/>
      <w:numFmt w:val="bullet"/>
      <w:lvlText w:val="▪"/>
      <w:lvlJc w:val="left"/>
      <w:pPr>
        <w:ind w:left="18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2C0088E0">
      <w:start w:val="1"/>
      <w:numFmt w:val="bullet"/>
      <w:lvlText w:val="∙"/>
      <w:lvlJc w:val="left"/>
      <w:pPr>
        <w:ind w:left="25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8D72B3FE">
      <w:start w:val="1"/>
      <w:numFmt w:val="bullet"/>
      <w:lvlText w:val="o"/>
      <w:lvlJc w:val="left"/>
      <w:pPr>
        <w:ind w:left="32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BCE3EF8">
      <w:start w:val="1"/>
      <w:numFmt w:val="bullet"/>
      <w:lvlText w:val="▪"/>
      <w:lvlJc w:val="left"/>
      <w:pPr>
        <w:ind w:left="39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03AF31E">
      <w:start w:val="1"/>
      <w:numFmt w:val="bullet"/>
      <w:lvlText w:val="∙"/>
      <w:lvlJc w:val="left"/>
      <w:pPr>
        <w:ind w:left="47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5E8A4A38">
      <w:start w:val="1"/>
      <w:numFmt w:val="bullet"/>
      <w:lvlText w:val="o"/>
      <w:lvlJc w:val="left"/>
      <w:pPr>
        <w:ind w:left="5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B5C2B94">
      <w:start w:val="1"/>
      <w:numFmt w:val="bullet"/>
      <w:lvlText w:val="▪"/>
      <w:lvlJc w:val="left"/>
      <w:pPr>
        <w:ind w:left="61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6">
    <w:nsid w:val="783A2AA1"/>
    <w:multiLevelType w:val="multilevel"/>
    <w:tmpl w:val="5D88832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eastAsia="Calibri" w:hint="default"/>
        <w:color w:val="auto"/>
      </w:rPr>
    </w:lvl>
    <w:lvl w:ilvl="2">
      <w:start w:val="2"/>
      <w:numFmt w:val="decimal"/>
      <w:isLgl/>
      <w:lvlText w:val="%1.%2.%3."/>
      <w:lvlJc w:val="left"/>
      <w:pPr>
        <w:ind w:left="1080" w:hanging="720"/>
      </w:pPr>
      <w:rPr>
        <w:rFonts w:eastAsia="Calibri" w:hint="default"/>
        <w:color w:val="auto"/>
      </w:rPr>
    </w:lvl>
    <w:lvl w:ilvl="3">
      <w:start w:val="1"/>
      <w:numFmt w:val="decimal"/>
      <w:isLgl/>
      <w:lvlText w:val="%1.%2.%3.%4."/>
      <w:lvlJc w:val="left"/>
      <w:pPr>
        <w:ind w:left="1440" w:hanging="1080"/>
      </w:pPr>
      <w:rPr>
        <w:rFonts w:eastAsia="Calibri" w:hint="default"/>
        <w:color w:val="auto"/>
      </w:rPr>
    </w:lvl>
    <w:lvl w:ilvl="4">
      <w:start w:val="1"/>
      <w:numFmt w:val="decimalZero"/>
      <w:isLgl/>
      <w:lvlText w:val="%1.%2.%3.%4.%5."/>
      <w:lvlJc w:val="left"/>
      <w:pPr>
        <w:ind w:left="1440" w:hanging="1080"/>
      </w:pPr>
      <w:rPr>
        <w:rFonts w:eastAsia="Calibri" w:hint="default"/>
        <w:color w:val="auto"/>
      </w:rPr>
    </w:lvl>
    <w:lvl w:ilvl="5">
      <w:start w:val="1"/>
      <w:numFmt w:val="decimal"/>
      <w:isLgl/>
      <w:lvlText w:val="%1.%2.%3.%4.%5.%6."/>
      <w:lvlJc w:val="left"/>
      <w:pPr>
        <w:ind w:left="1800" w:hanging="1440"/>
      </w:pPr>
      <w:rPr>
        <w:rFonts w:eastAsia="Calibri" w:hint="default"/>
        <w:color w:val="auto"/>
      </w:rPr>
    </w:lvl>
    <w:lvl w:ilvl="6">
      <w:start w:val="1"/>
      <w:numFmt w:val="decimal"/>
      <w:isLgl/>
      <w:lvlText w:val="%1.%2.%3.%4.%5.%6.%7."/>
      <w:lvlJc w:val="left"/>
      <w:pPr>
        <w:ind w:left="1800" w:hanging="1440"/>
      </w:pPr>
      <w:rPr>
        <w:rFonts w:eastAsia="Calibri" w:hint="default"/>
        <w:color w:val="auto"/>
      </w:rPr>
    </w:lvl>
    <w:lvl w:ilvl="7">
      <w:start w:val="1"/>
      <w:numFmt w:val="decimal"/>
      <w:isLgl/>
      <w:lvlText w:val="%1.%2.%3.%4.%5.%6.%7.%8."/>
      <w:lvlJc w:val="left"/>
      <w:pPr>
        <w:ind w:left="2160" w:hanging="1800"/>
      </w:pPr>
      <w:rPr>
        <w:rFonts w:eastAsia="Calibri" w:hint="default"/>
        <w:color w:val="auto"/>
      </w:rPr>
    </w:lvl>
    <w:lvl w:ilvl="8">
      <w:start w:val="1"/>
      <w:numFmt w:val="decimal"/>
      <w:isLgl/>
      <w:lvlText w:val="%1.%2.%3.%4.%5.%6.%7.%8.%9."/>
      <w:lvlJc w:val="left"/>
      <w:pPr>
        <w:ind w:left="2160" w:hanging="1800"/>
      </w:pPr>
      <w:rPr>
        <w:rFonts w:eastAsia="Calibri" w:hint="default"/>
        <w:color w:val="auto"/>
      </w:rPr>
    </w:lvl>
  </w:abstractNum>
  <w:num w:numId="1">
    <w:abstractNumId w:val="23"/>
  </w:num>
  <w:num w:numId="2">
    <w:abstractNumId w:val="17"/>
  </w:num>
  <w:num w:numId="3">
    <w:abstractNumId w:val="2"/>
  </w:num>
  <w:num w:numId="4">
    <w:abstractNumId w:val="3"/>
  </w:num>
  <w:num w:numId="5">
    <w:abstractNumId w:val="4"/>
  </w:num>
  <w:num w:numId="6">
    <w:abstractNumId w:val="5"/>
  </w:num>
  <w:num w:numId="7">
    <w:abstractNumId w:val="13"/>
  </w:num>
  <w:num w:numId="8">
    <w:abstractNumId w:val="8"/>
  </w:num>
  <w:num w:numId="9">
    <w:abstractNumId w:val="21"/>
  </w:num>
  <w:num w:numId="10">
    <w:abstractNumId w:val="10"/>
  </w:num>
  <w:num w:numId="11">
    <w:abstractNumId w:val="11"/>
  </w:num>
  <w:num w:numId="12">
    <w:abstractNumId w:val="6"/>
  </w:num>
  <w:num w:numId="13">
    <w:abstractNumId w:val="12"/>
  </w:num>
  <w:num w:numId="14">
    <w:abstractNumId w:val="9"/>
  </w:num>
  <w:num w:numId="15">
    <w:abstractNumId w:val="7"/>
  </w:num>
  <w:num w:numId="16">
    <w:abstractNumId w:val="1"/>
  </w:num>
  <w:num w:numId="17">
    <w:abstractNumId w:val="16"/>
  </w:num>
  <w:num w:numId="18">
    <w:abstractNumId w:val="26"/>
  </w:num>
  <w:num w:numId="19">
    <w:abstractNumId w:val="20"/>
  </w:num>
  <w:num w:numId="20">
    <w:abstractNumId w:val="24"/>
  </w:num>
  <w:num w:numId="21">
    <w:abstractNumId w:val="22"/>
  </w:num>
  <w:num w:numId="22">
    <w:abstractNumId w:val="18"/>
  </w:num>
  <w:num w:numId="23">
    <w:abstractNumId w:val="20"/>
  </w:num>
  <w:num w:numId="24">
    <w:abstractNumId w:val="24"/>
  </w:num>
  <w:num w:numId="25">
    <w:abstractNumId w:val="22"/>
  </w:num>
  <w:num w:numId="26">
    <w:abstractNumId w:val="18"/>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5"/>
  </w:num>
  <w:num w:numId="29">
    <w:abstractNumId w:val="19"/>
  </w:num>
  <w:num w:numId="30">
    <w:abstractNumId w:val="15"/>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70"/>
  <w:drawingGridVerticalSpacing w:val="17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3BE"/>
    <w:rsid w:val="0000526D"/>
    <w:rsid w:val="0001139F"/>
    <w:rsid w:val="0001236E"/>
    <w:rsid w:val="00012C49"/>
    <w:rsid w:val="00013598"/>
    <w:rsid w:val="000207BE"/>
    <w:rsid w:val="0003226E"/>
    <w:rsid w:val="00041A45"/>
    <w:rsid w:val="00041DDE"/>
    <w:rsid w:val="00043845"/>
    <w:rsid w:val="0004468F"/>
    <w:rsid w:val="0004623C"/>
    <w:rsid w:val="00057E84"/>
    <w:rsid w:val="0006257A"/>
    <w:rsid w:val="00071F14"/>
    <w:rsid w:val="00072EF8"/>
    <w:rsid w:val="000746F8"/>
    <w:rsid w:val="00077B80"/>
    <w:rsid w:val="000848AB"/>
    <w:rsid w:val="00084F9F"/>
    <w:rsid w:val="000900C8"/>
    <w:rsid w:val="0009030B"/>
    <w:rsid w:val="00095454"/>
    <w:rsid w:val="000B4249"/>
    <w:rsid w:val="000B50BC"/>
    <w:rsid w:val="000B7832"/>
    <w:rsid w:val="000C0762"/>
    <w:rsid w:val="000C3237"/>
    <w:rsid w:val="000C6F9F"/>
    <w:rsid w:val="000C7E3C"/>
    <w:rsid w:val="000E0585"/>
    <w:rsid w:val="000F5456"/>
    <w:rsid w:val="00111CFB"/>
    <w:rsid w:val="0011593F"/>
    <w:rsid w:val="00115A93"/>
    <w:rsid w:val="00123C9B"/>
    <w:rsid w:val="00125452"/>
    <w:rsid w:val="00130341"/>
    <w:rsid w:val="001405E9"/>
    <w:rsid w:val="0014366D"/>
    <w:rsid w:val="00150196"/>
    <w:rsid w:val="0015366E"/>
    <w:rsid w:val="00167774"/>
    <w:rsid w:val="001700D4"/>
    <w:rsid w:val="001751F6"/>
    <w:rsid w:val="001808DD"/>
    <w:rsid w:val="001820E8"/>
    <w:rsid w:val="00186313"/>
    <w:rsid w:val="00187A38"/>
    <w:rsid w:val="001A07F7"/>
    <w:rsid w:val="001A3056"/>
    <w:rsid w:val="001B3DCA"/>
    <w:rsid w:val="001B495D"/>
    <w:rsid w:val="001B7137"/>
    <w:rsid w:val="001C0525"/>
    <w:rsid w:val="001C1668"/>
    <w:rsid w:val="001C39E7"/>
    <w:rsid w:val="001C6291"/>
    <w:rsid w:val="001D4E55"/>
    <w:rsid w:val="001E16E4"/>
    <w:rsid w:val="001E1EAA"/>
    <w:rsid w:val="001E3DA8"/>
    <w:rsid w:val="001E5BEF"/>
    <w:rsid w:val="001E6AD5"/>
    <w:rsid w:val="001F3259"/>
    <w:rsid w:val="001F532C"/>
    <w:rsid w:val="001F7BF3"/>
    <w:rsid w:val="001F7C5C"/>
    <w:rsid w:val="002018E0"/>
    <w:rsid w:val="00202812"/>
    <w:rsid w:val="0020462B"/>
    <w:rsid w:val="00204E3C"/>
    <w:rsid w:val="00205C0E"/>
    <w:rsid w:val="002123DD"/>
    <w:rsid w:val="00224BDE"/>
    <w:rsid w:val="00227F8A"/>
    <w:rsid w:val="002363C0"/>
    <w:rsid w:val="00236DAA"/>
    <w:rsid w:val="00241D44"/>
    <w:rsid w:val="00254A47"/>
    <w:rsid w:val="00257D49"/>
    <w:rsid w:val="002766FB"/>
    <w:rsid w:val="002777F6"/>
    <w:rsid w:val="00277C6B"/>
    <w:rsid w:val="0028123A"/>
    <w:rsid w:val="00285E4E"/>
    <w:rsid w:val="00286F21"/>
    <w:rsid w:val="002908CC"/>
    <w:rsid w:val="0029511B"/>
    <w:rsid w:val="00297C61"/>
    <w:rsid w:val="002A0504"/>
    <w:rsid w:val="002A624B"/>
    <w:rsid w:val="002B0C64"/>
    <w:rsid w:val="002B0DC2"/>
    <w:rsid w:val="002B1BA4"/>
    <w:rsid w:val="002B7657"/>
    <w:rsid w:val="002C6996"/>
    <w:rsid w:val="002D2A74"/>
    <w:rsid w:val="002D5C9D"/>
    <w:rsid w:val="002E2426"/>
    <w:rsid w:val="002E3608"/>
    <w:rsid w:val="002F0031"/>
    <w:rsid w:val="002F3C06"/>
    <w:rsid w:val="002F5460"/>
    <w:rsid w:val="002F5CD2"/>
    <w:rsid w:val="002F63A9"/>
    <w:rsid w:val="00314892"/>
    <w:rsid w:val="00316599"/>
    <w:rsid w:val="00316A49"/>
    <w:rsid w:val="00320264"/>
    <w:rsid w:val="00322026"/>
    <w:rsid w:val="00324372"/>
    <w:rsid w:val="00325720"/>
    <w:rsid w:val="00327F10"/>
    <w:rsid w:val="00334873"/>
    <w:rsid w:val="003370AD"/>
    <w:rsid w:val="00345864"/>
    <w:rsid w:val="00352206"/>
    <w:rsid w:val="0035282D"/>
    <w:rsid w:val="00352F94"/>
    <w:rsid w:val="003537D0"/>
    <w:rsid w:val="00360D67"/>
    <w:rsid w:val="00363B76"/>
    <w:rsid w:val="00371C20"/>
    <w:rsid w:val="00373197"/>
    <w:rsid w:val="003A37E7"/>
    <w:rsid w:val="003B3C66"/>
    <w:rsid w:val="003B60C1"/>
    <w:rsid w:val="003D1686"/>
    <w:rsid w:val="003D3197"/>
    <w:rsid w:val="003D38E0"/>
    <w:rsid w:val="003E2667"/>
    <w:rsid w:val="003E3A47"/>
    <w:rsid w:val="003F213C"/>
    <w:rsid w:val="003F6E3D"/>
    <w:rsid w:val="00402078"/>
    <w:rsid w:val="00402F1A"/>
    <w:rsid w:val="00407B4D"/>
    <w:rsid w:val="00411F89"/>
    <w:rsid w:val="00412B63"/>
    <w:rsid w:val="00413BE9"/>
    <w:rsid w:val="0042084A"/>
    <w:rsid w:val="00424A5C"/>
    <w:rsid w:val="00431F85"/>
    <w:rsid w:val="004328D3"/>
    <w:rsid w:val="0044326E"/>
    <w:rsid w:val="00447ECF"/>
    <w:rsid w:val="00451843"/>
    <w:rsid w:val="00464F6A"/>
    <w:rsid w:val="004675DB"/>
    <w:rsid w:val="004745F1"/>
    <w:rsid w:val="00480D0C"/>
    <w:rsid w:val="004850FE"/>
    <w:rsid w:val="004907BF"/>
    <w:rsid w:val="0049103D"/>
    <w:rsid w:val="00491D2F"/>
    <w:rsid w:val="0049658A"/>
    <w:rsid w:val="004B0B57"/>
    <w:rsid w:val="004B14AE"/>
    <w:rsid w:val="004C3371"/>
    <w:rsid w:val="004C3450"/>
    <w:rsid w:val="004D5468"/>
    <w:rsid w:val="004E0D9A"/>
    <w:rsid w:val="004F6C96"/>
    <w:rsid w:val="00503839"/>
    <w:rsid w:val="0051200E"/>
    <w:rsid w:val="005124C0"/>
    <w:rsid w:val="005134E9"/>
    <w:rsid w:val="00514D0D"/>
    <w:rsid w:val="00517FBE"/>
    <w:rsid w:val="00536B06"/>
    <w:rsid w:val="00543790"/>
    <w:rsid w:val="00545886"/>
    <w:rsid w:val="00545D92"/>
    <w:rsid w:val="00555F24"/>
    <w:rsid w:val="00564DEA"/>
    <w:rsid w:val="00567460"/>
    <w:rsid w:val="0057120C"/>
    <w:rsid w:val="005760A3"/>
    <w:rsid w:val="005779E7"/>
    <w:rsid w:val="0058278F"/>
    <w:rsid w:val="00591FB4"/>
    <w:rsid w:val="005A1944"/>
    <w:rsid w:val="005A268E"/>
    <w:rsid w:val="005A44D4"/>
    <w:rsid w:val="005B43E5"/>
    <w:rsid w:val="005B5A76"/>
    <w:rsid w:val="005C254B"/>
    <w:rsid w:val="005C2B5B"/>
    <w:rsid w:val="005C4641"/>
    <w:rsid w:val="005C7448"/>
    <w:rsid w:val="005D02A2"/>
    <w:rsid w:val="005D2384"/>
    <w:rsid w:val="005E1D4B"/>
    <w:rsid w:val="005F33D5"/>
    <w:rsid w:val="005F3507"/>
    <w:rsid w:val="00601192"/>
    <w:rsid w:val="006141C4"/>
    <w:rsid w:val="00614630"/>
    <w:rsid w:val="0062233E"/>
    <w:rsid w:val="006228FA"/>
    <w:rsid w:val="00627D99"/>
    <w:rsid w:val="00633035"/>
    <w:rsid w:val="00633AA0"/>
    <w:rsid w:val="00635610"/>
    <w:rsid w:val="00641749"/>
    <w:rsid w:val="00652776"/>
    <w:rsid w:val="00653C65"/>
    <w:rsid w:val="00655F6A"/>
    <w:rsid w:val="00660095"/>
    <w:rsid w:val="00664255"/>
    <w:rsid w:val="00667D94"/>
    <w:rsid w:val="00672530"/>
    <w:rsid w:val="00680695"/>
    <w:rsid w:val="006817E8"/>
    <w:rsid w:val="00682B06"/>
    <w:rsid w:val="0068604B"/>
    <w:rsid w:val="006863F9"/>
    <w:rsid w:val="006B1FB7"/>
    <w:rsid w:val="006B50BE"/>
    <w:rsid w:val="006B5542"/>
    <w:rsid w:val="006B5FD4"/>
    <w:rsid w:val="006B6933"/>
    <w:rsid w:val="006C29A0"/>
    <w:rsid w:val="006C3FC8"/>
    <w:rsid w:val="006D3E9F"/>
    <w:rsid w:val="006E3CA8"/>
    <w:rsid w:val="006F0BF0"/>
    <w:rsid w:val="006F4E6C"/>
    <w:rsid w:val="006F5007"/>
    <w:rsid w:val="006F593A"/>
    <w:rsid w:val="006F63F4"/>
    <w:rsid w:val="0070428C"/>
    <w:rsid w:val="00705C3D"/>
    <w:rsid w:val="00707008"/>
    <w:rsid w:val="007157C9"/>
    <w:rsid w:val="0072005F"/>
    <w:rsid w:val="00720DCF"/>
    <w:rsid w:val="00721368"/>
    <w:rsid w:val="00723B69"/>
    <w:rsid w:val="007254C4"/>
    <w:rsid w:val="00736A06"/>
    <w:rsid w:val="007513BE"/>
    <w:rsid w:val="00755319"/>
    <w:rsid w:val="00762700"/>
    <w:rsid w:val="007656BB"/>
    <w:rsid w:val="00774ADE"/>
    <w:rsid w:val="007808A8"/>
    <w:rsid w:val="0078604F"/>
    <w:rsid w:val="00786A82"/>
    <w:rsid w:val="00790289"/>
    <w:rsid w:val="007913F8"/>
    <w:rsid w:val="0079492A"/>
    <w:rsid w:val="00795ECD"/>
    <w:rsid w:val="007973D4"/>
    <w:rsid w:val="00797553"/>
    <w:rsid w:val="007A4547"/>
    <w:rsid w:val="007A7750"/>
    <w:rsid w:val="007B12EC"/>
    <w:rsid w:val="007C0941"/>
    <w:rsid w:val="007C2264"/>
    <w:rsid w:val="007C572B"/>
    <w:rsid w:val="007D146C"/>
    <w:rsid w:val="007D4955"/>
    <w:rsid w:val="007E3455"/>
    <w:rsid w:val="007F20FD"/>
    <w:rsid w:val="007F6B72"/>
    <w:rsid w:val="0080104E"/>
    <w:rsid w:val="008054C6"/>
    <w:rsid w:val="0081046A"/>
    <w:rsid w:val="00812C56"/>
    <w:rsid w:val="00817A4C"/>
    <w:rsid w:val="0082153A"/>
    <w:rsid w:val="00821AE1"/>
    <w:rsid w:val="008248EE"/>
    <w:rsid w:val="00824F3F"/>
    <w:rsid w:val="0082552D"/>
    <w:rsid w:val="00830FC2"/>
    <w:rsid w:val="00834375"/>
    <w:rsid w:val="008411F4"/>
    <w:rsid w:val="00841BB4"/>
    <w:rsid w:val="00841EC0"/>
    <w:rsid w:val="00844D6D"/>
    <w:rsid w:val="00844DB1"/>
    <w:rsid w:val="008473DE"/>
    <w:rsid w:val="00850764"/>
    <w:rsid w:val="00852759"/>
    <w:rsid w:val="00852B5C"/>
    <w:rsid w:val="008540A7"/>
    <w:rsid w:val="00861385"/>
    <w:rsid w:val="00861BF6"/>
    <w:rsid w:val="00862CA7"/>
    <w:rsid w:val="00866A4C"/>
    <w:rsid w:val="00880A47"/>
    <w:rsid w:val="00880B2A"/>
    <w:rsid w:val="008830CA"/>
    <w:rsid w:val="00886ACD"/>
    <w:rsid w:val="00892234"/>
    <w:rsid w:val="00895535"/>
    <w:rsid w:val="008A114B"/>
    <w:rsid w:val="008B79F6"/>
    <w:rsid w:val="008C1866"/>
    <w:rsid w:val="008C2976"/>
    <w:rsid w:val="008C2F54"/>
    <w:rsid w:val="008C3F2B"/>
    <w:rsid w:val="008D2EBA"/>
    <w:rsid w:val="008E126D"/>
    <w:rsid w:val="008E2237"/>
    <w:rsid w:val="008E6D48"/>
    <w:rsid w:val="008F19F2"/>
    <w:rsid w:val="008F2D47"/>
    <w:rsid w:val="008F619B"/>
    <w:rsid w:val="00904FDA"/>
    <w:rsid w:val="00907437"/>
    <w:rsid w:val="00915BEB"/>
    <w:rsid w:val="009167A8"/>
    <w:rsid w:val="009254B0"/>
    <w:rsid w:val="00933C49"/>
    <w:rsid w:val="00936A7A"/>
    <w:rsid w:val="00943997"/>
    <w:rsid w:val="00945315"/>
    <w:rsid w:val="00945C3A"/>
    <w:rsid w:val="009505A0"/>
    <w:rsid w:val="00956F71"/>
    <w:rsid w:val="00960A1A"/>
    <w:rsid w:val="00967D77"/>
    <w:rsid w:val="00967FD1"/>
    <w:rsid w:val="00970A76"/>
    <w:rsid w:val="0097136A"/>
    <w:rsid w:val="00990699"/>
    <w:rsid w:val="009941E6"/>
    <w:rsid w:val="0099453A"/>
    <w:rsid w:val="009B1F5D"/>
    <w:rsid w:val="009C12C5"/>
    <w:rsid w:val="009C14E2"/>
    <w:rsid w:val="009C1D64"/>
    <w:rsid w:val="009C2428"/>
    <w:rsid w:val="009C43BC"/>
    <w:rsid w:val="009C6B6A"/>
    <w:rsid w:val="009D74C8"/>
    <w:rsid w:val="009E39B0"/>
    <w:rsid w:val="009E7340"/>
    <w:rsid w:val="009F3CD1"/>
    <w:rsid w:val="009F702E"/>
    <w:rsid w:val="00A00929"/>
    <w:rsid w:val="00A04E54"/>
    <w:rsid w:val="00A13902"/>
    <w:rsid w:val="00A1737C"/>
    <w:rsid w:val="00A229BC"/>
    <w:rsid w:val="00A26E4A"/>
    <w:rsid w:val="00A33C4B"/>
    <w:rsid w:val="00A343B0"/>
    <w:rsid w:val="00A34529"/>
    <w:rsid w:val="00A3468E"/>
    <w:rsid w:val="00A35CFF"/>
    <w:rsid w:val="00A43F67"/>
    <w:rsid w:val="00A529A2"/>
    <w:rsid w:val="00A61C77"/>
    <w:rsid w:val="00A62D6A"/>
    <w:rsid w:val="00A675EC"/>
    <w:rsid w:val="00A70D68"/>
    <w:rsid w:val="00A73664"/>
    <w:rsid w:val="00A848EE"/>
    <w:rsid w:val="00A87B15"/>
    <w:rsid w:val="00A901B2"/>
    <w:rsid w:val="00A941F9"/>
    <w:rsid w:val="00A94A77"/>
    <w:rsid w:val="00AA4787"/>
    <w:rsid w:val="00AA78EC"/>
    <w:rsid w:val="00AB4CC1"/>
    <w:rsid w:val="00AC755E"/>
    <w:rsid w:val="00AD03A5"/>
    <w:rsid w:val="00AD0FB1"/>
    <w:rsid w:val="00AD1820"/>
    <w:rsid w:val="00AD4DD4"/>
    <w:rsid w:val="00AD64C9"/>
    <w:rsid w:val="00AE4C7D"/>
    <w:rsid w:val="00AE5BFE"/>
    <w:rsid w:val="00AE6CFD"/>
    <w:rsid w:val="00AF08C6"/>
    <w:rsid w:val="00AF3920"/>
    <w:rsid w:val="00AF7BBC"/>
    <w:rsid w:val="00B53C89"/>
    <w:rsid w:val="00B53EDE"/>
    <w:rsid w:val="00B57BC3"/>
    <w:rsid w:val="00B7052F"/>
    <w:rsid w:val="00B72DC9"/>
    <w:rsid w:val="00B74BB2"/>
    <w:rsid w:val="00B776F9"/>
    <w:rsid w:val="00B82C03"/>
    <w:rsid w:val="00B91FBE"/>
    <w:rsid w:val="00B95103"/>
    <w:rsid w:val="00B97618"/>
    <w:rsid w:val="00BA0856"/>
    <w:rsid w:val="00BA2CD1"/>
    <w:rsid w:val="00BA2F16"/>
    <w:rsid w:val="00BA3255"/>
    <w:rsid w:val="00BA4E4B"/>
    <w:rsid w:val="00BA606B"/>
    <w:rsid w:val="00BB3489"/>
    <w:rsid w:val="00BB38AC"/>
    <w:rsid w:val="00BB6380"/>
    <w:rsid w:val="00BC1159"/>
    <w:rsid w:val="00BC40B2"/>
    <w:rsid w:val="00BC6926"/>
    <w:rsid w:val="00BD0985"/>
    <w:rsid w:val="00BF337F"/>
    <w:rsid w:val="00C03432"/>
    <w:rsid w:val="00C04938"/>
    <w:rsid w:val="00C06228"/>
    <w:rsid w:val="00C07340"/>
    <w:rsid w:val="00C12219"/>
    <w:rsid w:val="00C21E1C"/>
    <w:rsid w:val="00C26FEE"/>
    <w:rsid w:val="00C51008"/>
    <w:rsid w:val="00C60BA3"/>
    <w:rsid w:val="00C644AD"/>
    <w:rsid w:val="00C81171"/>
    <w:rsid w:val="00C8633B"/>
    <w:rsid w:val="00CA2C39"/>
    <w:rsid w:val="00CB5936"/>
    <w:rsid w:val="00CC66D0"/>
    <w:rsid w:val="00CD1256"/>
    <w:rsid w:val="00CE1A79"/>
    <w:rsid w:val="00CF1CB4"/>
    <w:rsid w:val="00CF211C"/>
    <w:rsid w:val="00CF3488"/>
    <w:rsid w:val="00CF422E"/>
    <w:rsid w:val="00D01ACC"/>
    <w:rsid w:val="00D02413"/>
    <w:rsid w:val="00D03538"/>
    <w:rsid w:val="00D16341"/>
    <w:rsid w:val="00D177AA"/>
    <w:rsid w:val="00D21DFC"/>
    <w:rsid w:val="00D302FC"/>
    <w:rsid w:val="00D30C09"/>
    <w:rsid w:val="00D445E2"/>
    <w:rsid w:val="00D45938"/>
    <w:rsid w:val="00D524C8"/>
    <w:rsid w:val="00D54149"/>
    <w:rsid w:val="00D65018"/>
    <w:rsid w:val="00D67A91"/>
    <w:rsid w:val="00D75A64"/>
    <w:rsid w:val="00D84184"/>
    <w:rsid w:val="00D8693A"/>
    <w:rsid w:val="00D904C2"/>
    <w:rsid w:val="00DA0CA4"/>
    <w:rsid w:val="00DA54AF"/>
    <w:rsid w:val="00DA70AD"/>
    <w:rsid w:val="00DB59CE"/>
    <w:rsid w:val="00DB7C42"/>
    <w:rsid w:val="00DC16B5"/>
    <w:rsid w:val="00DD1CC7"/>
    <w:rsid w:val="00DD20F4"/>
    <w:rsid w:val="00DE6333"/>
    <w:rsid w:val="00DE724A"/>
    <w:rsid w:val="00DF19CB"/>
    <w:rsid w:val="00DF466B"/>
    <w:rsid w:val="00DF4CB7"/>
    <w:rsid w:val="00E0404B"/>
    <w:rsid w:val="00E1182B"/>
    <w:rsid w:val="00E16804"/>
    <w:rsid w:val="00E16F6C"/>
    <w:rsid w:val="00E21458"/>
    <w:rsid w:val="00E21819"/>
    <w:rsid w:val="00E3098E"/>
    <w:rsid w:val="00E40352"/>
    <w:rsid w:val="00E40E9C"/>
    <w:rsid w:val="00E42720"/>
    <w:rsid w:val="00E53568"/>
    <w:rsid w:val="00E57F30"/>
    <w:rsid w:val="00E632E3"/>
    <w:rsid w:val="00E64242"/>
    <w:rsid w:val="00E6590C"/>
    <w:rsid w:val="00E70112"/>
    <w:rsid w:val="00E74332"/>
    <w:rsid w:val="00E85D97"/>
    <w:rsid w:val="00E92788"/>
    <w:rsid w:val="00E940CA"/>
    <w:rsid w:val="00EA4DDA"/>
    <w:rsid w:val="00EB4283"/>
    <w:rsid w:val="00EB5392"/>
    <w:rsid w:val="00EB5A58"/>
    <w:rsid w:val="00EB5CD6"/>
    <w:rsid w:val="00EB750E"/>
    <w:rsid w:val="00EC2049"/>
    <w:rsid w:val="00EC2295"/>
    <w:rsid w:val="00EC7915"/>
    <w:rsid w:val="00ED13DA"/>
    <w:rsid w:val="00ED2016"/>
    <w:rsid w:val="00EE17B2"/>
    <w:rsid w:val="00EE4BAB"/>
    <w:rsid w:val="00EE5B73"/>
    <w:rsid w:val="00EE7679"/>
    <w:rsid w:val="00EF1575"/>
    <w:rsid w:val="00EF551E"/>
    <w:rsid w:val="00EF659A"/>
    <w:rsid w:val="00F035F7"/>
    <w:rsid w:val="00F03CE6"/>
    <w:rsid w:val="00F067DF"/>
    <w:rsid w:val="00F1339F"/>
    <w:rsid w:val="00F21A6D"/>
    <w:rsid w:val="00F22406"/>
    <w:rsid w:val="00F2489E"/>
    <w:rsid w:val="00F3659E"/>
    <w:rsid w:val="00F45430"/>
    <w:rsid w:val="00F51BAE"/>
    <w:rsid w:val="00F54741"/>
    <w:rsid w:val="00F54815"/>
    <w:rsid w:val="00F550FC"/>
    <w:rsid w:val="00F55FAC"/>
    <w:rsid w:val="00F569EC"/>
    <w:rsid w:val="00F63AAD"/>
    <w:rsid w:val="00F64D63"/>
    <w:rsid w:val="00F6609C"/>
    <w:rsid w:val="00F6709D"/>
    <w:rsid w:val="00F7578D"/>
    <w:rsid w:val="00F772EA"/>
    <w:rsid w:val="00F87B97"/>
    <w:rsid w:val="00FA5D47"/>
    <w:rsid w:val="00FB2201"/>
    <w:rsid w:val="00FB6CCA"/>
    <w:rsid w:val="00FE23FF"/>
    <w:rsid w:val="00FE3ECB"/>
    <w:rsid w:val="00FE619C"/>
    <w:rsid w:val="00FE6930"/>
    <w:rsid w:val="00FF0844"/>
    <w:rsid w:val="00FF26D4"/>
    <w:rsid w:val="00FF4361"/>
    <w:rsid w:val="00FF4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1D32B2-67A5-4F08-AB99-517B2AEB5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3BE"/>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1 Знак2,Заголовок 1 Знак1 Знак,Заголовок 1 Знак Знак Знак,Заголовок 1 Знак Знак1 Знак,Заголовок 1 Знак Знак2"/>
    <w:basedOn w:val="a"/>
    <w:next w:val="a"/>
    <w:link w:val="11"/>
    <w:qFormat/>
    <w:rsid w:val="007513BE"/>
    <w:pPr>
      <w:keepNext/>
      <w:overflowPunct w:val="0"/>
      <w:autoSpaceDE w:val="0"/>
      <w:autoSpaceDN w:val="0"/>
      <w:adjustRightInd w:val="0"/>
      <w:spacing w:before="120" w:after="120" w:line="360" w:lineRule="auto"/>
      <w:textAlignment w:val="baseline"/>
      <w:outlineLvl w:val="0"/>
    </w:pPr>
    <w:rPr>
      <w:b/>
      <w:bCs/>
      <w:kern w:val="28"/>
      <w:sz w:val="32"/>
      <w:szCs w:val="32"/>
    </w:rPr>
  </w:style>
  <w:style w:type="paragraph" w:styleId="2">
    <w:name w:val="heading 2"/>
    <w:basedOn w:val="a"/>
    <w:next w:val="a"/>
    <w:link w:val="20"/>
    <w:uiPriority w:val="99"/>
    <w:qFormat/>
    <w:rsid w:val="007513BE"/>
    <w:pPr>
      <w:keepNext/>
      <w:spacing w:before="240" w:after="60"/>
      <w:outlineLvl w:val="1"/>
    </w:pPr>
    <w:rPr>
      <w:rFonts w:ascii="Arial" w:hAnsi="Arial" w:cs="Arial"/>
      <w:b/>
      <w:bCs/>
      <w:i/>
      <w:iCs/>
      <w:sz w:val="28"/>
      <w:szCs w:val="28"/>
    </w:rPr>
  </w:style>
  <w:style w:type="paragraph" w:styleId="30">
    <w:name w:val="heading 3"/>
    <w:basedOn w:val="a"/>
    <w:next w:val="a"/>
    <w:link w:val="31"/>
    <w:uiPriority w:val="99"/>
    <w:qFormat/>
    <w:rsid w:val="007513BE"/>
    <w:pPr>
      <w:keepNext/>
      <w:shd w:val="clear" w:color="auto" w:fill="FFFFFF"/>
      <w:spacing w:line="254" w:lineRule="exact"/>
      <w:ind w:left="5755"/>
      <w:outlineLvl w:val="2"/>
    </w:pPr>
    <w:rPr>
      <w:b/>
      <w:bCs/>
      <w:color w:val="000000"/>
      <w:spacing w:val="2"/>
      <w:sz w:val="25"/>
      <w:szCs w:val="25"/>
    </w:rPr>
  </w:style>
  <w:style w:type="paragraph" w:styleId="4">
    <w:name w:val="heading 4"/>
    <w:basedOn w:val="a"/>
    <w:next w:val="a"/>
    <w:link w:val="40"/>
    <w:uiPriority w:val="99"/>
    <w:qFormat/>
    <w:rsid w:val="007513BE"/>
    <w:pPr>
      <w:keepNext/>
      <w:overflowPunct w:val="0"/>
      <w:autoSpaceDE w:val="0"/>
      <w:autoSpaceDN w:val="0"/>
      <w:adjustRightInd w:val="0"/>
      <w:spacing w:before="240" w:after="120"/>
      <w:textAlignment w:val="baseline"/>
      <w:outlineLvl w:val="3"/>
    </w:pPr>
    <w:rPr>
      <w:b/>
      <w:bCs/>
      <w:sz w:val="28"/>
      <w:szCs w:val="28"/>
    </w:rPr>
  </w:style>
  <w:style w:type="paragraph" w:styleId="5">
    <w:name w:val="heading 5"/>
    <w:basedOn w:val="a"/>
    <w:next w:val="a"/>
    <w:link w:val="50"/>
    <w:qFormat/>
    <w:rsid w:val="007513BE"/>
    <w:pPr>
      <w:keepNext/>
      <w:ind w:firstLine="709"/>
      <w:jc w:val="center"/>
      <w:outlineLvl w:val="4"/>
    </w:pPr>
    <w:rPr>
      <w:b/>
      <w:bCs/>
      <w:i/>
      <w:iCs/>
      <w:sz w:val="26"/>
      <w:szCs w:val="20"/>
    </w:rPr>
  </w:style>
  <w:style w:type="paragraph" w:styleId="6">
    <w:name w:val="heading 6"/>
    <w:basedOn w:val="a"/>
    <w:next w:val="a"/>
    <w:link w:val="60"/>
    <w:qFormat/>
    <w:rsid w:val="007513BE"/>
    <w:pPr>
      <w:keepNext/>
      <w:overflowPunct w:val="0"/>
      <w:autoSpaceDE w:val="0"/>
      <w:autoSpaceDN w:val="0"/>
      <w:adjustRightInd w:val="0"/>
      <w:textAlignment w:val="baseline"/>
      <w:outlineLvl w:val="5"/>
    </w:pPr>
  </w:style>
  <w:style w:type="paragraph" w:styleId="7">
    <w:name w:val="heading 7"/>
    <w:basedOn w:val="a"/>
    <w:next w:val="a"/>
    <w:link w:val="70"/>
    <w:qFormat/>
    <w:rsid w:val="007513BE"/>
    <w:pPr>
      <w:keepNext/>
      <w:widowControl w:val="0"/>
      <w:shd w:val="clear" w:color="auto" w:fill="FFFFFF"/>
      <w:jc w:val="both"/>
      <w:outlineLvl w:val="6"/>
    </w:pPr>
    <w:rPr>
      <w:b/>
      <w:bCs/>
      <w:sz w:val="28"/>
    </w:rPr>
  </w:style>
  <w:style w:type="paragraph" w:styleId="8">
    <w:name w:val="heading 8"/>
    <w:basedOn w:val="a"/>
    <w:next w:val="a"/>
    <w:link w:val="80"/>
    <w:qFormat/>
    <w:rsid w:val="007513BE"/>
    <w:pPr>
      <w:keepNext/>
      <w:overflowPunct w:val="0"/>
      <w:autoSpaceDE w:val="0"/>
      <w:autoSpaceDN w:val="0"/>
      <w:adjustRightInd w:val="0"/>
      <w:jc w:val="center"/>
      <w:textAlignment w:val="baseline"/>
      <w:outlineLvl w:val="7"/>
    </w:pPr>
    <w:rPr>
      <w:b/>
      <w:bCs/>
    </w:rPr>
  </w:style>
  <w:style w:type="paragraph" w:styleId="9">
    <w:name w:val="heading 9"/>
    <w:basedOn w:val="a"/>
    <w:next w:val="a"/>
    <w:link w:val="90"/>
    <w:qFormat/>
    <w:rsid w:val="007513BE"/>
    <w:pPr>
      <w:keepNext/>
      <w:widowControl w:val="0"/>
      <w:shd w:val="clear" w:color="auto" w:fill="FFFFFF"/>
      <w:jc w:val="both"/>
      <w:outlineLvl w:val="8"/>
    </w:pPr>
    <w:rPr>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2 Знак,Заголовок 1 Знак1 Знак Знак,Заголовок 1 Знак Знак Знак Знак,Заголовок 1 Знак Знак1 Знак Знак,Заголовок 1 Знак Знак2 Знак"/>
    <w:basedOn w:val="a0"/>
    <w:link w:val="10"/>
    <w:rsid w:val="007513BE"/>
    <w:rPr>
      <w:rFonts w:ascii="Times New Roman" w:eastAsia="Times New Roman" w:hAnsi="Times New Roman" w:cs="Times New Roman"/>
      <w:b/>
      <w:bCs/>
      <w:kern w:val="28"/>
      <w:sz w:val="32"/>
      <w:szCs w:val="32"/>
      <w:lang w:eastAsia="ru-RU"/>
    </w:rPr>
  </w:style>
  <w:style w:type="character" w:customStyle="1" w:styleId="20">
    <w:name w:val="Заголовок 2 Знак"/>
    <w:basedOn w:val="a0"/>
    <w:link w:val="2"/>
    <w:uiPriority w:val="99"/>
    <w:rsid w:val="007513BE"/>
    <w:rPr>
      <w:rFonts w:ascii="Arial" w:eastAsia="Times New Roman" w:hAnsi="Arial" w:cs="Arial"/>
      <w:b/>
      <w:bCs/>
      <w:i/>
      <w:iCs/>
      <w:sz w:val="28"/>
      <w:szCs w:val="28"/>
      <w:lang w:eastAsia="ru-RU"/>
    </w:rPr>
  </w:style>
  <w:style w:type="character" w:customStyle="1" w:styleId="31">
    <w:name w:val="Заголовок 3 Знак"/>
    <w:basedOn w:val="a0"/>
    <w:link w:val="30"/>
    <w:uiPriority w:val="99"/>
    <w:rsid w:val="007513BE"/>
    <w:rPr>
      <w:rFonts w:ascii="Times New Roman" w:eastAsia="Times New Roman" w:hAnsi="Times New Roman" w:cs="Times New Roman"/>
      <w:b/>
      <w:bCs/>
      <w:color w:val="000000"/>
      <w:spacing w:val="2"/>
      <w:sz w:val="25"/>
      <w:szCs w:val="25"/>
      <w:shd w:val="clear" w:color="auto" w:fill="FFFFFF"/>
      <w:lang w:eastAsia="ru-RU"/>
    </w:rPr>
  </w:style>
  <w:style w:type="character" w:customStyle="1" w:styleId="40">
    <w:name w:val="Заголовок 4 Знак"/>
    <w:basedOn w:val="a0"/>
    <w:link w:val="4"/>
    <w:uiPriority w:val="99"/>
    <w:rsid w:val="007513B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7513BE"/>
    <w:rPr>
      <w:rFonts w:ascii="Times New Roman" w:eastAsia="Times New Roman" w:hAnsi="Times New Roman" w:cs="Times New Roman"/>
      <w:b/>
      <w:bCs/>
      <w:i/>
      <w:iCs/>
      <w:sz w:val="26"/>
      <w:szCs w:val="20"/>
      <w:lang w:eastAsia="ru-RU"/>
    </w:rPr>
  </w:style>
  <w:style w:type="character" w:customStyle="1" w:styleId="60">
    <w:name w:val="Заголовок 6 Знак"/>
    <w:basedOn w:val="a0"/>
    <w:link w:val="6"/>
    <w:rsid w:val="007513BE"/>
    <w:rPr>
      <w:rFonts w:ascii="Times New Roman" w:eastAsia="Times New Roman" w:hAnsi="Times New Roman" w:cs="Times New Roman"/>
      <w:sz w:val="24"/>
      <w:szCs w:val="24"/>
      <w:lang w:eastAsia="ru-RU"/>
    </w:rPr>
  </w:style>
  <w:style w:type="character" w:customStyle="1" w:styleId="70">
    <w:name w:val="Заголовок 7 Знак"/>
    <w:basedOn w:val="a0"/>
    <w:link w:val="7"/>
    <w:rsid w:val="007513BE"/>
    <w:rPr>
      <w:rFonts w:ascii="Times New Roman" w:eastAsia="Times New Roman" w:hAnsi="Times New Roman" w:cs="Times New Roman"/>
      <w:b/>
      <w:bCs/>
      <w:sz w:val="28"/>
      <w:szCs w:val="24"/>
      <w:shd w:val="clear" w:color="auto" w:fill="FFFFFF"/>
      <w:lang w:eastAsia="ru-RU"/>
    </w:rPr>
  </w:style>
  <w:style w:type="character" w:customStyle="1" w:styleId="80">
    <w:name w:val="Заголовок 8 Знак"/>
    <w:basedOn w:val="a0"/>
    <w:link w:val="8"/>
    <w:rsid w:val="007513BE"/>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7513BE"/>
    <w:rPr>
      <w:rFonts w:ascii="Times New Roman" w:eastAsia="Times New Roman" w:hAnsi="Times New Roman" w:cs="Times New Roman"/>
      <w:sz w:val="28"/>
      <w:szCs w:val="26"/>
      <w:shd w:val="clear" w:color="auto" w:fill="FFFFFF"/>
      <w:lang w:eastAsia="ru-RU"/>
    </w:rPr>
  </w:style>
  <w:style w:type="paragraph" w:customStyle="1" w:styleId="12">
    <w:name w:val="1"/>
    <w:basedOn w:val="a"/>
    <w:rsid w:val="007513BE"/>
    <w:pPr>
      <w:spacing w:after="160" w:line="240" w:lineRule="exact"/>
    </w:pPr>
    <w:rPr>
      <w:rFonts w:ascii="Verdana" w:hAnsi="Verdana"/>
      <w:sz w:val="20"/>
      <w:szCs w:val="20"/>
      <w:lang w:val="en-US" w:eastAsia="en-US"/>
    </w:rPr>
  </w:style>
  <w:style w:type="paragraph" w:customStyle="1" w:styleId="110">
    <w:name w:val="заголовок 11"/>
    <w:basedOn w:val="a"/>
    <w:next w:val="a"/>
    <w:rsid w:val="007513BE"/>
    <w:pPr>
      <w:keepNext/>
      <w:jc w:val="center"/>
    </w:pPr>
    <w:rPr>
      <w:szCs w:val="20"/>
    </w:rPr>
  </w:style>
  <w:style w:type="paragraph" w:styleId="a3">
    <w:name w:val="Body Text Indent"/>
    <w:aliases w:val="текст"/>
    <w:basedOn w:val="a"/>
    <w:link w:val="a4"/>
    <w:uiPriority w:val="99"/>
    <w:rsid w:val="007513BE"/>
    <w:pPr>
      <w:keepNext/>
      <w:overflowPunct w:val="0"/>
      <w:autoSpaceDE w:val="0"/>
      <w:autoSpaceDN w:val="0"/>
      <w:adjustRightInd w:val="0"/>
      <w:jc w:val="center"/>
      <w:textAlignment w:val="baseline"/>
    </w:pPr>
    <w:rPr>
      <w:b/>
      <w:bCs/>
    </w:rPr>
  </w:style>
  <w:style w:type="character" w:customStyle="1" w:styleId="a4">
    <w:name w:val="Основной текст с отступом Знак"/>
    <w:aliases w:val="текст Знак"/>
    <w:basedOn w:val="a0"/>
    <w:link w:val="a3"/>
    <w:uiPriority w:val="99"/>
    <w:rsid w:val="007513BE"/>
    <w:rPr>
      <w:rFonts w:ascii="Times New Roman" w:eastAsia="Times New Roman" w:hAnsi="Times New Roman" w:cs="Times New Roman"/>
      <w:b/>
      <w:bCs/>
      <w:sz w:val="24"/>
      <w:szCs w:val="24"/>
      <w:lang w:eastAsia="ru-RU"/>
    </w:rPr>
  </w:style>
  <w:style w:type="character" w:styleId="a5">
    <w:name w:val="Hyperlink"/>
    <w:uiPriority w:val="99"/>
    <w:rsid w:val="007513BE"/>
    <w:rPr>
      <w:color w:val="0000FF"/>
      <w:u w:val="single"/>
    </w:rPr>
  </w:style>
  <w:style w:type="paragraph" w:styleId="32">
    <w:name w:val="Body Text Indent 3"/>
    <w:basedOn w:val="a"/>
    <w:link w:val="33"/>
    <w:uiPriority w:val="99"/>
    <w:rsid w:val="007513BE"/>
    <w:pPr>
      <w:keepNext/>
      <w:widowControl w:val="0"/>
      <w:shd w:val="clear" w:color="auto" w:fill="FFFFFF"/>
      <w:tabs>
        <w:tab w:val="left" w:pos="811"/>
      </w:tabs>
      <w:ind w:firstLine="709"/>
      <w:jc w:val="both"/>
    </w:pPr>
    <w:rPr>
      <w:sz w:val="26"/>
    </w:rPr>
  </w:style>
  <w:style w:type="character" w:customStyle="1" w:styleId="33">
    <w:name w:val="Основной текст с отступом 3 Знак"/>
    <w:basedOn w:val="a0"/>
    <w:link w:val="32"/>
    <w:uiPriority w:val="99"/>
    <w:rsid w:val="007513BE"/>
    <w:rPr>
      <w:rFonts w:ascii="Times New Roman" w:eastAsia="Times New Roman" w:hAnsi="Times New Roman" w:cs="Times New Roman"/>
      <w:sz w:val="26"/>
      <w:szCs w:val="24"/>
      <w:shd w:val="clear" w:color="auto" w:fill="FFFFFF"/>
      <w:lang w:eastAsia="ru-RU"/>
    </w:rPr>
  </w:style>
  <w:style w:type="paragraph" w:styleId="21">
    <w:name w:val="Body Text Indent 2"/>
    <w:basedOn w:val="a"/>
    <w:link w:val="22"/>
    <w:uiPriority w:val="99"/>
    <w:rsid w:val="007513BE"/>
    <w:pPr>
      <w:tabs>
        <w:tab w:val="center" w:pos="1134"/>
      </w:tabs>
      <w:overflowPunct w:val="0"/>
      <w:autoSpaceDE w:val="0"/>
      <w:autoSpaceDN w:val="0"/>
      <w:adjustRightInd w:val="0"/>
      <w:ind w:left="360"/>
      <w:jc w:val="both"/>
      <w:textAlignment w:val="baseline"/>
    </w:pPr>
    <w:rPr>
      <w:i/>
      <w:iCs/>
      <w:sz w:val="22"/>
      <w:szCs w:val="22"/>
    </w:rPr>
  </w:style>
  <w:style w:type="character" w:customStyle="1" w:styleId="22">
    <w:name w:val="Основной текст с отступом 2 Знак"/>
    <w:basedOn w:val="a0"/>
    <w:link w:val="21"/>
    <w:uiPriority w:val="99"/>
    <w:rsid w:val="007513BE"/>
    <w:rPr>
      <w:rFonts w:ascii="Times New Roman" w:eastAsia="Times New Roman" w:hAnsi="Times New Roman" w:cs="Times New Roman"/>
      <w:i/>
      <w:iCs/>
      <w:lang w:eastAsia="ru-RU"/>
    </w:rPr>
  </w:style>
  <w:style w:type="paragraph" w:styleId="a6">
    <w:name w:val="Body Text"/>
    <w:aliases w:val="Çàã1,BO,ID,body indent,andrad,EHPT,Body Text2,Body Text2 Знак,Çàã1 Знак1,BO Знак1,ID Знак1,body indent Знак1,andrad Знак1,EHPT Знак1,body indent Знак1 Знак,Çàã1 Знак3,BO Знак3,ID Знак3,body indent Знак3,andrad Знак3,EHPT Знак3,Çàã1 Знак4"/>
    <w:basedOn w:val="a"/>
    <w:link w:val="a7"/>
    <w:uiPriority w:val="99"/>
    <w:rsid w:val="007513BE"/>
    <w:pPr>
      <w:keepNext/>
      <w:suppressAutoHyphens/>
      <w:overflowPunct w:val="0"/>
      <w:autoSpaceDE w:val="0"/>
      <w:autoSpaceDN w:val="0"/>
      <w:adjustRightInd w:val="0"/>
      <w:textAlignment w:val="baseline"/>
    </w:pPr>
  </w:style>
  <w:style w:type="character" w:customStyle="1" w:styleId="a7">
    <w:name w:val="Основной текст Знак"/>
    <w:aliases w:val="Çàã1 Знак10,BO Знак9,ID Знак9,body indent Знак9,andrad Знак9,EHPT Знак9,Body Text2 Знак7,Body Text2 Знак Знак7,Çàã1 Знак1 Знак7,BO Знак1 Знак7,ID Знак1 Знак7,body indent Знак1 Знак7,andrad Знак1 Знак6,EHPT Знак1 Знак6,BO Знак3 Знак1"/>
    <w:basedOn w:val="a0"/>
    <w:link w:val="a6"/>
    <w:uiPriority w:val="99"/>
    <w:rsid w:val="007513BE"/>
    <w:rPr>
      <w:rFonts w:ascii="Times New Roman" w:eastAsia="Times New Roman" w:hAnsi="Times New Roman" w:cs="Times New Roman"/>
      <w:sz w:val="24"/>
      <w:szCs w:val="24"/>
      <w:lang w:eastAsia="ru-RU"/>
    </w:rPr>
  </w:style>
  <w:style w:type="paragraph" w:styleId="a8">
    <w:name w:val="Subtitle"/>
    <w:basedOn w:val="a"/>
    <w:link w:val="a9"/>
    <w:qFormat/>
    <w:rsid w:val="007513BE"/>
    <w:pPr>
      <w:keepNext/>
      <w:widowControl w:val="0"/>
      <w:tabs>
        <w:tab w:val="left" w:pos="0"/>
      </w:tabs>
      <w:suppressAutoHyphens/>
      <w:jc w:val="right"/>
    </w:pPr>
    <w:rPr>
      <w:i/>
      <w:iCs/>
      <w:sz w:val="26"/>
      <w:szCs w:val="20"/>
    </w:rPr>
  </w:style>
  <w:style w:type="character" w:customStyle="1" w:styleId="a9">
    <w:name w:val="Подзаголовок Знак"/>
    <w:basedOn w:val="a0"/>
    <w:link w:val="a8"/>
    <w:rsid w:val="007513BE"/>
    <w:rPr>
      <w:rFonts w:ascii="Times New Roman" w:eastAsia="Times New Roman" w:hAnsi="Times New Roman" w:cs="Times New Roman"/>
      <w:i/>
      <w:iCs/>
      <w:sz w:val="26"/>
      <w:szCs w:val="20"/>
      <w:lang w:eastAsia="ru-RU"/>
    </w:rPr>
  </w:style>
  <w:style w:type="character" w:styleId="aa">
    <w:name w:val="page number"/>
    <w:basedOn w:val="a0"/>
    <w:rsid w:val="007513BE"/>
  </w:style>
  <w:style w:type="paragraph" w:styleId="ab">
    <w:name w:val="footer"/>
    <w:basedOn w:val="a"/>
    <w:link w:val="ac"/>
    <w:uiPriority w:val="99"/>
    <w:rsid w:val="007513BE"/>
    <w:pPr>
      <w:tabs>
        <w:tab w:val="center" w:pos="4153"/>
        <w:tab w:val="right" w:pos="8306"/>
      </w:tabs>
      <w:overflowPunct w:val="0"/>
      <w:autoSpaceDE w:val="0"/>
      <w:autoSpaceDN w:val="0"/>
      <w:adjustRightInd w:val="0"/>
      <w:textAlignment w:val="baseline"/>
    </w:pPr>
    <w:rPr>
      <w:sz w:val="20"/>
      <w:szCs w:val="20"/>
    </w:rPr>
  </w:style>
  <w:style w:type="character" w:customStyle="1" w:styleId="ac">
    <w:name w:val="Нижний колонтитул Знак"/>
    <w:basedOn w:val="a0"/>
    <w:link w:val="ab"/>
    <w:uiPriority w:val="99"/>
    <w:rsid w:val="007513BE"/>
    <w:rPr>
      <w:rFonts w:ascii="Times New Roman" w:eastAsia="Times New Roman" w:hAnsi="Times New Roman" w:cs="Times New Roman"/>
      <w:sz w:val="20"/>
      <w:szCs w:val="20"/>
      <w:lang w:eastAsia="ru-RU"/>
    </w:rPr>
  </w:style>
  <w:style w:type="paragraph" w:styleId="ad">
    <w:name w:val="Title"/>
    <w:basedOn w:val="a"/>
    <w:link w:val="ae"/>
    <w:qFormat/>
    <w:rsid w:val="007513BE"/>
    <w:pPr>
      <w:jc w:val="center"/>
    </w:pPr>
    <w:rPr>
      <w:sz w:val="28"/>
    </w:rPr>
  </w:style>
  <w:style w:type="character" w:customStyle="1" w:styleId="ae">
    <w:name w:val="Название Знак"/>
    <w:basedOn w:val="a0"/>
    <w:link w:val="ad"/>
    <w:rsid w:val="007513BE"/>
    <w:rPr>
      <w:rFonts w:ascii="Times New Roman" w:eastAsia="Times New Roman" w:hAnsi="Times New Roman" w:cs="Times New Roman"/>
      <w:sz w:val="28"/>
      <w:szCs w:val="24"/>
      <w:lang w:eastAsia="ru-RU"/>
    </w:rPr>
  </w:style>
  <w:style w:type="paragraph" w:customStyle="1" w:styleId="PlainText1">
    <w:name w:val="Plain Text1"/>
    <w:basedOn w:val="a"/>
    <w:rsid w:val="007513BE"/>
    <w:pPr>
      <w:spacing w:line="360" w:lineRule="auto"/>
      <w:ind w:firstLine="720"/>
      <w:jc w:val="both"/>
    </w:pPr>
    <w:rPr>
      <w:sz w:val="28"/>
      <w:szCs w:val="20"/>
    </w:rPr>
  </w:style>
  <w:style w:type="paragraph" w:customStyle="1" w:styleId="3">
    <w:name w:val="Стиль3"/>
    <w:basedOn w:val="21"/>
    <w:rsid w:val="007513BE"/>
    <w:pPr>
      <w:widowControl w:val="0"/>
      <w:numPr>
        <w:ilvl w:val="2"/>
        <w:numId w:val="2"/>
      </w:numPr>
      <w:tabs>
        <w:tab w:val="clear" w:pos="1134"/>
      </w:tabs>
      <w:overflowPunct/>
      <w:autoSpaceDE/>
      <w:autoSpaceDN/>
    </w:pPr>
    <w:rPr>
      <w:i w:val="0"/>
      <w:iCs w:val="0"/>
      <w:sz w:val="24"/>
      <w:szCs w:val="20"/>
    </w:rPr>
  </w:style>
  <w:style w:type="paragraph" w:styleId="23">
    <w:name w:val="Body Text 2"/>
    <w:basedOn w:val="a"/>
    <w:link w:val="24"/>
    <w:rsid w:val="007513BE"/>
    <w:pPr>
      <w:keepNext/>
      <w:widowControl w:val="0"/>
      <w:shd w:val="clear" w:color="auto" w:fill="FFFFFF"/>
      <w:jc w:val="both"/>
    </w:pPr>
    <w:rPr>
      <w:bCs/>
      <w:sz w:val="28"/>
    </w:rPr>
  </w:style>
  <w:style w:type="character" w:customStyle="1" w:styleId="24">
    <w:name w:val="Основной текст 2 Знак"/>
    <w:basedOn w:val="a0"/>
    <w:link w:val="23"/>
    <w:rsid w:val="007513BE"/>
    <w:rPr>
      <w:rFonts w:ascii="Times New Roman" w:eastAsia="Times New Roman" w:hAnsi="Times New Roman" w:cs="Times New Roman"/>
      <w:bCs/>
      <w:sz w:val="28"/>
      <w:szCs w:val="24"/>
      <w:shd w:val="clear" w:color="auto" w:fill="FFFFFF"/>
      <w:lang w:eastAsia="ru-RU"/>
    </w:rPr>
  </w:style>
  <w:style w:type="paragraph" w:customStyle="1" w:styleId="1">
    <w:name w:val="Обычный1"/>
    <w:rsid w:val="007513BE"/>
    <w:pPr>
      <w:widowControl w:val="0"/>
      <w:numPr>
        <w:numId w:val="1"/>
      </w:numPr>
      <w:spacing w:after="0" w:line="300" w:lineRule="auto"/>
    </w:pPr>
    <w:rPr>
      <w:rFonts w:ascii="Times New Roman" w:eastAsia="Times New Roman" w:hAnsi="Times New Roman" w:cs="Times New Roman"/>
      <w:snapToGrid w:val="0"/>
      <w:szCs w:val="20"/>
      <w:lang w:eastAsia="ru-RU"/>
    </w:rPr>
  </w:style>
  <w:style w:type="paragraph" w:customStyle="1" w:styleId="af">
    <w:name w:val="ë‡žÖ’žŽ"/>
    <w:rsid w:val="007513BE"/>
    <w:pPr>
      <w:widowControl w:val="0"/>
      <w:spacing w:after="0" w:line="240" w:lineRule="auto"/>
    </w:pPr>
    <w:rPr>
      <w:rFonts w:ascii="Times New Roman" w:eastAsia="Times New Roman" w:hAnsi="Times New Roman" w:cs="Times New Roman"/>
      <w:sz w:val="20"/>
      <w:szCs w:val="20"/>
      <w:lang w:val="de-DE" w:eastAsia="ru-RU"/>
    </w:rPr>
  </w:style>
  <w:style w:type="paragraph" w:styleId="25">
    <w:name w:val="List 2"/>
    <w:basedOn w:val="a"/>
    <w:rsid w:val="007513BE"/>
    <w:pPr>
      <w:ind w:left="566" w:hanging="283"/>
    </w:pPr>
    <w:rPr>
      <w:sz w:val="20"/>
      <w:szCs w:val="20"/>
    </w:rPr>
  </w:style>
  <w:style w:type="paragraph" w:customStyle="1" w:styleId="210">
    <w:name w:val="Основной текст 21"/>
    <w:basedOn w:val="a"/>
    <w:rsid w:val="007513BE"/>
    <w:pPr>
      <w:widowControl w:val="0"/>
      <w:spacing w:line="360" w:lineRule="atLeast"/>
      <w:ind w:left="567" w:hanging="567"/>
      <w:jc w:val="both"/>
    </w:pPr>
  </w:style>
  <w:style w:type="paragraph" w:styleId="af0">
    <w:name w:val="Block Text"/>
    <w:basedOn w:val="a"/>
    <w:rsid w:val="007513BE"/>
    <w:pPr>
      <w:keepNext/>
      <w:widowControl w:val="0"/>
      <w:numPr>
        <w:ilvl w:val="12"/>
      </w:numPr>
      <w:shd w:val="clear" w:color="auto" w:fill="FFFFFF"/>
      <w:ind w:left="6" w:right="6"/>
      <w:jc w:val="both"/>
    </w:pPr>
    <w:rPr>
      <w:sz w:val="28"/>
      <w:szCs w:val="28"/>
    </w:rPr>
  </w:style>
  <w:style w:type="paragraph" w:styleId="34">
    <w:name w:val="Body Text 3"/>
    <w:basedOn w:val="a"/>
    <w:link w:val="35"/>
    <w:rsid w:val="007513BE"/>
    <w:pPr>
      <w:spacing w:after="120"/>
    </w:pPr>
    <w:rPr>
      <w:sz w:val="16"/>
      <w:szCs w:val="16"/>
    </w:rPr>
  </w:style>
  <w:style w:type="character" w:customStyle="1" w:styleId="35">
    <w:name w:val="Основной текст 3 Знак"/>
    <w:basedOn w:val="a0"/>
    <w:link w:val="34"/>
    <w:rsid w:val="007513BE"/>
    <w:rPr>
      <w:rFonts w:ascii="Times New Roman" w:eastAsia="Times New Roman" w:hAnsi="Times New Roman" w:cs="Times New Roman"/>
      <w:sz w:val="16"/>
      <w:szCs w:val="16"/>
      <w:lang w:eastAsia="ru-RU"/>
    </w:rPr>
  </w:style>
  <w:style w:type="paragraph" w:styleId="af1">
    <w:name w:val="header"/>
    <w:basedOn w:val="a"/>
    <w:link w:val="af2"/>
    <w:rsid w:val="007513BE"/>
    <w:pPr>
      <w:tabs>
        <w:tab w:val="center" w:pos="4677"/>
        <w:tab w:val="right" w:pos="9355"/>
      </w:tabs>
    </w:pPr>
  </w:style>
  <w:style w:type="character" w:customStyle="1" w:styleId="af2">
    <w:name w:val="Верхний колонтитул Знак"/>
    <w:basedOn w:val="a0"/>
    <w:link w:val="af1"/>
    <w:rsid w:val="007513BE"/>
    <w:rPr>
      <w:rFonts w:ascii="Times New Roman" w:eastAsia="Times New Roman" w:hAnsi="Times New Roman" w:cs="Times New Roman"/>
      <w:sz w:val="24"/>
      <w:szCs w:val="24"/>
      <w:lang w:eastAsia="ru-RU"/>
    </w:rPr>
  </w:style>
  <w:style w:type="paragraph" w:customStyle="1" w:styleId="caaieiaie11">
    <w:name w:val="caaieiaie 11"/>
    <w:basedOn w:val="a"/>
    <w:next w:val="a"/>
    <w:rsid w:val="007513BE"/>
    <w:pPr>
      <w:keepNext/>
      <w:overflowPunct w:val="0"/>
      <w:autoSpaceDE w:val="0"/>
      <w:autoSpaceDN w:val="0"/>
      <w:adjustRightInd w:val="0"/>
      <w:jc w:val="center"/>
      <w:textAlignment w:val="baseline"/>
    </w:pPr>
  </w:style>
  <w:style w:type="paragraph" w:customStyle="1" w:styleId="220">
    <w:name w:val="Основной текст 22"/>
    <w:basedOn w:val="a"/>
    <w:rsid w:val="007513BE"/>
    <w:pPr>
      <w:overflowPunct w:val="0"/>
      <w:autoSpaceDE w:val="0"/>
      <w:autoSpaceDN w:val="0"/>
      <w:adjustRightInd w:val="0"/>
      <w:jc w:val="center"/>
      <w:textAlignment w:val="baseline"/>
    </w:pPr>
    <w:rPr>
      <w:b/>
      <w:sz w:val="28"/>
    </w:rPr>
  </w:style>
  <w:style w:type="paragraph" w:customStyle="1" w:styleId="ConsNormal">
    <w:name w:val="ConsNormal"/>
    <w:rsid w:val="007513B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3">
    <w:name w:val="Table Grid"/>
    <w:basedOn w:val="a1"/>
    <w:uiPriority w:val="39"/>
    <w:rsid w:val="007513BE"/>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note text"/>
    <w:basedOn w:val="a"/>
    <w:link w:val="af5"/>
    <w:rsid w:val="007513BE"/>
    <w:rPr>
      <w:sz w:val="20"/>
      <w:szCs w:val="20"/>
    </w:rPr>
  </w:style>
  <w:style w:type="character" w:customStyle="1" w:styleId="af5">
    <w:name w:val="Текст сноски Знак"/>
    <w:basedOn w:val="a0"/>
    <w:link w:val="af4"/>
    <w:rsid w:val="007513BE"/>
    <w:rPr>
      <w:rFonts w:ascii="Times New Roman" w:eastAsia="Times New Roman" w:hAnsi="Times New Roman" w:cs="Times New Roman"/>
      <w:sz w:val="20"/>
      <w:szCs w:val="20"/>
      <w:lang w:eastAsia="ru-RU"/>
    </w:rPr>
  </w:style>
  <w:style w:type="character" w:styleId="af6">
    <w:name w:val="footnote reference"/>
    <w:rsid w:val="007513BE"/>
    <w:rPr>
      <w:vertAlign w:val="superscript"/>
    </w:rPr>
  </w:style>
  <w:style w:type="paragraph" w:customStyle="1" w:styleId="af7">
    <w:name w:val="Знак"/>
    <w:basedOn w:val="a"/>
    <w:rsid w:val="007513BE"/>
    <w:pPr>
      <w:spacing w:after="160" w:line="240" w:lineRule="exact"/>
    </w:pPr>
    <w:rPr>
      <w:rFonts w:ascii="Verdana" w:hAnsi="Verdana"/>
      <w:sz w:val="20"/>
      <w:szCs w:val="20"/>
      <w:lang w:val="en-US" w:eastAsia="en-US"/>
    </w:rPr>
  </w:style>
  <w:style w:type="paragraph" w:customStyle="1" w:styleId="ConsPlusNonformat">
    <w:name w:val="ConsPlusNonformat"/>
    <w:rsid w:val="007513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Normal (Web)"/>
    <w:aliases w:val="Обычный (Web)1"/>
    <w:basedOn w:val="a"/>
    <w:link w:val="af9"/>
    <w:uiPriority w:val="99"/>
    <w:rsid w:val="007513BE"/>
    <w:pPr>
      <w:spacing w:before="100" w:beforeAutospacing="1" w:after="100" w:afterAutospacing="1"/>
    </w:pPr>
  </w:style>
  <w:style w:type="character" w:customStyle="1" w:styleId="postbody">
    <w:name w:val="postbody"/>
    <w:basedOn w:val="a0"/>
    <w:rsid w:val="007513BE"/>
  </w:style>
  <w:style w:type="character" w:styleId="afa">
    <w:name w:val="FollowedHyperlink"/>
    <w:uiPriority w:val="99"/>
    <w:rsid w:val="007513BE"/>
    <w:rPr>
      <w:color w:val="800080"/>
      <w:u w:val="single"/>
    </w:rPr>
  </w:style>
  <w:style w:type="paragraph" w:customStyle="1" w:styleId="oaenoniinee">
    <w:name w:val="oaeno niinee"/>
    <w:basedOn w:val="a"/>
    <w:rsid w:val="007513BE"/>
    <w:pPr>
      <w:widowControl w:val="0"/>
      <w:overflowPunct w:val="0"/>
      <w:autoSpaceDE w:val="0"/>
      <w:autoSpaceDN w:val="0"/>
      <w:adjustRightInd w:val="0"/>
      <w:textAlignment w:val="baseline"/>
    </w:pPr>
    <w:rPr>
      <w:rFonts w:ascii="Gelvetsky 12pt" w:hAnsi="Gelvetsky 12pt"/>
      <w:lang w:val="en-US"/>
    </w:rPr>
  </w:style>
  <w:style w:type="paragraph" w:customStyle="1" w:styleId="13">
    <w:name w:val="Текст выноски1"/>
    <w:basedOn w:val="a"/>
    <w:rsid w:val="007513BE"/>
    <w:rPr>
      <w:rFonts w:ascii="Tahoma" w:hAnsi="Tahoma" w:cs="Tahoma"/>
      <w:sz w:val="16"/>
      <w:szCs w:val="16"/>
    </w:rPr>
  </w:style>
  <w:style w:type="paragraph" w:customStyle="1" w:styleId="NormalText">
    <w:name w:val="NormalText"/>
    <w:basedOn w:val="a"/>
    <w:rsid w:val="007513BE"/>
    <w:pPr>
      <w:spacing w:after="240"/>
      <w:ind w:left="425" w:hanging="425"/>
      <w:jc w:val="both"/>
    </w:pPr>
    <w:rPr>
      <w:rFonts w:ascii="Arial" w:hAnsi="Arial" w:cs="Arial"/>
      <w:sz w:val="20"/>
      <w:szCs w:val="20"/>
      <w:lang w:val="en-US"/>
    </w:rPr>
  </w:style>
  <w:style w:type="paragraph" w:customStyle="1" w:styleId="310">
    <w:name w:val="Основной текст с отступом 31"/>
    <w:basedOn w:val="a"/>
    <w:rsid w:val="007513BE"/>
    <w:pPr>
      <w:tabs>
        <w:tab w:val="left" w:pos="0"/>
        <w:tab w:val="left" w:pos="1418"/>
      </w:tabs>
      <w:suppressAutoHyphens/>
      <w:ind w:firstLine="709"/>
      <w:jc w:val="both"/>
    </w:pPr>
    <w:rPr>
      <w:szCs w:val="20"/>
    </w:rPr>
  </w:style>
  <w:style w:type="paragraph" w:customStyle="1" w:styleId="ConsPlusTitle">
    <w:name w:val="ConsPlusTitle"/>
    <w:rsid w:val="007513BE"/>
    <w:pPr>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List Continue 2"/>
    <w:basedOn w:val="a"/>
    <w:rsid w:val="007513BE"/>
    <w:pPr>
      <w:widowControl w:val="0"/>
      <w:tabs>
        <w:tab w:val="num" w:pos="4932"/>
      </w:tabs>
      <w:spacing w:after="120" w:line="300" w:lineRule="auto"/>
      <w:ind w:left="566" w:hanging="432"/>
    </w:pPr>
    <w:rPr>
      <w:sz w:val="22"/>
      <w:szCs w:val="22"/>
    </w:rPr>
  </w:style>
  <w:style w:type="paragraph" w:customStyle="1" w:styleId="ConsPlusNormal">
    <w:name w:val="ConsPlusNormal"/>
    <w:link w:val="ConsPlusNormal0"/>
    <w:rsid w:val="007513B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
    <w:name w:val="Знак1"/>
    <w:basedOn w:val="a"/>
    <w:rsid w:val="007513BE"/>
    <w:pPr>
      <w:spacing w:after="160" w:line="240" w:lineRule="exact"/>
    </w:pPr>
    <w:rPr>
      <w:rFonts w:ascii="Verdana" w:hAnsi="Verdana"/>
      <w:sz w:val="20"/>
      <w:szCs w:val="20"/>
      <w:lang w:val="en-US" w:eastAsia="en-US"/>
    </w:rPr>
  </w:style>
  <w:style w:type="paragraph" w:styleId="afb">
    <w:name w:val="Plain Text"/>
    <w:basedOn w:val="a"/>
    <w:link w:val="afc"/>
    <w:rsid w:val="007513BE"/>
    <w:rPr>
      <w:rFonts w:ascii="Courier New" w:hAnsi="Courier New" w:cs="Courier New"/>
      <w:sz w:val="20"/>
      <w:szCs w:val="20"/>
    </w:rPr>
  </w:style>
  <w:style w:type="character" w:customStyle="1" w:styleId="afc">
    <w:name w:val="Текст Знак"/>
    <w:basedOn w:val="a0"/>
    <w:link w:val="afb"/>
    <w:rsid w:val="007513BE"/>
    <w:rPr>
      <w:rFonts w:ascii="Courier New" w:eastAsia="Times New Roman" w:hAnsi="Courier New" w:cs="Courier New"/>
      <w:sz w:val="20"/>
      <w:szCs w:val="20"/>
      <w:lang w:eastAsia="ru-RU"/>
    </w:rPr>
  </w:style>
  <w:style w:type="paragraph" w:customStyle="1" w:styleId="Iauiue">
    <w:name w:val="Iau?iue"/>
    <w:rsid w:val="007513BE"/>
    <w:pPr>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7513BE"/>
    <w:pPr>
      <w:autoSpaceDE w:val="0"/>
      <w:autoSpaceDN w:val="0"/>
      <w:adjustRightInd w:val="0"/>
      <w:spacing w:after="0" w:line="240" w:lineRule="auto"/>
    </w:pPr>
    <w:rPr>
      <w:rFonts w:ascii="Arial" w:eastAsia="Times New Roman" w:hAnsi="Arial" w:cs="Arial"/>
      <w:b/>
      <w:bCs/>
      <w:lang w:eastAsia="ru-RU"/>
    </w:rPr>
  </w:style>
  <w:style w:type="paragraph" w:customStyle="1" w:styleId="Iauiue2">
    <w:name w:val="Iau?iue2"/>
    <w:rsid w:val="007513BE"/>
    <w:pPr>
      <w:widowControl w:val="0"/>
      <w:suppressAutoHyphens/>
      <w:overflowPunct w:val="0"/>
      <w:autoSpaceDE w:val="0"/>
      <w:spacing w:after="0" w:line="240" w:lineRule="auto"/>
    </w:pPr>
    <w:rPr>
      <w:rFonts w:ascii="Times New Roman" w:eastAsia="Times New Roman" w:hAnsi="Times New Roman" w:cs="Times New Roman"/>
      <w:sz w:val="20"/>
      <w:szCs w:val="20"/>
      <w:lang w:eastAsia="ru-RU"/>
    </w:rPr>
  </w:style>
  <w:style w:type="paragraph" w:customStyle="1" w:styleId="afd">
    <w:name w:val="Пункт"/>
    <w:basedOn w:val="a"/>
    <w:rsid w:val="007513BE"/>
    <w:pPr>
      <w:jc w:val="both"/>
    </w:pPr>
    <w:rPr>
      <w:szCs w:val="28"/>
    </w:rPr>
  </w:style>
  <w:style w:type="paragraph" w:customStyle="1" w:styleId="afe">
    <w:name w:val="Таблица шапка"/>
    <w:basedOn w:val="a"/>
    <w:rsid w:val="007513BE"/>
    <w:pPr>
      <w:keepNext/>
      <w:spacing w:before="40" w:after="40"/>
      <w:ind w:left="57" w:right="57"/>
    </w:pPr>
    <w:rPr>
      <w:sz w:val="18"/>
      <w:szCs w:val="18"/>
    </w:rPr>
  </w:style>
  <w:style w:type="paragraph" w:customStyle="1" w:styleId="aff">
    <w:name w:val="Таблица текст"/>
    <w:basedOn w:val="a"/>
    <w:rsid w:val="007513BE"/>
    <w:pPr>
      <w:spacing w:before="40" w:after="40"/>
      <w:ind w:left="57" w:right="57"/>
    </w:pPr>
    <w:rPr>
      <w:sz w:val="22"/>
      <w:szCs w:val="22"/>
    </w:rPr>
  </w:style>
  <w:style w:type="paragraph" w:styleId="aff0">
    <w:name w:val="Balloon Text"/>
    <w:basedOn w:val="a"/>
    <w:link w:val="aff1"/>
    <w:uiPriority w:val="99"/>
    <w:semiHidden/>
    <w:rsid w:val="007513BE"/>
    <w:rPr>
      <w:rFonts w:ascii="Tahoma" w:hAnsi="Tahoma" w:cs="Tahoma"/>
      <w:sz w:val="16"/>
      <w:szCs w:val="16"/>
    </w:rPr>
  </w:style>
  <w:style w:type="character" w:customStyle="1" w:styleId="aff1">
    <w:name w:val="Текст выноски Знак"/>
    <w:basedOn w:val="a0"/>
    <w:link w:val="aff0"/>
    <w:uiPriority w:val="99"/>
    <w:semiHidden/>
    <w:rsid w:val="007513BE"/>
    <w:rPr>
      <w:rFonts w:ascii="Tahoma" w:eastAsia="Times New Roman" w:hAnsi="Tahoma" w:cs="Tahoma"/>
      <w:sz w:val="16"/>
      <w:szCs w:val="16"/>
      <w:lang w:eastAsia="ru-RU"/>
    </w:rPr>
  </w:style>
  <w:style w:type="paragraph" w:customStyle="1" w:styleId="2-11">
    <w:name w:val="содержание2-11"/>
    <w:basedOn w:val="a"/>
    <w:rsid w:val="007513BE"/>
    <w:pPr>
      <w:spacing w:after="60"/>
      <w:jc w:val="both"/>
    </w:pPr>
  </w:style>
  <w:style w:type="paragraph" w:customStyle="1" w:styleId="36">
    <w:name w:val="Стиль3 Знак Знак"/>
    <w:basedOn w:val="21"/>
    <w:link w:val="37"/>
    <w:rsid w:val="007513BE"/>
    <w:pPr>
      <w:widowControl w:val="0"/>
      <w:tabs>
        <w:tab w:val="clear" w:pos="1134"/>
        <w:tab w:val="num" w:pos="227"/>
      </w:tabs>
      <w:overflowPunct/>
      <w:autoSpaceDE/>
      <w:autoSpaceDN/>
      <w:textAlignment w:val="auto"/>
    </w:pPr>
    <w:rPr>
      <w:i w:val="0"/>
      <w:iCs w:val="0"/>
      <w:sz w:val="24"/>
      <w:szCs w:val="20"/>
    </w:rPr>
  </w:style>
  <w:style w:type="character" w:customStyle="1" w:styleId="37">
    <w:name w:val="Стиль3 Знак Знак Знак"/>
    <w:link w:val="36"/>
    <w:rsid w:val="007513BE"/>
    <w:rPr>
      <w:rFonts w:ascii="Times New Roman" w:eastAsia="Times New Roman" w:hAnsi="Times New Roman" w:cs="Times New Roman"/>
      <w:sz w:val="24"/>
      <w:szCs w:val="20"/>
      <w:lang w:eastAsia="ru-RU"/>
    </w:rPr>
  </w:style>
  <w:style w:type="paragraph" w:styleId="15">
    <w:name w:val="toc 1"/>
    <w:basedOn w:val="a"/>
    <w:next w:val="a"/>
    <w:autoRedefine/>
    <w:semiHidden/>
    <w:rsid w:val="007513BE"/>
    <w:pPr>
      <w:autoSpaceDE w:val="0"/>
      <w:autoSpaceDN w:val="0"/>
      <w:adjustRightInd w:val="0"/>
      <w:jc w:val="both"/>
    </w:pPr>
  </w:style>
  <w:style w:type="character" w:customStyle="1" w:styleId="16">
    <w:name w:val="Çàã1 Знак"/>
    <w:aliases w:val="BO Знак,ID Знак,body indent Знак,andrad Знак,EHPT Знак,Body Text2 Знак Знак,Основной текст Знак Знак,Çàã1 Знак Знак,BO Знак Знак,ID Знак Знак,body indent Знак Знак,andrad Знак Знак,EHPT Знак Знак,Çàã1 Знак1 Знак,BO Знак1 Знак,ID Знак1 Знак"/>
    <w:rsid w:val="007513BE"/>
    <w:rPr>
      <w:sz w:val="24"/>
      <w:szCs w:val="24"/>
      <w:lang w:val="ru-RU" w:eastAsia="ru-RU" w:bidi="ar-SA"/>
    </w:rPr>
  </w:style>
  <w:style w:type="paragraph" w:customStyle="1" w:styleId="FR1">
    <w:name w:val="FR1"/>
    <w:rsid w:val="007513BE"/>
    <w:pPr>
      <w:widowControl w:val="0"/>
      <w:adjustRightInd w:val="0"/>
      <w:snapToGrid w:val="0"/>
      <w:spacing w:before="860" w:after="0" w:line="360" w:lineRule="atLeast"/>
      <w:ind w:right="200"/>
      <w:jc w:val="center"/>
    </w:pPr>
    <w:rPr>
      <w:rFonts w:ascii="Times New Roman" w:eastAsia="Times New Roman" w:hAnsi="Times New Roman" w:cs="Times New Roman"/>
      <w:b/>
      <w:sz w:val="28"/>
      <w:szCs w:val="20"/>
      <w:lang w:eastAsia="ru-RU"/>
    </w:rPr>
  </w:style>
  <w:style w:type="character" w:customStyle="1" w:styleId="120">
    <w:name w:val="Çàã1 Знак2"/>
    <w:aliases w:val="BO Знак2,ID Знак2,body indent Знак2,andrad Знак2,EHPT Знак2,Body Text2 Знак1,Body Text2 Знак Знак1,Çàã1 Знак1 Знак1,BO Знак1 Знак1,ID Знак1 Знак1,body indent Знак1 Знак1,andrad Знак1 Знак,EHPT Знак1 Знак,body indent Знак1 Знак Знак Знак"/>
    <w:rsid w:val="007513BE"/>
    <w:rPr>
      <w:sz w:val="24"/>
      <w:szCs w:val="24"/>
      <w:lang w:val="ru-RU" w:eastAsia="ru-RU" w:bidi="ar-SA"/>
    </w:rPr>
  </w:style>
  <w:style w:type="paragraph" w:customStyle="1" w:styleId="27">
    <w:name w:val="Знак2"/>
    <w:basedOn w:val="a"/>
    <w:rsid w:val="007513BE"/>
    <w:pPr>
      <w:spacing w:after="160" w:line="240" w:lineRule="exact"/>
    </w:pPr>
    <w:rPr>
      <w:rFonts w:ascii="Verdana" w:hAnsi="Verdana"/>
      <w:sz w:val="20"/>
      <w:szCs w:val="20"/>
      <w:lang w:val="en-US" w:eastAsia="en-US"/>
    </w:rPr>
  </w:style>
  <w:style w:type="character" w:customStyle="1" w:styleId="17">
    <w:name w:val="Основной текст Знак Знак1"/>
    <w:aliases w:val="Çàã1 Знак3 Знак,BO Знак3 Знак,ID Знак3 Знак,body indent Знак3 Знак,andrad Знак3 Знак,EHPT Знак3 Знак,Body Text2 Знак2 Знак,Body Text2 Знак Знак2 Знак,Çàã1 Знак1 Знак2 Знак,BO Знак1 Знак2 Знак,ID Знак1 Знак2 Знак"/>
    <w:rsid w:val="007513BE"/>
    <w:rPr>
      <w:sz w:val="24"/>
      <w:szCs w:val="24"/>
      <w:lang w:val="ru-RU" w:eastAsia="ru-RU" w:bidi="ar-SA"/>
    </w:rPr>
  </w:style>
  <w:style w:type="paragraph" w:customStyle="1" w:styleId="18">
    <w:name w:val="Знак1 Знак Знак Знак"/>
    <w:basedOn w:val="a"/>
    <w:rsid w:val="007513BE"/>
    <w:pPr>
      <w:spacing w:after="160" w:line="240" w:lineRule="exact"/>
    </w:pPr>
    <w:rPr>
      <w:rFonts w:ascii="Verdana" w:hAnsi="Verdana"/>
      <w:sz w:val="20"/>
      <w:szCs w:val="20"/>
      <w:lang w:val="en-US" w:eastAsia="en-US"/>
    </w:rPr>
  </w:style>
  <w:style w:type="paragraph" w:customStyle="1" w:styleId="51">
    <w:name w:val="Знак5 Знак Знак"/>
    <w:basedOn w:val="a"/>
    <w:rsid w:val="007513BE"/>
    <w:pPr>
      <w:spacing w:after="160" w:line="240" w:lineRule="exact"/>
    </w:pPr>
    <w:rPr>
      <w:rFonts w:ascii="Verdana" w:hAnsi="Verdana"/>
      <w:sz w:val="20"/>
      <w:szCs w:val="20"/>
      <w:lang w:val="en-US" w:eastAsia="en-US"/>
    </w:rPr>
  </w:style>
  <w:style w:type="paragraph" w:customStyle="1" w:styleId="38">
    <w:name w:val="Знак3"/>
    <w:basedOn w:val="a"/>
    <w:rsid w:val="007513BE"/>
    <w:pPr>
      <w:spacing w:after="160" w:line="240" w:lineRule="exact"/>
    </w:pPr>
    <w:rPr>
      <w:rFonts w:ascii="Verdana" w:hAnsi="Verdana"/>
      <w:sz w:val="20"/>
      <w:szCs w:val="20"/>
      <w:lang w:val="en-US" w:eastAsia="en-US"/>
    </w:rPr>
  </w:style>
  <w:style w:type="character" w:customStyle="1" w:styleId="28">
    <w:name w:val="Основной текст Знак Знак2"/>
    <w:aliases w:val="Çàã1 Знак4 Знак,BO Знак4 Знак,ID Знак4 Знак,body indent Знак4 Знак,andrad Знак4 Знак,EHPT Знак4 Знак,Body Text2 Знак2 Знак1,Body Text2 Знак Знак2 Знак1,Çàã1 Знак1 Знак2 Знак1,BO Знак1 Знак2 Знак1,ID Знак1 Знак2 Знак1"/>
    <w:rsid w:val="007513BE"/>
    <w:rPr>
      <w:sz w:val="24"/>
      <w:szCs w:val="24"/>
      <w:lang w:val="ru-RU" w:eastAsia="ru-RU" w:bidi="ar-SA"/>
    </w:rPr>
  </w:style>
  <w:style w:type="paragraph" w:customStyle="1" w:styleId="52">
    <w:name w:val="Знак5"/>
    <w:basedOn w:val="a"/>
    <w:rsid w:val="007513BE"/>
    <w:pPr>
      <w:spacing w:after="160" w:line="240" w:lineRule="exact"/>
    </w:pPr>
    <w:rPr>
      <w:rFonts w:ascii="Verdana" w:hAnsi="Verdana"/>
      <w:sz w:val="20"/>
      <w:szCs w:val="20"/>
      <w:lang w:val="en-US" w:eastAsia="en-US"/>
    </w:rPr>
  </w:style>
  <w:style w:type="paragraph" w:customStyle="1" w:styleId="53">
    <w:name w:val="Знак5 Знак Знак Знак"/>
    <w:basedOn w:val="a"/>
    <w:rsid w:val="007513BE"/>
    <w:pPr>
      <w:spacing w:after="160" w:line="240" w:lineRule="exact"/>
    </w:pPr>
    <w:rPr>
      <w:rFonts w:ascii="Verdana" w:hAnsi="Verdana"/>
      <w:sz w:val="20"/>
      <w:szCs w:val="20"/>
      <w:lang w:val="en-US" w:eastAsia="en-US"/>
    </w:rPr>
  </w:style>
  <w:style w:type="paragraph" w:customStyle="1" w:styleId="ConsNonformat">
    <w:name w:val="ConsNonformat"/>
    <w:rsid w:val="007513BE"/>
    <w:pPr>
      <w:widowControl w:val="0"/>
      <w:spacing w:after="0" w:line="240" w:lineRule="auto"/>
      <w:ind w:right="19772"/>
    </w:pPr>
    <w:rPr>
      <w:rFonts w:ascii="Courier New" w:eastAsia="Times New Roman" w:hAnsi="Courier New" w:cs="Times New Roman"/>
      <w:sz w:val="20"/>
      <w:szCs w:val="20"/>
      <w:lang w:eastAsia="ru-RU"/>
    </w:rPr>
  </w:style>
  <w:style w:type="paragraph" w:styleId="HTML">
    <w:name w:val="HTML Preformatted"/>
    <w:basedOn w:val="a"/>
    <w:link w:val="HTML0"/>
    <w:uiPriority w:val="99"/>
    <w:rsid w:val="00751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513BE"/>
    <w:rPr>
      <w:rFonts w:ascii="Courier New" w:eastAsia="Times New Roman" w:hAnsi="Courier New" w:cs="Courier New"/>
      <w:sz w:val="20"/>
      <w:szCs w:val="20"/>
      <w:lang w:eastAsia="ru-RU"/>
    </w:rPr>
  </w:style>
  <w:style w:type="paragraph" w:customStyle="1" w:styleId="19">
    <w:name w:val="Цитата1"/>
    <w:basedOn w:val="a"/>
    <w:rsid w:val="007513BE"/>
    <w:pPr>
      <w:keepNext/>
      <w:widowControl w:val="0"/>
      <w:shd w:val="clear" w:color="auto" w:fill="FFFFFF"/>
      <w:suppressAutoHyphens/>
      <w:ind w:left="6" w:right="6"/>
      <w:jc w:val="both"/>
    </w:pPr>
    <w:rPr>
      <w:sz w:val="28"/>
      <w:szCs w:val="28"/>
      <w:lang w:eastAsia="ar-SA"/>
    </w:rPr>
  </w:style>
  <w:style w:type="paragraph" w:customStyle="1" w:styleId="211">
    <w:name w:val="Продолжение списка 21"/>
    <w:basedOn w:val="a"/>
    <w:rsid w:val="007513BE"/>
    <w:pPr>
      <w:suppressAutoHyphens/>
      <w:overflowPunct w:val="0"/>
      <w:autoSpaceDE w:val="0"/>
      <w:spacing w:after="120"/>
      <w:ind w:left="566"/>
      <w:textAlignment w:val="baseline"/>
    </w:pPr>
    <w:rPr>
      <w:sz w:val="20"/>
      <w:szCs w:val="20"/>
      <w:lang w:eastAsia="ar-SA"/>
    </w:rPr>
  </w:style>
  <w:style w:type="paragraph" w:customStyle="1" w:styleId="41">
    <w:name w:val="Знак4"/>
    <w:basedOn w:val="a"/>
    <w:rsid w:val="007513BE"/>
    <w:pPr>
      <w:spacing w:after="160" w:line="240" w:lineRule="exact"/>
    </w:pPr>
    <w:rPr>
      <w:rFonts w:ascii="Verdana" w:hAnsi="Verdana"/>
      <w:sz w:val="20"/>
      <w:szCs w:val="20"/>
      <w:lang w:val="en-US" w:eastAsia="en-US"/>
    </w:rPr>
  </w:style>
  <w:style w:type="character" w:customStyle="1" w:styleId="150">
    <w:name w:val="Çàã1 Знак5"/>
    <w:aliases w:val="BO Знак4,ID Знак4,body indent Знак4,andrad Знак4,EHPT Знак4,Body Text2 Знак2,Body Text2 Знак Знак2,Çàã1 Знак1 Знак2,BO Знак1 Знак2,ID Знак1 Знак2,body indent Знак1 Знак2,andrad Знак1 Знак1,EHPT Знак1 Знак1,body indent Знак1 Знак Знак"/>
    <w:rsid w:val="007513BE"/>
    <w:rPr>
      <w:sz w:val="24"/>
      <w:szCs w:val="24"/>
      <w:lang w:val="ru-RU" w:eastAsia="ru-RU" w:bidi="ar-SA"/>
    </w:rPr>
  </w:style>
  <w:style w:type="character" w:styleId="aff2">
    <w:name w:val="Emphasis"/>
    <w:uiPriority w:val="99"/>
    <w:qFormat/>
    <w:rsid w:val="007513BE"/>
    <w:rPr>
      <w:i/>
      <w:iCs/>
    </w:rPr>
  </w:style>
  <w:style w:type="paragraph" w:customStyle="1" w:styleId="aff3">
    <w:name w:val="Заголовок"/>
    <w:basedOn w:val="a"/>
    <w:next w:val="a6"/>
    <w:rsid w:val="007513BE"/>
    <w:pPr>
      <w:keepNext/>
      <w:widowControl w:val="0"/>
      <w:suppressAutoHyphens/>
      <w:spacing w:before="240" w:after="120"/>
    </w:pPr>
    <w:rPr>
      <w:rFonts w:ascii="Arial" w:eastAsia="Lucida Sans Unicode" w:hAnsi="Arial" w:cs="Tahoma"/>
      <w:kern w:val="2"/>
      <w:sz w:val="28"/>
      <w:szCs w:val="28"/>
    </w:rPr>
  </w:style>
  <w:style w:type="paragraph" w:customStyle="1" w:styleId="212">
    <w:name w:val="Основной текст с отступом 21"/>
    <w:basedOn w:val="a"/>
    <w:rsid w:val="007513BE"/>
    <w:pPr>
      <w:suppressAutoHyphens/>
      <w:spacing w:after="120" w:line="480" w:lineRule="auto"/>
      <w:ind w:left="283"/>
    </w:pPr>
    <w:rPr>
      <w:lang w:eastAsia="ar-SA"/>
    </w:rPr>
  </w:style>
  <w:style w:type="paragraph" w:customStyle="1" w:styleId="Style-10">
    <w:name w:val="Style-10"/>
    <w:rsid w:val="007513BE"/>
    <w:pPr>
      <w:spacing w:after="0" w:line="240" w:lineRule="auto"/>
    </w:pPr>
    <w:rPr>
      <w:rFonts w:ascii="Times New Roman" w:eastAsia="Times New Roman" w:hAnsi="Times New Roman" w:cs="Times New Roman"/>
      <w:sz w:val="20"/>
      <w:szCs w:val="20"/>
      <w:lang w:eastAsia="ru-RU"/>
    </w:rPr>
  </w:style>
  <w:style w:type="paragraph" w:customStyle="1" w:styleId="Style-14">
    <w:name w:val="Style-14"/>
    <w:rsid w:val="007513BE"/>
    <w:pPr>
      <w:spacing w:after="0" w:line="240" w:lineRule="auto"/>
    </w:pPr>
    <w:rPr>
      <w:rFonts w:ascii="Times New Roman" w:eastAsia="Times New Roman" w:hAnsi="Times New Roman" w:cs="Times New Roman"/>
      <w:sz w:val="20"/>
      <w:szCs w:val="20"/>
      <w:lang w:eastAsia="ru-RU"/>
    </w:rPr>
  </w:style>
  <w:style w:type="paragraph" w:customStyle="1" w:styleId="311">
    <w:name w:val="Основной текст 31"/>
    <w:basedOn w:val="a"/>
    <w:rsid w:val="007513BE"/>
    <w:pPr>
      <w:suppressAutoHyphens/>
      <w:spacing w:after="120"/>
    </w:pPr>
    <w:rPr>
      <w:sz w:val="16"/>
      <w:szCs w:val="16"/>
      <w:lang w:eastAsia="ar-SA"/>
    </w:rPr>
  </w:style>
  <w:style w:type="paragraph" w:customStyle="1" w:styleId="111">
    <w:name w:val="Знак1 Знак Знак Знак1"/>
    <w:basedOn w:val="a"/>
    <w:rsid w:val="007513BE"/>
    <w:pPr>
      <w:spacing w:after="160" w:line="240" w:lineRule="exact"/>
    </w:pPr>
    <w:rPr>
      <w:rFonts w:ascii="Verdana" w:hAnsi="Verdana"/>
      <w:sz w:val="20"/>
      <w:szCs w:val="20"/>
      <w:lang w:val="en-US" w:eastAsia="en-US"/>
    </w:rPr>
  </w:style>
  <w:style w:type="paragraph" w:customStyle="1" w:styleId="font6">
    <w:name w:val="font6"/>
    <w:basedOn w:val="a"/>
    <w:rsid w:val="007513BE"/>
    <w:pPr>
      <w:spacing w:before="100" w:beforeAutospacing="1" w:after="100" w:afterAutospacing="1"/>
    </w:pPr>
    <w:rPr>
      <w:rFonts w:ascii="Arial CYR" w:eastAsia="Arial Unicode MS" w:hAnsi="Arial CYR" w:cs="Arial CYR"/>
      <w:sz w:val="20"/>
      <w:szCs w:val="20"/>
    </w:rPr>
  </w:style>
  <w:style w:type="character" w:styleId="aff4">
    <w:name w:val="Strong"/>
    <w:uiPriority w:val="99"/>
    <w:qFormat/>
    <w:rsid w:val="007513BE"/>
    <w:rPr>
      <w:b/>
      <w:bCs/>
    </w:rPr>
  </w:style>
  <w:style w:type="paragraph" w:customStyle="1" w:styleId="29">
    <w:name w:val="Цитата2"/>
    <w:basedOn w:val="a"/>
    <w:rsid w:val="007513BE"/>
    <w:pPr>
      <w:keepNext/>
      <w:widowControl w:val="0"/>
      <w:shd w:val="clear" w:color="auto" w:fill="FFFFFF"/>
      <w:suppressAutoHyphens/>
      <w:ind w:left="6" w:right="6"/>
      <w:jc w:val="both"/>
    </w:pPr>
    <w:rPr>
      <w:sz w:val="28"/>
      <w:szCs w:val="28"/>
      <w:lang w:eastAsia="ar-SA"/>
    </w:rPr>
  </w:style>
  <w:style w:type="paragraph" w:customStyle="1" w:styleId="221">
    <w:name w:val="Продолжение списка 22"/>
    <w:basedOn w:val="a"/>
    <w:rsid w:val="007513BE"/>
    <w:pPr>
      <w:suppressAutoHyphens/>
      <w:overflowPunct w:val="0"/>
      <w:autoSpaceDE w:val="0"/>
      <w:spacing w:after="120"/>
      <w:ind w:left="566"/>
      <w:textAlignment w:val="baseline"/>
    </w:pPr>
    <w:rPr>
      <w:sz w:val="20"/>
      <w:szCs w:val="20"/>
      <w:lang w:eastAsia="ar-SA"/>
    </w:rPr>
  </w:style>
  <w:style w:type="paragraph" w:customStyle="1" w:styleId="Web">
    <w:name w:val="Обычный (Web)"/>
    <w:basedOn w:val="a"/>
    <w:uiPriority w:val="99"/>
    <w:rsid w:val="007513BE"/>
    <w:pPr>
      <w:suppressAutoHyphens/>
      <w:spacing w:before="100" w:after="100"/>
    </w:pPr>
    <w:rPr>
      <w:szCs w:val="20"/>
      <w:lang w:eastAsia="ar-SA"/>
    </w:rPr>
  </w:style>
  <w:style w:type="paragraph" w:customStyle="1" w:styleId="aff5">
    <w:name w:val="Содержимое таблицы"/>
    <w:basedOn w:val="a"/>
    <w:rsid w:val="007513BE"/>
    <w:pPr>
      <w:suppressLineNumbers/>
      <w:suppressAutoHyphens/>
    </w:pPr>
    <w:rPr>
      <w:lang w:eastAsia="ar-SA"/>
    </w:rPr>
  </w:style>
  <w:style w:type="paragraph" w:customStyle="1" w:styleId="320">
    <w:name w:val="Основной текст 32"/>
    <w:basedOn w:val="a"/>
    <w:rsid w:val="007513BE"/>
    <w:pPr>
      <w:suppressAutoHyphens/>
      <w:spacing w:after="120"/>
    </w:pPr>
    <w:rPr>
      <w:sz w:val="16"/>
      <w:szCs w:val="16"/>
      <w:lang w:eastAsia="ar-SA"/>
    </w:rPr>
  </w:style>
  <w:style w:type="paragraph" w:customStyle="1" w:styleId="western">
    <w:name w:val="western"/>
    <w:basedOn w:val="a"/>
    <w:rsid w:val="007513BE"/>
    <w:pPr>
      <w:keepNext/>
      <w:spacing w:before="100" w:beforeAutospacing="1"/>
    </w:pPr>
    <w:rPr>
      <w:color w:val="000000"/>
    </w:rPr>
  </w:style>
  <w:style w:type="character" w:customStyle="1" w:styleId="aff6">
    <w:name w:val="Символ сноски"/>
    <w:rsid w:val="007513BE"/>
    <w:rPr>
      <w:vertAlign w:val="superscript"/>
    </w:rPr>
  </w:style>
  <w:style w:type="paragraph" w:customStyle="1" w:styleId="1a">
    <w:name w:val="Текст1"/>
    <w:basedOn w:val="a"/>
    <w:rsid w:val="007513BE"/>
    <w:pPr>
      <w:suppressAutoHyphens/>
    </w:pPr>
    <w:rPr>
      <w:rFonts w:ascii="Courier New" w:hAnsi="Courier New" w:cs="Courier New"/>
      <w:sz w:val="20"/>
      <w:szCs w:val="20"/>
      <w:lang w:eastAsia="ar-SA"/>
    </w:rPr>
  </w:style>
  <w:style w:type="character" w:customStyle="1" w:styleId="160">
    <w:name w:val="Çàã1 Знак6"/>
    <w:aliases w:val="BO Знак5,ID Знак5,body indent Знак5,andrad Знак5,EHPT Знак5,Body Text2 Знак3,Body Text2 Знак Знак3,Çàã1 Знак1 Знак3,BO Знак1 Знак3,ID Знак1 Знак3,body indent Знак1 Знак3,andrad Знак1 Знак2,EHPT Знак1 Знак2,body indent Знак1 Знак Знак1"/>
    <w:rsid w:val="007513BE"/>
    <w:rPr>
      <w:sz w:val="24"/>
      <w:szCs w:val="24"/>
      <w:lang w:val="ru-RU" w:eastAsia="ru-RU" w:bidi="ar-SA"/>
    </w:rPr>
  </w:style>
  <w:style w:type="numbering" w:customStyle="1" w:styleId="1b">
    <w:name w:val="Нет списка1"/>
    <w:next w:val="a2"/>
    <w:semiHidden/>
    <w:rsid w:val="007513BE"/>
  </w:style>
  <w:style w:type="character" w:customStyle="1" w:styleId="1c">
    <w:name w:val="Знак Знак1"/>
    <w:basedOn w:val="a0"/>
    <w:rsid w:val="007513BE"/>
  </w:style>
  <w:style w:type="character" w:customStyle="1" w:styleId="aff7">
    <w:name w:val="Основной шрифт"/>
    <w:uiPriority w:val="99"/>
    <w:rsid w:val="007513BE"/>
  </w:style>
  <w:style w:type="paragraph" w:customStyle="1" w:styleId="230">
    <w:name w:val="Основной текст 23"/>
    <w:basedOn w:val="a"/>
    <w:rsid w:val="007513BE"/>
    <w:pPr>
      <w:suppressAutoHyphens/>
      <w:spacing w:after="120" w:line="480" w:lineRule="auto"/>
    </w:pPr>
    <w:rPr>
      <w:lang w:eastAsia="ar-SA"/>
    </w:rPr>
  </w:style>
  <w:style w:type="character" w:customStyle="1" w:styleId="textspanview">
    <w:name w:val="textspanview"/>
    <w:rsid w:val="007513BE"/>
  </w:style>
  <w:style w:type="character" w:customStyle="1" w:styleId="iceouttxt">
    <w:name w:val="iceouttxt"/>
    <w:rsid w:val="007513BE"/>
  </w:style>
  <w:style w:type="paragraph" w:customStyle="1" w:styleId="1d">
    <w:name w:val="1 Знак"/>
    <w:basedOn w:val="a"/>
    <w:rsid w:val="007513BE"/>
    <w:pPr>
      <w:spacing w:after="160" w:line="240" w:lineRule="exact"/>
    </w:pPr>
    <w:rPr>
      <w:rFonts w:ascii="Verdana" w:hAnsi="Verdana"/>
      <w:sz w:val="20"/>
      <w:szCs w:val="20"/>
      <w:lang w:val="en-US" w:eastAsia="en-US"/>
    </w:rPr>
  </w:style>
  <w:style w:type="paragraph" w:styleId="aff8">
    <w:name w:val="List"/>
    <w:basedOn w:val="a"/>
    <w:uiPriority w:val="99"/>
    <w:rsid w:val="007513BE"/>
    <w:pPr>
      <w:ind w:left="283" w:hanging="283"/>
    </w:pPr>
  </w:style>
  <w:style w:type="paragraph" w:customStyle="1" w:styleId="ae0">
    <w:name w:val="ae"/>
    <w:basedOn w:val="a"/>
    <w:rsid w:val="007513BE"/>
    <w:pPr>
      <w:spacing w:before="100" w:beforeAutospacing="1" w:after="100" w:afterAutospacing="1"/>
    </w:pPr>
  </w:style>
  <w:style w:type="paragraph" w:customStyle="1" w:styleId="1e">
    <w:name w:val="Название объекта1"/>
    <w:basedOn w:val="a"/>
    <w:rsid w:val="007513BE"/>
    <w:pPr>
      <w:suppressAutoHyphens/>
      <w:jc w:val="center"/>
    </w:pPr>
    <w:rPr>
      <w:b/>
      <w:kern w:val="1"/>
      <w:sz w:val="32"/>
      <w:szCs w:val="20"/>
      <w:lang w:eastAsia="ar-SA"/>
    </w:rPr>
  </w:style>
  <w:style w:type="paragraph" w:customStyle="1" w:styleId="240">
    <w:name w:val="Основной текст 24"/>
    <w:basedOn w:val="a"/>
    <w:rsid w:val="007513BE"/>
    <w:pPr>
      <w:keepNext/>
      <w:widowControl w:val="0"/>
      <w:shd w:val="clear" w:color="auto" w:fill="FFFFFF"/>
      <w:suppressAutoHyphens/>
      <w:jc w:val="both"/>
    </w:pPr>
    <w:rPr>
      <w:bCs/>
      <w:sz w:val="28"/>
      <w:lang w:eastAsia="ar-SA"/>
    </w:rPr>
  </w:style>
  <w:style w:type="paragraph" w:customStyle="1" w:styleId="Standard">
    <w:name w:val="Standard"/>
    <w:uiPriority w:val="99"/>
    <w:rsid w:val="007513BE"/>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customStyle="1" w:styleId="231">
    <w:name w:val="Продолжение списка 23"/>
    <w:basedOn w:val="a"/>
    <w:rsid w:val="007513BE"/>
    <w:pPr>
      <w:suppressAutoHyphens/>
      <w:overflowPunct w:val="0"/>
      <w:autoSpaceDE w:val="0"/>
      <w:spacing w:after="120"/>
      <w:ind w:left="566"/>
      <w:textAlignment w:val="baseline"/>
    </w:pPr>
    <w:rPr>
      <w:sz w:val="20"/>
      <w:szCs w:val="20"/>
      <w:lang w:eastAsia="ar-SA"/>
    </w:rPr>
  </w:style>
  <w:style w:type="character" w:customStyle="1" w:styleId="42">
    <w:name w:val="Знак Знак4"/>
    <w:locked/>
    <w:rsid w:val="007513BE"/>
    <w:rPr>
      <w:b/>
      <w:bCs/>
      <w:i/>
      <w:iCs/>
      <w:sz w:val="26"/>
      <w:lang w:val="ru-RU" w:eastAsia="ru-RU" w:bidi="ar-SA"/>
    </w:rPr>
  </w:style>
  <w:style w:type="character" w:customStyle="1" w:styleId="54">
    <w:name w:val="Знак Знак5"/>
    <w:rsid w:val="007513BE"/>
    <w:rPr>
      <w:rFonts w:ascii="Arial" w:hAnsi="Arial" w:cs="Arial"/>
      <w:b/>
      <w:bCs/>
      <w:sz w:val="26"/>
      <w:szCs w:val="26"/>
      <w:lang w:val="ru-RU" w:eastAsia="ru-RU" w:bidi="ar-SA"/>
    </w:rPr>
  </w:style>
  <w:style w:type="character" w:styleId="aff9">
    <w:name w:val="line number"/>
    <w:rsid w:val="007513BE"/>
  </w:style>
  <w:style w:type="character" w:customStyle="1" w:styleId="WW-Absatz-Standardschriftart111111111111">
    <w:name w:val="WW-Absatz-Standardschriftart111111111111"/>
    <w:rsid w:val="007513BE"/>
  </w:style>
  <w:style w:type="character" w:customStyle="1" w:styleId="WW-Absatz-Standardschriftart111111111111111111">
    <w:name w:val="WW-Absatz-Standardschriftart111111111111111111"/>
    <w:rsid w:val="007513BE"/>
  </w:style>
  <w:style w:type="numbering" w:customStyle="1" w:styleId="112">
    <w:name w:val="Нет списка11"/>
    <w:next w:val="a2"/>
    <w:semiHidden/>
    <w:rsid w:val="007513BE"/>
  </w:style>
  <w:style w:type="paragraph" w:customStyle="1" w:styleId="WW-Web">
    <w:name w:val="WW-Обычный (Web)"/>
    <w:basedOn w:val="a"/>
    <w:rsid w:val="007513BE"/>
    <w:pPr>
      <w:suppressAutoHyphens/>
      <w:spacing w:before="100" w:after="100"/>
    </w:pPr>
    <w:rPr>
      <w:szCs w:val="20"/>
      <w:lang w:eastAsia="ar-SA"/>
    </w:rPr>
  </w:style>
  <w:style w:type="paragraph" w:customStyle="1" w:styleId="Default">
    <w:name w:val="Default"/>
    <w:rsid w:val="007513B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f">
    <w:name w:val="Сетка таблицы1"/>
    <w:basedOn w:val="a1"/>
    <w:next w:val="af3"/>
    <w:rsid w:val="007513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Обычный (веб) Знак"/>
    <w:aliases w:val="Обычный (Web)1 Знак"/>
    <w:link w:val="af8"/>
    <w:locked/>
    <w:rsid w:val="007513BE"/>
    <w:rPr>
      <w:rFonts w:ascii="Times New Roman" w:eastAsia="Times New Roman" w:hAnsi="Times New Roman" w:cs="Times New Roman"/>
      <w:sz w:val="24"/>
      <w:szCs w:val="24"/>
      <w:lang w:eastAsia="ru-RU"/>
    </w:rPr>
  </w:style>
  <w:style w:type="character" w:customStyle="1" w:styleId="verdana12ptgrey">
    <w:name w:val="verdana12ptgrey"/>
    <w:basedOn w:val="a0"/>
    <w:rsid w:val="007513BE"/>
  </w:style>
  <w:style w:type="paragraph" w:customStyle="1" w:styleId="affa">
    <w:name w:val="Базовый"/>
    <w:uiPriority w:val="99"/>
    <w:rsid w:val="007513BE"/>
    <w:pPr>
      <w:widowControl w:val="0"/>
      <w:tabs>
        <w:tab w:val="left" w:pos="706"/>
      </w:tabs>
      <w:suppressAutoHyphens/>
      <w:spacing w:after="0" w:line="200" w:lineRule="atLeast"/>
    </w:pPr>
    <w:rPr>
      <w:rFonts w:ascii="Times New Roman" w:eastAsia="Times New Roman" w:hAnsi="Times New Roman" w:cs="Tahoma"/>
      <w:sz w:val="24"/>
      <w:szCs w:val="24"/>
      <w:lang w:eastAsia="ru-RU"/>
    </w:rPr>
  </w:style>
  <w:style w:type="character" w:customStyle="1" w:styleId="Heading5Char">
    <w:name w:val="Heading 5 Char"/>
    <w:locked/>
    <w:rsid w:val="007513BE"/>
    <w:rPr>
      <w:b/>
      <w:bCs/>
      <w:i/>
      <w:iCs/>
      <w:sz w:val="26"/>
      <w:lang w:val="ru-RU" w:eastAsia="ru-RU" w:bidi="ar-SA"/>
    </w:rPr>
  </w:style>
  <w:style w:type="paragraph" w:customStyle="1" w:styleId="1f0">
    <w:name w:val="Обычный (веб)1"/>
    <w:basedOn w:val="a"/>
    <w:semiHidden/>
    <w:rsid w:val="007513BE"/>
    <w:pPr>
      <w:spacing w:before="100" w:beforeAutospacing="1" w:after="100" w:afterAutospacing="1"/>
    </w:pPr>
    <w:rPr>
      <w:rFonts w:ascii="Arial Unicode MS" w:eastAsia="Arial Unicode MS" w:hAnsi="Arial Unicode MS" w:cs="Arial Unicode MS"/>
    </w:rPr>
  </w:style>
  <w:style w:type="character" w:customStyle="1" w:styleId="170">
    <w:name w:val="Çàã1 Знак7"/>
    <w:aliases w:val="BO Знак6,ID Знак6,body indent Знак6,andrad Знак6,EHPT Знак6,Body Text2 Знак4,Body Text2 Знак Знак4,Çàã1 Знак1 Знак4,BO Знак1 Знак4,ID Знак1 Знак4,body indent Знак1 Знак4,andrad Знак1 Знак3,EHPT Знак1 Знак3,body indent Знак1 Знак Знак2"/>
    <w:rsid w:val="007513BE"/>
    <w:rPr>
      <w:sz w:val="24"/>
      <w:szCs w:val="24"/>
      <w:lang w:val="ru-RU" w:eastAsia="ru-RU" w:bidi="ar-SA"/>
    </w:rPr>
  </w:style>
  <w:style w:type="paragraph" w:customStyle="1" w:styleId="affb">
    <w:name w:val="!Подпись"/>
    <w:basedOn w:val="a"/>
    <w:semiHidden/>
    <w:rsid w:val="007513BE"/>
    <w:pPr>
      <w:ind w:right="51"/>
    </w:pPr>
    <w:rPr>
      <w:b/>
      <w:bCs/>
    </w:rPr>
  </w:style>
  <w:style w:type="paragraph" w:customStyle="1" w:styleId="Normal1">
    <w:name w:val="Normal1"/>
    <w:rsid w:val="007513BE"/>
    <w:pPr>
      <w:widowControl w:val="0"/>
      <w:spacing w:after="0" w:line="240" w:lineRule="auto"/>
    </w:pPr>
    <w:rPr>
      <w:rFonts w:ascii="Times New Roman" w:eastAsia="Calibri" w:hAnsi="Times New Roman" w:cs="Times New Roman"/>
      <w:sz w:val="24"/>
      <w:szCs w:val="20"/>
      <w:lang w:eastAsia="ru-RU"/>
    </w:rPr>
  </w:style>
  <w:style w:type="character" w:customStyle="1" w:styleId="FontStyle24">
    <w:name w:val="Font Style24"/>
    <w:rsid w:val="007513BE"/>
    <w:rPr>
      <w:rFonts w:ascii="Times New Roman" w:hAnsi="Times New Roman" w:cs="Times New Roman"/>
      <w:sz w:val="16"/>
      <w:szCs w:val="16"/>
    </w:rPr>
  </w:style>
  <w:style w:type="paragraph" w:customStyle="1" w:styleId="affc">
    <w:name w:val="Îáû÷íûé"/>
    <w:rsid w:val="007513BE"/>
    <w:pPr>
      <w:widowControl w:val="0"/>
      <w:suppressAutoHyphens/>
      <w:spacing w:after="0" w:line="240" w:lineRule="auto"/>
    </w:pPr>
    <w:rPr>
      <w:rFonts w:ascii="Pragmatica" w:eastAsia="Arial" w:hAnsi="Pragmatica" w:cs="Times New Roman"/>
      <w:sz w:val="20"/>
      <w:szCs w:val="20"/>
      <w:lang w:val="en-US" w:eastAsia="ar-SA"/>
    </w:rPr>
  </w:style>
  <w:style w:type="paragraph" w:customStyle="1" w:styleId="affd">
    <w:name w:val="Обычный + По ширине"/>
    <w:basedOn w:val="a"/>
    <w:rsid w:val="007513BE"/>
    <w:pPr>
      <w:widowControl w:val="0"/>
      <w:suppressAutoHyphens/>
      <w:jc w:val="both"/>
    </w:pPr>
    <w:rPr>
      <w:rFonts w:eastAsia="Arial"/>
      <w:kern w:val="1"/>
      <w:sz w:val="22"/>
      <w:szCs w:val="22"/>
      <w:lang w:eastAsia="ar-SA"/>
    </w:rPr>
  </w:style>
  <w:style w:type="character" w:customStyle="1" w:styleId="u">
    <w:name w:val="u"/>
    <w:basedOn w:val="a0"/>
    <w:rsid w:val="007513BE"/>
  </w:style>
  <w:style w:type="character" w:customStyle="1" w:styleId="blk">
    <w:name w:val="blk"/>
    <w:basedOn w:val="a0"/>
    <w:rsid w:val="007513BE"/>
  </w:style>
  <w:style w:type="character" w:customStyle="1" w:styleId="epm">
    <w:name w:val="epm"/>
    <w:basedOn w:val="a0"/>
    <w:rsid w:val="007513BE"/>
  </w:style>
  <w:style w:type="character" w:customStyle="1" w:styleId="f">
    <w:name w:val="f"/>
    <w:basedOn w:val="a0"/>
    <w:rsid w:val="007513BE"/>
  </w:style>
  <w:style w:type="character" w:customStyle="1" w:styleId="FontStyle14">
    <w:name w:val="Font Style14"/>
    <w:rsid w:val="007513BE"/>
    <w:rPr>
      <w:rFonts w:ascii="Times New Roman" w:hAnsi="Times New Roman" w:cs="Times New Roman"/>
      <w:sz w:val="16"/>
      <w:szCs w:val="16"/>
    </w:rPr>
  </w:style>
  <w:style w:type="character" w:customStyle="1" w:styleId="180">
    <w:name w:val="Çàã1 Знак8"/>
    <w:aliases w:val="BO Знак7,ID Знак7,body indent Знак7,andrad Знак7,EHPT Знак7,Body Text2 Знак5,Body Text2 Знак Знак5,Çàã1 Знак1 Знак5,BO Знак1 Знак5,ID Знак1 Знак5,body indent Знак1 Знак5,andrad Знак1 Знак4,EHPT Знак1 Знак4,body indent Знак1 Знак Знак3"/>
    <w:rsid w:val="007513BE"/>
    <w:rPr>
      <w:sz w:val="24"/>
      <w:szCs w:val="24"/>
      <w:lang w:val="ru-RU" w:eastAsia="ru-RU" w:bidi="ar-SA"/>
    </w:rPr>
  </w:style>
  <w:style w:type="character" w:customStyle="1" w:styleId="affe">
    <w:name w:val="Знак Знак"/>
    <w:locked/>
    <w:rsid w:val="007513BE"/>
    <w:rPr>
      <w:rFonts w:ascii="Courier New" w:hAnsi="Courier New" w:cs="Courier New"/>
      <w:lang w:val="ru-RU" w:eastAsia="ru-RU" w:bidi="ar-SA"/>
    </w:rPr>
  </w:style>
  <w:style w:type="character" w:customStyle="1" w:styleId="39">
    <w:name w:val="Знак Знак3"/>
    <w:locked/>
    <w:rsid w:val="007513BE"/>
    <w:rPr>
      <w:sz w:val="24"/>
      <w:szCs w:val="24"/>
      <w:lang w:val="ru-RU" w:eastAsia="ar-SA" w:bidi="ar-SA"/>
    </w:rPr>
  </w:style>
  <w:style w:type="paragraph" w:customStyle="1" w:styleId="ConsCell">
    <w:name w:val="ConsCell"/>
    <w:rsid w:val="007513BE"/>
    <w:pPr>
      <w:widowControl w:val="0"/>
      <w:spacing w:after="0" w:line="240" w:lineRule="auto"/>
    </w:pPr>
    <w:rPr>
      <w:rFonts w:ascii="Arial" w:eastAsia="Times New Roman" w:hAnsi="Arial" w:cs="Arial"/>
      <w:sz w:val="20"/>
      <w:szCs w:val="20"/>
      <w:lang w:eastAsia="ru-RU"/>
    </w:rPr>
  </w:style>
  <w:style w:type="paragraph" w:customStyle="1" w:styleId="2a">
    <w:name w:val="Обычный2"/>
    <w:uiPriority w:val="99"/>
    <w:rsid w:val="007513BE"/>
    <w:pPr>
      <w:widowControl w:val="0"/>
      <w:tabs>
        <w:tab w:val="num" w:pos="552"/>
      </w:tabs>
      <w:suppressAutoHyphens/>
      <w:spacing w:after="0" w:line="300" w:lineRule="auto"/>
      <w:ind w:left="552" w:hanging="432"/>
    </w:pPr>
    <w:rPr>
      <w:rFonts w:ascii="Times New Roman" w:eastAsia="Times New Roman" w:hAnsi="Times New Roman" w:cs="Times New Roman"/>
      <w:szCs w:val="20"/>
      <w:lang w:eastAsia="ar-SA"/>
    </w:rPr>
  </w:style>
  <w:style w:type="character" w:customStyle="1" w:styleId="NormalWebChar">
    <w:name w:val="Normal (Web) Char"/>
    <w:locked/>
    <w:rsid w:val="007513BE"/>
    <w:rPr>
      <w:rFonts w:ascii="Times New Roman" w:hAnsi="Times New Roman"/>
      <w:sz w:val="24"/>
      <w:lang w:val="x-none" w:eastAsia="ru-RU"/>
    </w:rPr>
  </w:style>
  <w:style w:type="paragraph" w:customStyle="1" w:styleId="afff">
    <w:name w:val="Пункты"/>
    <w:basedOn w:val="2"/>
    <w:link w:val="afff0"/>
    <w:qFormat/>
    <w:rsid w:val="007513BE"/>
    <w:pPr>
      <w:tabs>
        <w:tab w:val="left" w:pos="1134"/>
      </w:tabs>
      <w:spacing w:before="120" w:after="0"/>
      <w:jc w:val="both"/>
    </w:pPr>
    <w:rPr>
      <w:rFonts w:ascii="Times New Roman" w:hAnsi="Times New Roman" w:cs="Times New Roman"/>
      <w:b w:val="0"/>
      <w:i w:val="0"/>
      <w:sz w:val="24"/>
      <w:lang w:val="x-none" w:eastAsia="x-none"/>
    </w:rPr>
  </w:style>
  <w:style w:type="character" w:customStyle="1" w:styleId="afff0">
    <w:name w:val="Пункты Знак"/>
    <w:link w:val="afff"/>
    <w:rsid w:val="007513BE"/>
    <w:rPr>
      <w:rFonts w:ascii="Times New Roman" w:eastAsia="Times New Roman" w:hAnsi="Times New Roman" w:cs="Times New Roman"/>
      <w:bCs/>
      <w:iCs/>
      <w:sz w:val="24"/>
      <w:szCs w:val="28"/>
      <w:lang w:val="x-none" w:eastAsia="x-none"/>
    </w:rPr>
  </w:style>
  <w:style w:type="paragraph" w:styleId="afff1">
    <w:name w:val="No Spacing"/>
    <w:link w:val="afff2"/>
    <w:uiPriority w:val="99"/>
    <w:qFormat/>
    <w:rsid w:val="007513BE"/>
    <w:pPr>
      <w:spacing w:after="0" w:line="240" w:lineRule="auto"/>
    </w:pPr>
    <w:rPr>
      <w:rFonts w:ascii="Calibri" w:eastAsia="Times New Roman" w:hAnsi="Calibri" w:cs="Times New Roman"/>
      <w:lang w:eastAsia="ru-RU"/>
    </w:rPr>
  </w:style>
  <w:style w:type="character" w:customStyle="1" w:styleId="afff2">
    <w:name w:val="Без интервала Знак"/>
    <w:link w:val="afff1"/>
    <w:locked/>
    <w:rsid w:val="007513BE"/>
    <w:rPr>
      <w:rFonts w:ascii="Calibri" w:eastAsia="Times New Roman" w:hAnsi="Calibri" w:cs="Times New Roman"/>
      <w:lang w:eastAsia="ru-RU"/>
    </w:rPr>
  </w:style>
  <w:style w:type="character" w:customStyle="1" w:styleId="TitleChar">
    <w:name w:val="Title Char"/>
    <w:locked/>
    <w:rsid w:val="007513BE"/>
    <w:rPr>
      <w:rFonts w:ascii="Times New Roman" w:hAnsi="Times New Roman" w:cs="Times New Roman"/>
      <w:sz w:val="24"/>
      <w:szCs w:val="24"/>
      <w:lang w:val="x-none" w:eastAsia="ru-RU"/>
    </w:rPr>
  </w:style>
  <w:style w:type="character" w:customStyle="1" w:styleId="FootnoteTextChar">
    <w:name w:val="Footnote Text Char"/>
    <w:semiHidden/>
    <w:locked/>
    <w:rsid w:val="007513BE"/>
    <w:rPr>
      <w:rFonts w:ascii="Times New Roman" w:hAnsi="Times New Roman" w:cs="Times New Roman"/>
      <w:sz w:val="20"/>
      <w:szCs w:val="20"/>
      <w:lang w:val="x-none" w:eastAsia="ru-RU"/>
    </w:rPr>
  </w:style>
  <w:style w:type="character" w:customStyle="1" w:styleId="FooterChar">
    <w:name w:val="Footer Char"/>
    <w:locked/>
    <w:rsid w:val="007513BE"/>
    <w:rPr>
      <w:rFonts w:cs="Times New Roman"/>
    </w:rPr>
  </w:style>
  <w:style w:type="character" w:customStyle="1" w:styleId="field-content">
    <w:name w:val="field-content"/>
    <w:basedOn w:val="a0"/>
    <w:rsid w:val="007513BE"/>
  </w:style>
  <w:style w:type="character" w:customStyle="1" w:styleId="NormalWebChar1">
    <w:name w:val="Normal (Web) Char1"/>
    <w:locked/>
    <w:rsid w:val="007513BE"/>
    <w:rPr>
      <w:rFonts w:ascii="Times New Roman" w:hAnsi="Times New Roman"/>
      <w:sz w:val="24"/>
      <w:lang w:val="x-none" w:eastAsia="ru-RU"/>
    </w:rPr>
  </w:style>
  <w:style w:type="character" w:customStyle="1" w:styleId="190">
    <w:name w:val="Çàã1 Знак9"/>
    <w:aliases w:val="BO Знак8,ID Знак8,body indent Знак8,andrad Знак8,EHPT Знак8,Body Text2 Знак6,Body Text2 Знак Знак6,Çàã1 Знак1 Знак6,BO Знак1 Знак6,ID Знак1 Знак6,body indent Знак1 Знак6,andrad Знак1 Знак5,EHPT Знак1 Знак5,body indent Знак1 Знак Знак4"/>
    <w:rsid w:val="007513BE"/>
    <w:rPr>
      <w:sz w:val="24"/>
      <w:szCs w:val="24"/>
      <w:lang w:val="ru-RU" w:eastAsia="ru-RU" w:bidi="ar-SA"/>
    </w:rPr>
  </w:style>
  <w:style w:type="character" w:customStyle="1" w:styleId="222">
    <w:name w:val="Знак Знак22"/>
    <w:rsid w:val="007513BE"/>
    <w:rPr>
      <w:b/>
      <w:bCs/>
      <w:color w:val="000000"/>
      <w:spacing w:val="2"/>
      <w:sz w:val="25"/>
      <w:szCs w:val="25"/>
      <w:lang w:val="ru-RU" w:eastAsia="ru-RU" w:bidi="ar-SA"/>
    </w:rPr>
  </w:style>
  <w:style w:type="character" w:customStyle="1" w:styleId="241">
    <w:name w:val="Знак Знак24"/>
    <w:rsid w:val="007513BE"/>
    <w:rPr>
      <w:rFonts w:ascii="Arial" w:hAnsi="Arial" w:cs="Arial"/>
      <w:b/>
      <w:bCs/>
      <w:i/>
      <w:iCs/>
      <w:sz w:val="28"/>
      <w:szCs w:val="28"/>
      <w:lang w:val="ru-RU" w:eastAsia="ru-RU" w:bidi="ar-SA"/>
    </w:rPr>
  </w:style>
  <w:style w:type="character" w:customStyle="1" w:styleId="232">
    <w:name w:val="Знак Знак23"/>
    <w:rsid w:val="007513BE"/>
    <w:rPr>
      <w:b/>
      <w:bCs/>
      <w:color w:val="000000"/>
      <w:spacing w:val="2"/>
      <w:sz w:val="25"/>
      <w:szCs w:val="25"/>
      <w:lang w:val="ru-RU" w:eastAsia="ru-RU" w:bidi="ar-SA"/>
    </w:rPr>
  </w:style>
  <w:style w:type="character" w:customStyle="1" w:styleId="FontStyle34">
    <w:name w:val="Font Style34"/>
    <w:uiPriority w:val="99"/>
    <w:rsid w:val="007513BE"/>
    <w:rPr>
      <w:rFonts w:ascii="Times New Roman" w:hAnsi="Times New Roman" w:cs="Times New Roman"/>
      <w:sz w:val="20"/>
      <w:szCs w:val="20"/>
    </w:rPr>
  </w:style>
  <w:style w:type="character" w:customStyle="1" w:styleId="FontStyle32">
    <w:name w:val="Font Style32"/>
    <w:uiPriority w:val="99"/>
    <w:rsid w:val="007513BE"/>
    <w:rPr>
      <w:rFonts w:ascii="Times New Roman" w:hAnsi="Times New Roman" w:cs="Times New Roman"/>
      <w:sz w:val="22"/>
      <w:szCs w:val="22"/>
    </w:rPr>
  </w:style>
  <w:style w:type="character" w:customStyle="1" w:styleId="ConsPlusNormal0">
    <w:name w:val="ConsPlusNormal Знак"/>
    <w:link w:val="ConsPlusNormal"/>
    <w:locked/>
    <w:rsid w:val="007513BE"/>
    <w:rPr>
      <w:rFonts w:ascii="Arial" w:eastAsia="Times New Roman" w:hAnsi="Arial" w:cs="Arial"/>
      <w:sz w:val="20"/>
      <w:szCs w:val="20"/>
      <w:lang w:eastAsia="ru-RU"/>
    </w:rPr>
  </w:style>
  <w:style w:type="paragraph" w:customStyle="1" w:styleId="1f1">
    <w:name w:val="Абзац списка1"/>
    <w:basedOn w:val="a"/>
    <w:rsid w:val="007513BE"/>
    <w:pPr>
      <w:spacing w:after="200" w:line="276" w:lineRule="auto"/>
      <w:ind w:left="720"/>
      <w:contextualSpacing/>
    </w:pPr>
    <w:rPr>
      <w:rFonts w:ascii="Calibri" w:hAnsi="Calibri"/>
      <w:sz w:val="22"/>
      <w:szCs w:val="22"/>
      <w:lang w:eastAsia="en-US"/>
    </w:rPr>
  </w:style>
  <w:style w:type="paragraph" w:customStyle="1" w:styleId="171">
    <w:name w:val="Знак Знак17"/>
    <w:basedOn w:val="a"/>
    <w:rsid w:val="007513BE"/>
    <w:pPr>
      <w:spacing w:after="160" w:line="240" w:lineRule="exact"/>
    </w:pPr>
    <w:rPr>
      <w:rFonts w:ascii="Verdana" w:hAnsi="Verdana"/>
      <w:sz w:val="20"/>
      <w:szCs w:val="20"/>
      <w:lang w:val="en-US" w:eastAsia="en-US"/>
    </w:rPr>
  </w:style>
  <w:style w:type="paragraph" w:customStyle="1" w:styleId="font9">
    <w:name w:val="font_9"/>
    <w:basedOn w:val="a"/>
    <w:rsid w:val="007513BE"/>
    <w:pPr>
      <w:spacing w:before="100" w:beforeAutospacing="1" w:after="100" w:afterAutospacing="1"/>
    </w:pPr>
  </w:style>
  <w:style w:type="character" w:customStyle="1" w:styleId="FontStyle26">
    <w:name w:val="Font Style26"/>
    <w:rsid w:val="007513BE"/>
    <w:rPr>
      <w:rFonts w:ascii="Times New Roman" w:hAnsi="Times New Roman" w:cs="Times New Roman"/>
      <w:b/>
      <w:bCs/>
      <w:sz w:val="24"/>
      <w:szCs w:val="24"/>
    </w:rPr>
  </w:style>
  <w:style w:type="character" w:customStyle="1" w:styleId="FontStyle27">
    <w:name w:val="Font Style27"/>
    <w:uiPriority w:val="99"/>
    <w:rsid w:val="007513BE"/>
    <w:rPr>
      <w:rFonts w:ascii="Times New Roman" w:hAnsi="Times New Roman" w:cs="Times New Roman"/>
      <w:sz w:val="26"/>
      <w:szCs w:val="26"/>
    </w:rPr>
  </w:style>
  <w:style w:type="character" w:customStyle="1" w:styleId="FontStyle28">
    <w:name w:val="Font Style28"/>
    <w:rsid w:val="007513BE"/>
    <w:rPr>
      <w:rFonts w:ascii="Times New Roman" w:hAnsi="Times New Roman" w:cs="Times New Roman"/>
      <w:w w:val="30"/>
      <w:sz w:val="44"/>
      <w:szCs w:val="44"/>
    </w:rPr>
  </w:style>
  <w:style w:type="paragraph" w:customStyle="1" w:styleId="Style17">
    <w:name w:val="Style17"/>
    <w:basedOn w:val="a"/>
    <w:uiPriority w:val="99"/>
    <w:rsid w:val="007513BE"/>
    <w:pPr>
      <w:widowControl w:val="0"/>
      <w:autoSpaceDE w:val="0"/>
      <w:autoSpaceDN w:val="0"/>
      <w:adjustRightInd w:val="0"/>
      <w:jc w:val="both"/>
    </w:pPr>
    <w:rPr>
      <w:rFonts w:ascii="Cambria" w:hAnsi="Cambria"/>
    </w:rPr>
  </w:style>
  <w:style w:type="paragraph" w:customStyle="1" w:styleId="Style16">
    <w:name w:val="Style16"/>
    <w:basedOn w:val="a"/>
    <w:uiPriority w:val="99"/>
    <w:rsid w:val="007513BE"/>
    <w:pPr>
      <w:widowControl w:val="0"/>
      <w:autoSpaceDE w:val="0"/>
      <w:autoSpaceDN w:val="0"/>
      <w:adjustRightInd w:val="0"/>
      <w:spacing w:line="309" w:lineRule="exact"/>
      <w:jc w:val="right"/>
    </w:pPr>
    <w:rPr>
      <w:rFonts w:ascii="Cambria" w:hAnsi="Cambria"/>
    </w:rPr>
  </w:style>
  <w:style w:type="paragraph" w:customStyle="1" w:styleId="113">
    <w:name w:val="Обычный11"/>
    <w:uiPriority w:val="99"/>
    <w:rsid w:val="007513BE"/>
    <w:pPr>
      <w:widowControl w:val="0"/>
      <w:spacing w:after="0" w:line="300" w:lineRule="auto"/>
    </w:pPr>
    <w:rPr>
      <w:rFonts w:ascii="Times New Roman" w:eastAsia="Times New Roman" w:hAnsi="Times New Roman" w:cs="Times New Roman"/>
      <w:szCs w:val="20"/>
      <w:lang w:eastAsia="ru-RU"/>
    </w:rPr>
  </w:style>
  <w:style w:type="paragraph" w:styleId="afff3">
    <w:name w:val="List Paragraph"/>
    <w:basedOn w:val="a"/>
    <w:uiPriority w:val="34"/>
    <w:qFormat/>
    <w:rsid w:val="007513BE"/>
    <w:pPr>
      <w:spacing w:after="200" w:line="276" w:lineRule="auto"/>
      <w:ind w:left="720"/>
      <w:contextualSpacing/>
    </w:pPr>
    <w:rPr>
      <w:rFonts w:ascii="Calibri" w:eastAsia="Calibri" w:hAnsi="Calibri"/>
      <w:sz w:val="22"/>
      <w:szCs w:val="22"/>
      <w:lang w:eastAsia="en-US"/>
    </w:rPr>
  </w:style>
  <w:style w:type="paragraph" w:customStyle="1" w:styleId="Style2">
    <w:name w:val="Style2"/>
    <w:basedOn w:val="a"/>
    <w:uiPriority w:val="99"/>
    <w:rsid w:val="007513BE"/>
    <w:pPr>
      <w:widowControl w:val="0"/>
      <w:autoSpaceDE w:val="0"/>
      <w:autoSpaceDN w:val="0"/>
      <w:adjustRightInd w:val="0"/>
      <w:spacing w:line="322" w:lineRule="exact"/>
      <w:ind w:firstLine="379"/>
      <w:jc w:val="both"/>
    </w:pPr>
  </w:style>
  <w:style w:type="paragraph" w:customStyle="1" w:styleId="afff4">
    <w:name w:val="Заголовок таблицы"/>
    <w:basedOn w:val="a"/>
    <w:uiPriority w:val="99"/>
    <w:rsid w:val="007513BE"/>
    <w:pPr>
      <w:suppressLineNumbers/>
      <w:suppressAutoHyphens/>
      <w:jc w:val="center"/>
    </w:pPr>
    <w:rPr>
      <w:b/>
      <w:bCs/>
      <w:lang w:eastAsia="ar-SA"/>
    </w:rPr>
  </w:style>
  <w:style w:type="character" w:customStyle="1" w:styleId="HTMLPreformattedChar">
    <w:name w:val="HTML Preformatted Char"/>
    <w:uiPriority w:val="99"/>
    <w:locked/>
    <w:rsid w:val="007513BE"/>
    <w:rPr>
      <w:rFonts w:ascii="Courier New" w:hAnsi="Courier New"/>
    </w:rPr>
  </w:style>
  <w:style w:type="character" w:customStyle="1" w:styleId="HTML1">
    <w:name w:val="Стандартный HTML Знак1"/>
    <w:uiPriority w:val="99"/>
    <w:semiHidden/>
    <w:rsid w:val="007513BE"/>
    <w:rPr>
      <w:rFonts w:ascii="Consolas" w:hAnsi="Consolas" w:cs="Consolas"/>
      <w:sz w:val="20"/>
      <w:szCs w:val="20"/>
      <w:lang w:eastAsia="ru-RU"/>
    </w:rPr>
  </w:style>
  <w:style w:type="character" w:customStyle="1" w:styleId="s0">
    <w:name w:val="s0"/>
    <w:uiPriority w:val="99"/>
    <w:rsid w:val="007513BE"/>
    <w:rPr>
      <w:rFonts w:ascii="Times New Roman" w:hAnsi="Times New Roman" w:cs="Times New Roman"/>
      <w:color w:val="000000"/>
      <w:sz w:val="20"/>
      <w:szCs w:val="20"/>
      <w:u w:val="none"/>
      <w:effect w:val="none"/>
    </w:rPr>
  </w:style>
  <w:style w:type="paragraph" w:customStyle="1" w:styleId="Textbody">
    <w:name w:val="Text body"/>
    <w:basedOn w:val="Standard"/>
    <w:uiPriority w:val="99"/>
    <w:rsid w:val="007513BE"/>
    <w:pPr>
      <w:widowControl/>
      <w:autoSpaceDN w:val="0"/>
      <w:spacing w:line="260" w:lineRule="atLeast"/>
      <w:jc w:val="center"/>
    </w:pPr>
    <w:rPr>
      <w:rFonts w:eastAsia="Times New Roman"/>
      <w:b/>
      <w:bCs/>
      <w:kern w:val="3"/>
      <w:lang w:val="ru-RU" w:eastAsia="ru-RU" w:bidi="hi-IN"/>
    </w:rPr>
  </w:style>
  <w:style w:type="character" w:customStyle="1" w:styleId="2b">
    <w:name w:val="Знак Знак2"/>
    <w:uiPriority w:val="99"/>
    <w:locked/>
    <w:rsid w:val="007513BE"/>
    <w:rPr>
      <w:rFonts w:ascii="Courier New" w:hAnsi="Courier New"/>
    </w:rPr>
  </w:style>
  <w:style w:type="paragraph" w:customStyle="1" w:styleId="Style4">
    <w:name w:val="Style4"/>
    <w:basedOn w:val="a"/>
    <w:uiPriority w:val="99"/>
    <w:rsid w:val="007513BE"/>
    <w:pPr>
      <w:widowControl w:val="0"/>
      <w:autoSpaceDE w:val="0"/>
      <w:autoSpaceDN w:val="0"/>
      <w:adjustRightInd w:val="0"/>
      <w:spacing w:line="322" w:lineRule="exact"/>
      <w:ind w:firstLine="370"/>
      <w:jc w:val="both"/>
    </w:pPr>
  </w:style>
  <w:style w:type="character" w:customStyle="1" w:styleId="FontStyle12">
    <w:name w:val="Font Style12"/>
    <w:uiPriority w:val="99"/>
    <w:rsid w:val="007513BE"/>
    <w:rPr>
      <w:rFonts w:ascii="Times New Roman" w:hAnsi="Times New Roman" w:cs="Times New Roman"/>
      <w:b/>
      <w:bCs/>
      <w:sz w:val="26"/>
      <w:szCs w:val="26"/>
    </w:rPr>
  </w:style>
  <w:style w:type="paragraph" w:customStyle="1" w:styleId="Style3">
    <w:name w:val="Style3"/>
    <w:basedOn w:val="a"/>
    <w:uiPriority w:val="99"/>
    <w:rsid w:val="007513BE"/>
    <w:pPr>
      <w:widowControl w:val="0"/>
      <w:autoSpaceDE w:val="0"/>
      <w:autoSpaceDN w:val="0"/>
      <w:adjustRightInd w:val="0"/>
      <w:spacing w:line="322" w:lineRule="exact"/>
      <w:ind w:firstLine="370"/>
      <w:jc w:val="both"/>
    </w:pPr>
  </w:style>
  <w:style w:type="character" w:customStyle="1" w:styleId="FontStyle11">
    <w:name w:val="Font Style11"/>
    <w:uiPriority w:val="99"/>
    <w:rsid w:val="007513BE"/>
    <w:rPr>
      <w:rFonts w:ascii="Times New Roman" w:hAnsi="Times New Roman" w:cs="Times New Roman"/>
      <w:sz w:val="26"/>
      <w:szCs w:val="26"/>
    </w:rPr>
  </w:style>
  <w:style w:type="paragraph" w:customStyle="1" w:styleId="Style1">
    <w:name w:val="Style1"/>
    <w:basedOn w:val="a"/>
    <w:uiPriority w:val="99"/>
    <w:rsid w:val="007513BE"/>
    <w:pPr>
      <w:widowControl w:val="0"/>
      <w:autoSpaceDE w:val="0"/>
      <w:autoSpaceDN w:val="0"/>
      <w:adjustRightInd w:val="0"/>
      <w:spacing w:line="348" w:lineRule="exact"/>
      <w:ind w:firstLine="715"/>
      <w:jc w:val="both"/>
    </w:pPr>
  </w:style>
  <w:style w:type="paragraph" w:customStyle="1" w:styleId="Style5">
    <w:name w:val="Style5"/>
    <w:basedOn w:val="a"/>
    <w:uiPriority w:val="99"/>
    <w:rsid w:val="007513BE"/>
    <w:pPr>
      <w:widowControl w:val="0"/>
      <w:autoSpaceDE w:val="0"/>
      <w:autoSpaceDN w:val="0"/>
      <w:adjustRightInd w:val="0"/>
      <w:spacing w:line="322" w:lineRule="exact"/>
      <w:ind w:firstLine="370"/>
      <w:jc w:val="both"/>
    </w:pPr>
  </w:style>
  <w:style w:type="paragraph" w:customStyle="1" w:styleId="Style6">
    <w:name w:val="Style6"/>
    <w:basedOn w:val="a"/>
    <w:uiPriority w:val="99"/>
    <w:rsid w:val="007513BE"/>
    <w:pPr>
      <w:widowControl w:val="0"/>
      <w:autoSpaceDE w:val="0"/>
      <w:autoSpaceDN w:val="0"/>
      <w:adjustRightInd w:val="0"/>
      <w:spacing w:line="322" w:lineRule="exact"/>
      <w:jc w:val="both"/>
    </w:pPr>
  </w:style>
  <w:style w:type="character" w:customStyle="1" w:styleId="country-name">
    <w:name w:val="country-name"/>
    <w:rsid w:val="007513BE"/>
    <w:rPr>
      <w:rFonts w:cs="Times New Roman"/>
    </w:rPr>
  </w:style>
  <w:style w:type="paragraph" w:customStyle="1" w:styleId="1f2">
    <w:name w:val="Заголовок1"/>
    <w:basedOn w:val="a"/>
    <w:next w:val="a6"/>
    <w:rsid w:val="007513BE"/>
    <w:pPr>
      <w:keepNext/>
      <w:widowControl w:val="0"/>
      <w:suppressAutoHyphens/>
      <w:spacing w:before="240" w:after="120"/>
    </w:pPr>
    <w:rPr>
      <w:rFonts w:ascii="Arial" w:eastAsia="Lucida Sans Unicode" w:hAnsi="Arial" w:cs="Tahoma"/>
      <w:kern w:val="2"/>
      <w:sz w:val="28"/>
      <w:szCs w:val="28"/>
    </w:rPr>
  </w:style>
  <w:style w:type="character" w:customStyle="1" w:styleId="140">
    <w:name w:val="Стиль 14 пт"/>
    <w:rsid w:val="007513BE"/>
    <w:rPr>
      <w:rFonts w:ascii="Times New Roman" w:hAnsi="Times New Roman"/>
      <w:sz w:val="28"/>
    </w:rPr>
  </w:style>
  <w:style w:type="character" w:customStyle="1" w:styleId="sectioninfo">
    <w:name w:val="section__info"/>
    <w:basedOn w:val="a0"/>
    <w:rsid w:val="0099453A"/>
  </w:style>
  <w:style w:type="character" w:customStyle="1" w:styleId="FontStyle92">
    <w:name w:val="Font Style92"/>
    <w:basedOn w:val="a0"/>
    <w:uiPriority w:val="99"/>
    <w:rsid w:val="001F3259"/>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034507">
      <w:bodyDiv w:val="1"/>
      <w:marLeft w:val="0"/>
      <w:marRight w:val="0"/>
      <w:marTop w:val="0"/>
      <w:marBottom w:val="0"/>
      <w:divBdr>
        <w:top w:val="none" w:sz="0" w:space="0" w:color="auto"/>
        <w:left w:val="none" w:sz="0" w:space="0" w:color="auto"/>
        <w:bottom w:val="none" w:sz="0" w:space="0" w:color="auto"/>
        <w:right w:val="none" w:sz="0" w:space="0" w:color="auto"/>
      </w:divBdr>
    </w:div>
    <w:div w:id="1744371739">
      <w:bodyDiv w:val="1"/>
      <w:marLeft w:val="0"/>
      <w:marRight w:val="0"/>
      <w:marTop w:val="0"/>
      <w:marBottom w:val="0"/>
      <w:divBdr>
        <w:top w:val="none" w:sz="0" w:space="0" w:color="auto"/>
        <w:left w:val="none" w:sz="0" w:space="0" w:color="auto"/>
        <w:bottom w:val="none" w:sz="0" w:space="0" w:color="auto"/>
        <w:right w:val="none" w:sz="0" w:space="0" w:color="auto"/>
      </w:divBdr>
    </w:div>
    <w:div w:id="1758207475">
      <w:bodyDiv w:val="1"/>
      <w:marLeft w:val="0"/>
      <w:marRight w:val="0"/>
      <w:marTop w:val="0"/>
      <w:marBottom w:val="0"/>
      <w:divBdr>
        <w:top w:val="none" w:sz="0" w:space="0" w:color="auto"/>
        <w:left w:val="none" w:sz="0" w:space="0" w:color="auto"/>
        <w:bottom w:val="none" w:sz="0" w:space="0" w:color="auto"/>
        <w:right w:val="none" w:sz="0" w:space="0" w:color="auto"/>
      </w:divBdr>
    </w:div>
    <w:div w:id="1888444765">
      <w:bodyDiv w:val="1"/>
      <w:marLeft w:val="0"/>
      <w:marRight w:val="0"/>
      <w:marTop w:val="0"/>
      <w:marBottom w:val="0"/>
      <w:divBdr>
        <w:top w:val="none" w:sz="0" w:space="0" w:color="auto"/>
        <w:left w:val="none" w:sz="0" w:space="0" w:color="auto"/>
        <w:bottom w:val="none" w:sz="0" w:space="0" w:color="auto"/>
        <w:right w:val="none" w:sz="0" w:space="0" w:color="auto"/>
      </w:divBdr>
    </w:div>
    <w:div w:id="204775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ro78.fss.ru" TargetMode="External"/><Relationship Id="rId13" Type="http://schemas.openxmlformats.org/officeDocument/2006/relationships/hyperlink" Target="http://base.garant.ru/71145140/f7ee959fd36b5699076b35abf4f52c5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se.garant.ru/71145140/53f89421bbdaf741eb2d1ecc4ddb4c3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srfil31@ro78.fs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542620598" TargetMode="External"/><Relationship Id="rId5" Type="http://schemas.openxmlformats.org/officeDocument/2006/relationships/webSettings" Target="webSettings.xml"/><Relationship Id="rId15" Type="http://schemas.openxmlformats.org/officeDocument/2006/relationships/hyperlink" Target="mailto:osp@ro78.fss.ru" TargetMode="External"/><Relationship Id="rId10" Type="http://schemas.openxmlformats.org/officeDocument/2006/relationships/hyperlink" Target="mailto:osp@ro78.fss.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rfil31@ro78.fss.ru" TargetMode="External"/><Relationship Id="rId14" Type="http://schemas.openxmlformats.org/officeDocument/2006/relationships/hyperlink" Target="http://base.garant.ru/71145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95E1B-7E3E-4B70-AE67-C74B73318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5307</Words>
  <Characters>30255</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Кольцова Ольга Александровна</dc:creator>
  <cp:keywords/>
  <dc:description/>
  <cp:lastModifiedBy>Чиченкова Наталья Ипполитовна</cp:lastModifiedBy>
  <cp:revision>6</cp:revision>
  <cp:lastPrinted>2022-12-29T13:52:00Z</cp:lastPrinted>
  <dcterms:created xsi:type="dcterms:W3CDTF">2023-01-12T07:24:00Z</dcterms:created>
  <dcterms:modified xsi:type="dcterms:W3CDTF">2023-03-10T08:50:00Z</dcterms:modified>
</cp:coreProperties>
</file>