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A70" w:rsidRPr="005F047C" w:rsidRDefault="00463A70" w:rsidP="00463A70">
      <w:pPr>
        <w:widowControl w:val="0"/>
        <w:spacing w:after="0" w:line="240" w:lineRule="auto"/>
        <w:jc w:val="right"/>
        <w:rPr>
          <w:rFonts w:ascii="Times New Roman" w:hAnsi="Times New Roman" w:cs="Times New Roman"/>
          <w:i/>
          <w:sz w:val="24"/>
          <w:szCs w:val="24"/>
        </w:rPr>
      </w:pPr>
      <w:r w:rsidRPr="005F047C">
        <w:rPr>
          <w:rFonts w:ascii="Times New Roman" w:hAnsi="Times New Roman" w:cs="Times New Roman"/>
          <w:i/>
          <w:sz w:val="24"/>
          <w:szCs w:val="24"/>
        </w:rPr>
        <w:t>Приложение №</w:t>
      </w:r>
      <w:r>
        <w:rPr>
          <w:rFonts w:ascii="Times New Roman" w:hAnsi="Times New Roman" w:cs="Times New Roman"/>
          <w:i/>
          <w:sz w:val="24"/>
          <w:szCs w:val="24"/>
        </w:rPr>
        <w:t xml:space="preserve"> </w:t>
      </w:r>
      <w:r>
        <w:rPr>
          <w:rFonts w:ascii="Times New Roman" w:hAnsi="Times New Roman" w:cs="Times New Roman"/>
          <w:i/>
          <w:sz w:val="24"/>
          <w:szCs w:val="24"/>
        </w:rPr>
        <w:t>1</w:t>
      </w:r>
      <w:r w:rsidRPr="005F047C">
        <w:rPr>
          <w:rFonts w:ascii="Times New Roman" w:hAnsi="Times New Roman" w:cs="Times New Roman"/>
          <w:i/>
          <w:sz w:val="24"/>
          <w:szCs w:val="24"/>
        </w:rPr>
        <w:t xml:space="preserve"> </w:t>
      </w:r>
    </w:p>
    <w:p w:rsidR="00463A70" w:rsidRDefault="00463A70" w:rsidP="00463A70">
      <w:pPr>
        <w:tabs>
          <w:tab w:val="left" w:pos="6600"/>
        </w:tabs>
        <w:spacing w:after="0" w:line="240" w:lineRule="auto"/>
        <w:jc w:val="right"/>
        <w:rPr>
          <w:rFonts w:ascii="Times New Roman" w:eastAsia="Times New Roman" w:hAnsi="Times New Roman" w:cs="Times New Roman"/>
          <w:b/>
          <w:bCs/>
          <w:kern w:val="1"/>
          <w:lang w:eastAsia="zh-CN"/>
        </w:rPr>
      </w:pPr>
      <w:r w:rsidRPr="005F047C">
        <w:rPr>
          <w:rFonts w:ascii="Times New Roman" w:hAnsi="Times New Roman" w:cs="Times New Roman"/>
          <w:i/>
          <w:sz w:val="24"/>
          <w:szCs w:val="24"/>
        </w:rPr>
        <w:t>к извещению о проведении</w:t>
      </w:r>
      <w:r>
        <w:rPr>
          <w:rFonts w:ascii="Times New Roman" w:hAnsi="Times New Roman" w:cs="Times New Roman"/>
          <w:i/>
          <w:sz w:val="24"/>
          <w:szCs w:val="24"/>
        </w:rPr>
        <w:t xml:space="preserve"> электронного аукциона</w:t>
      </w:r>
    </w:p>
    <w:p w:rsidR="00676B24" w:rsidRPr="00D233B7" w:rsidRDefault="00651637" w:rsidP="00AA2D89">
      <w:pPr>
        <w:tabs>
          <w:tab w:val="left" w:pos="6600"/>
        </w:tabs>
        <w:spacing w:after="0" w:line="240" w:lineRule="auto"/>
        <w:jc w:val="center"/>
        <w:rPr>
          <w:rFonts w:ascii="Times New Roman" w:eastAsia="Times New Roman" w:hAnsi="Times New Roman" w:cs="Times New Roman"/>
          <w:b/>
          <w:bCs/>
          <w:kern w:val="1"/>
          <w:lang w:eastAsia="zh-CN"/>
        </w:rPr>
      </w:pPr>
      <w:r w:rsidRPr="00D233B7">
        <w:rPr>
          <w:rFonts w:ascii="Times New Roman" w:eastAsia="Times New Roman" w:hAnsi="Times New Roman" w:cs="Times New Roman"/>
          <w:b/>
          <w:bCs/>
          <w:kern w:val="1"/>
          <w:lang w:eastAsia="zh-CN"/>
        </w:rPr>
        <w:t>Описание объекта закупки</w:t>
      </w:r>
    </w:p>
    <w:p w:rsidR="00B26604" w:rsidRPr="00D233B7" w:rsidRDefault="002A1A1D" w:rsidP="004D76BB">
      <w:pPr>
        <w:autoSpaceDE w:val="0"/>
        <w:spacing w:after="0"/>
        <w:jc w:val="center"/>
        <w:rPr>
          <w:rFonts w:ascii="Times New Roman" w:eastAsia="Times New Roman CYR" w:hAnsi="Times New Roman" w:cs="Times New Roman"/>
          <w:b/>
          <w:spacing w:val="-6"/>
        </w:rPr>
      </w:pPr>
      <w:r w:rsidRPr="00D233B7">
        <w:rPr>
          <w:rFonts w:ascii="Times New Roman" w:eastAsia="Arial" w:hAnsi="Times New Roman" w:cs="Times New Roman"/>
          <w:b/>
        </w:rPr>
        <w:t>Выполнение работ</w:t>
      </w:r>
      <w:r w:rsidR="008F46BF" w:rsidRPr="00D233B7">
        <w:rPr>
          <w:rFonts w:ascii="Times New Roman" w:eastAsia="Arial" w:hAnsi="Times New Roman" w:cs="Times New Roman"/>
          <w:b/>
        </w:rPr>
        <w:t xml:space="preserve"> </w:t>
      </w:r>
      <w:r w:rsidRPr="00D233B7">
        <w:rPr>
          <w:rFonts w:ascii="Times New Roman" w:eastAsia="Arial" w:hAnsi="Times New Roman" w:cs="Times New Roman"/>
          <w:b/>
        </w:rPr>
        <w:t>в целях социального обеспечения граждан</w:t>
      </w:r>
      <w:r w:rsidR="00D233B7" w:rsidRPr="00D233B7">
        <w:rPr>
          <w:rFonts w:ascii="Times New Roman" w:eastAsia="Arial" w:hAnsi="Times New Roman" w:cs="Times New Roman"/>
          <w:b/>
        </w:rPr>
        <w:t xml:space="preserve"> слуховыми аппаратами </w:t>
      </w:r>
      <w:r w:rsidR="008F46BF" w:rsidRPr="00D233B7">
        <w:rPr>
          <w:rFonts w:ascii="Times New Roman" w:eastAsia="Arial" w:hAnsi="Times New Roman" w:cs="Times New Roman"/>
          <w:b/>
        </w:rPr>
        <w:t>202</w:t>
      </w:r>
      <w:r w:rsidR="00195642" w:rsidRPr="00D233B7">
        <w:rPr>
          <w:rFonts w:ascii="Times New Roman" w:eastAsia="Arial" w:hAnsi="Times New Roman" w:cs="Times New Roman"/>
          <w:b/>
        </w:rPr>
        <w:t>4</w:t>
      </w:r>
      <w:r w:rsidR="008F46BF" w:rsidRPr="00D233B7">
        <w:rPr>
          <w:rFonts w:ascii="Times New Roman" w:eastAsia="Arial" w:hAnsi="Times New Roman" w:cs="Times New Roman"/>
          <w:b/>
        </w:rPr>
        <w:t xml:space="preserve"> году</w:t>
      </w:r>
      <w:r w:rsidR="008F46BF" w:rsidRPr="00D233B7">
        <w:rPr>
          <w:rStyle w:val="ac"/>
          <w:rFonts w:ascii="Times New Roman" w:hAnsi="Times New Roman" w:cs="Times New Roman"/>
          <w:b/>
          <w:bCs/>
          <w:color w:val="000000" w:themeColor="text1"/>
        </w:rPr>
        <w:t xml:space="preserve"> </w:t>
      </w:r>
      <w:r w:rsidR="00D80935" w:rsidRPr="00D233B7">
        <w:rPr>
          <w:rStyle w:val="ac"/>
          <w:rFonts w:ascii="Times New Roman" w:hAnsi="Times New Roman" w:cs="Times New Roman"/>
          <w:b/>
          <w:bCs/>
          <w:color w:val="000000" w:themeColor="text1"/>
        </w:rPr>
        <w:footnoteReference w:id="1"/>
      </w:r>
    </w:p>
    <w:p w:rsidR="008A6536" w:rsidRPr="00D233B7" w:rsidRDefault="008A6536" w:rsidP="008A6536">
      <w:pPr>
        <w:spacing w:after="0"/>
        <w:ind w:firstLine="360"/>
        <w:jc w:val="both"/>
        <w:rPr>
          <w:rFonts w:ascii="Times New Roman" w:eastAsia="Times New Roman" w:hAnsi="Times New Roman" w:cs="Times New Roman"/>
        </w:rPr>
      </w:pPr>
      <w:r w:rsidRPr="00D233B7">
        <w:rPr>
          <w:rFonts w:ascii="Times New Roman" w:eastAsia="Times New Roman" w:hAnsi="Times New Roman" w:cs="Times New Roman"/>
        </w:rPr>
        <w:t xml:space="preserve">Работы включают в себя проведение осмотра врачом </w:t>
      </w:r>
      <w:proofErr w:type="spellStart"/>
      <w:r w:rsidRPr="00D233B7">
        <w:rPr>
          <w:rFonts w:ascii="Times New Roman" w:eastAsia="Times New Roman" w:hAnsi="Times New Roman" w:cs="Times New Roman"/>
        </w:rPr>
        <w:t>сурдологом</w:t>
      </w:r>
      <w:proofErr w:type="spellEnd"/>
      <w:r w:rsidRPr="00D233B7">
        <w:rPr>
          <w:rFonts w:ascii="Times New Roman" w:eastAsia="Times New Roman" w:hAnsi="Times New Roman" w:cs="Times New Roman"/>
        </w:rPr>
        <w:t xml:space="preserve">, осуществление подбора слухового аппарата для Получателя согласно медицинских </w:t>
      </w:r>
      <w:r w:rsidR="00463A70" w:rsidRPr="00D233B7">
        <w:rPr>
          <w:rFonts w:ascii="Times New Roman" w:eastAsia="Times New Roman" w:hAnsi="Times New Roman" w:cs="Times New Roman"/>
        </w:rPr>
        <w:t>рекомендаций, настройку</w:t>
      </w:r>
      <w:r w:rsidRPr="00D233B7">
        <w:rPr>
          <w:rFonts w:ascii="Times New Roman" w:eastAsia="Times New Roman" w:hAnsi="Times New Roman" w:cs="Times New Roman"/>
        </w:rPr>
        <w:t xml:space="preserve"> слухового аппарата, выдачу его Получателю, осуществление гарантийного ремонта, </w:t>
      </w:r>
      <w:r w:rsidR="00463A70" w:rsidRPr="00D233B7">
        <w:rPr>
          <w:rFonts w:ascii="Times New Roman" w:eastAsia="Times New Roman" w:hAnsi="Times New Roman" w:cs="Times New Roman"/>
        </w:rPr>
        <w:t>создание условий</w:t>
      </w:r>
      <w:r w:rsidRPr="00D233B7">
        <w:rPr>
          <w:rFonts w:ascii="Times New Roman" w:eastAsia="Times New Roman" w:hAnsi="Times New Roman" w:cs="Times New Roman"/>
        </w:rPr>
        <w:t xml:space="preserve"> для выполнения работ, включая </w:t>
      </w:r>
      <w:r w:rsidR="00463A70" w:rsidRPr="00D233B7">
        <w:rPr>
          <w:rFonts w:ascii="Times New Roman" w:eastAsia="Times New Roman" w:hAnsi="Times New Roman" w:cs="Times New Roman"/>
        </w:rPr>
        <w:t>предоставление бесплатной</w:t>
      </w:r>
      <w:r w:rsidRPr="00D233B7">
        <w:rPr>
          <w:rFonts w:ascii="Times New Roman" w:eastAsia="Times New Roman" w:hAnsi="Times New Roman" w:cs="Times New Roman"/>
        </w:rPr>
        <w:t>, доступной и достоверной информации.</w:t>
      </w:r>
    </w:p>
    <w:p w:rsidR="008A6536" w:rsidRPr="00D233B7" w:rsidRDefault="008A6536" w:rsidP="008A6536">
      <w:pPr>
        <w:keepNext/>
        <w:numPr>
          <w:ilvl w:val="0"/>
          <w:numId w:val="6"/>
        </w:numPr>
        <w:shd w:val="clear" w:color="auto" w:fill="FFFFFF"/>
        <w:suppressAutoHyphens/>
        <w:spacing w:after="0" w:line="240" w:lineRule="auto"/>
        <w:textAlignment w:val="baseline"/>
        <w:outlineLvl w:val="3"/>
        <w:rPr>
          <w:rFonts w:ascii="Times New Roman" w:eastAsia="Times New Roman" w:hAnsi="Times New Roman" w:cs="Times New Roman"/>
          <w:b/>
          <w:bCs/>
        </w:rPr>
      </w:pPr>
      <w:r w:rsidRPr="00D233B7">
        <w:rPr>
          <w:rFonts w:ascii="Times New Roman" w:eastAsia="Times New Roman" w:hAnsi="Times New Roman" w:cs="Times New Roman"/>
          <w:b/>
          <w:color w:val="000000"/>
          <w:u w:val="single"/>
        </w:rPr>
        <w:t>Выполнение работ, составляющих объект закупки, включает:</w:t>
      </w:r>
    </w:p>
    <w:p w:rsidR="008A6536" w:rsidRPr="00D233B7" w:rsidRDefault="008A6536" w:rsidP="008A6536">
      <w:pPr>
        <w:tabs>
          <w:tab w:val="left" w:pos="3011"/>
        </w:tabs>
        <w:spacing w:after="0"/>
        <w:ind w:right="34"/>
        <w:rPr>
          <w:rFonts w:ascii="Times New Roman" w:eastAsia="Times New Roman" w:hAnsi="Times New Roman" w:cs="Times New Roman"/>
          <w:noProof/>
        </w:rPr>
      </w:pPr>
      <w:r w:rsidRPr="00D233B7">
        <w:rPr>
          <w:rFonts w:ascii="Times New Roman" w:eastAsia="Times New Roman" w:hAnsi="Times New Roman" w:cs="Times New Roman"/>
          <w:noProof/>
        </w:rPr>
        <w:t xml:space="preserve">Консультационные услуги, предоставляемые врачами - специалистами; </w:t>
      </w:r>
    </w:p>
    <w:p w:rsidR="008A6536" w:rsidRPr="00D233B7" w:rsidRDefault="008A6536" w:rsidP="008A6536">
      <w:pPr>
        <w:tabs>
          <w:tab w:val="left" w:pos="3011"/>
        </w:tabs>
        <w:spacing w:after="0"/>
        <w:ind w:right="34"/>
        <w:rPr>
          <w:rFonts w:ascii="Times New Roman" w:eastAsia="Times New Roman" w:hAnsi="Times New Roman" w:cs="Times New Roman"/>
          <w:color w:val="000000"/>
          <w:shd w:val="clear" w:color="auto" w:fill="FFFFFF"/>
        </w:rPr>
      </w:pPr>
      <w:r w:rsidRPr="00D233B7">
        <w:rPr>
          <w:rFonts w:ascii="Times New Roman" w:eastAsia="Times New Roman" w:hAnsi="Times New Roman" w:cs="Times New Roman"/>
          <w:bCs/>
          <w:color w:val="000000"/>
          <w:shd w:val="clear" w:color="auto" w:fill="FFFFFF"/>
        </w:rPr>
        <w:t>Техническое обслуживание</w:t>
      </w:r>
      <w:r w:rsidRPr="00D233B7">
        <w:rPr>
          <w:rFonts w:ascii="Times New Roman" w:eastAsia="Times New Roman" w:hAnsi="Times New Roman" w:cs="Times New Roman"/>
          <w:color w:val="000000"/>
          <w:shd w:val="clear" w:color="auto" w:fill="FFFFFF"/>
        </w:rPr>
        <w:t> и </w:t>
      </w:r>
      <w:r w:rsidRPr="00D233B7">
        <w:rPr>
          <w:rFonts w:ascii="Times New Roman" w:eastAsia="Times New Roman" w:hAnsi="Times New Roman" w:cs="Times New Roman"/>
          <w:bCs/>
          <w:color w:val="000000"/>
          <w:shd w:val="clear" w:color="auto" w:fill="FFFFFF"/>
        </w:rPr>
        <w:t>ремонт</w:t>
      </w:r>
      <w:r w:rsidRPr="00D233B7">
        <w:rPr>
          <w:rFonts w:ascii="Times New Roman" w:eastAsia="Times New Roman" w:hAnsi="Times New Roman" w:cs="Times New Roman"/>
          <w:color w:val="000000"/>
          <w:shd w:val="clear" w:color="auto" w:fill="FFFFFF"/>
        </w:rPr>
        <w:t> изделий;</w:t>
      </w:r>
    </w:p>
    <w:p w:rsidR="008A6536" w:rsidRPr="00D233B7" w:rsidRDefault="008A6536" w:rsidP="008A6536">
      <w:pPr>
        <w:tabs>
          <w:tab w:val="left" w:pos="3011"/>
        </w:tabs>
        <w:spacing w:after="0"/>
        <w:ind w:right="34"/>
        <w:rPr>
          <w:rFonts w:ascii="Times New Roman" w:eastAsia="Times New Roman" w:hAnsi="Times New Roman" w:cs="Times New Roman"/>
          <w:color w:val="000000"/>
          <w:shd w:val="clear" w:color="auto" w:fill="FFFFFF"/>
        </w:rPr>
      </w:pPr>
      <w:r w:rsidRPr="00D233B7">
        <w:rPr>
          <w:rFonts w:ascii="Times New Roman" w:eastAsia="Calibri" w:hAnsi="Times New Roman" w:cs="Times New Roman"/>
        </w:rPr>
        <w:t>Аппараты слуховые.</w:t>
      </w:r>
    </w:p>
    <w:p w:rsidR="008A6536" w:rsidRPr="00D233B7" w:rsidRDefault="008A6536" w:rsidP="008A6536">
      <w:pPr>
        <w:spacing w:after="0"/>
        <w:jc w:val="both"/>
        <w:rPr>
          <w:rFonts w:ascii="Times New Roman" w:eastAsia="Times New Roman" w:hAnsi="Times New Roman" w:cs="Times New Roman"/>
          <w:b/>
          <w:u w:val="single"/>
        </w:rPr>
      </w:pPr>
      <w:r w:rsidRPr="00D233B7">
        <w:rPr>
          <w:rFonts w:ascii="Times New Roman" w:eastAsia="Times New Roman" w:hAnsi="Times New Roman" w:cs="Times New Roman"/>
          <w:b/>
          <w:u w:val="single"/>
        </w:rPr>
        <w:t>Требования, предъявляемые к содержанию и качеству выполняемых работ:</w:t>
      </w:r>
    </w:p>
    <w:p w:rsidR="008A6536" w:rsidRPr="00D233B7" w:rsidRDefault="008A6536" w:rsidP="008A6536">
      <w:pPr>
        <w:tabs>
          <w:tab w:val="left" w:pos="3011"/>
        </w:tabs>
        <w:spacing w:after="0"/>
        <w:ind w:right="34"/>
        <w:rPr>
          <w:rFonts w:ascii="Times New Roman" w:eastAsia="Calibri" w:hAnsi="Times New Roman" w:cs="Times New Roman"/>
          <w:u w:val="single"/>
        </w:rPr>
      </w:pPr>
      <w:r w:rsidRPr="00D233B7">
        <w:rPr>
          <w:rFonts w:ascii="Times New Roman" w:eastAsia="Calibri" w:hAnsi="Times New Roman" w:cs="Times New Roman"/>
          <w:u w:val="single"/>
        </w:rPr>
        <w:t>Аппараты слуховые</w:t>
      </w:r>
    </w:p>
    <w:p w:rsidR="008A6536" w:rsidRPr="00D233B7" w:rsidRDefault="008A6536" w:rsidP="008A6536">
      <w:pPr>
        <w:numPr>
          <w:ilvl w:val="0"/>
          <w:numId w:val="8"/>
        </w:numPr>
        <w:suppressAutoHyphens/>
        <w:spacing w:after="0" w:line="240" w:lineRule="auto"/>
        <w:jc w:val="both"/>
        <w:rPr>
          <w:rFonts w:ascii="Times New Roman" w:eastAsia="Times New Roman" w:hAnsi="Times New Roman" w:cs="Times New Roman"/>
          <w:color w:val="000000"/>
          <w:lang w:eastAsia="ru-RU"/>
        </w:rPr>
      </w:pPr>
      <w:r w:rsidRPr="00D233B7">
        <w:rPr>
          <w:rFonts w:ascii="Times New Roman" w:eastAsia="Times New Roman" w:hAnsi="Times New Roman" w:cs="Times New Roman"/>
          <w:color w:val="000000"/>
          <w:lang w:eastAsia="ru-RU"/>
        </w:rPr>
        <w:t>создание условий для выполнения работ, включая предоставление бесплатной, доступной и достоверной информации;</w:t>
      </w:r>
    </w:p>
    <w:p w:rsidR="008A6536" w:rsidRPr="00D233B7" w:rsidRDefault="008A6536" w:rsidP="008A6536">
      <w:pPr>
        <w:numPr>
          <w:ilvl w:val="0"/>
          <w:numId w:val="8"/>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33B7">
        <w:rPr>
          <w:rFonts w:ascii="Times New Roman" w:eastAsia="Times New Roman" w:hAnsi="Times New Roman" w:cs="Times New Roman"/>
          <w:color w:val="000000"/>
          <w:lang w:eastAsia="ru-RU"/>
        </w:rPr>
        <w:t>прием и регистрация получателей;</w:t>
      </w:r>
    </w:p>
    <w:p w:rsidR="008A6536" w:rsidRPr="00D233B7" w:rsidRDefault="008A6536" w:rsidP="008A6536">
      <w:pPr>
        <w:numPr>
          <w:ilvl w:val="0"/>
          <w:numId w:val="8"/>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33B7">
        <w:rPr>
          <w:rFonts w:ascii="Times New Roman" w:eastAsia="Times New Roman" w:hAnsi="Times New Roman" w:cs="Times New Roman"/>
          <w:color w:val="000000"/>
          <w:lang w:eastAsia="ru-RU"/>
        </w:rPr>
        <w:t xml:space="preserve">проведение осмотра врачом </w:t>
      </w:r>
      <w:proofErr w:type="spellStart"/>
      <w:r w:rsidRPr="00D233B7">
        <w:rPr>
          <w:rFonts w:ascii="Times New Roman" w:eastAsia="Times New Roman" w:hAnsi="Times New Roman" w:cs="Times New Roman"/>
          <w:color w:val="000000"/>
          <w:lang w:eastAsia="ru-RU"/>
        </w:rPr>
        <w:t>сурдологом</w:t>
      </w:r>
      <w:proofErr w:type="spellEnd"/>
      <w:r w:rsidRPr="00D233B7">
        <w:rPr>
          <w:rFonts w:ascii="Times New Roman" w:eastAsia="Times New Roman" w:hAnsi="Times New Roman" w:cs="Times New Roman"/>
          <w:color w:val="000000"/>
          <w:lang w:eastAsia="ru-RU"/>
        </w:rPr>
        <w:t xml:space="preserve">; </w:t>
      </w:r>
    </w:p>
    <w:p w:rsidR="008A6536" w:rsidRPr="00D233B7" w:rsidRDefault="008A6536" w:rsidP="008A6536">
      <w:pPr>
        <w:numPr>
          <w:ilvl w:val="0"/>
          <w:numId w:val="8"/>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33B7">
        <w:rPr>
          <w:rFonts w:ascii="Times New Roman" w:eastAsia="Times New Roman" w:hAnsi="Times New Roman" w:cs="Times New Roman"/>
          <w:color w:val="000000"/>
          <w:lang w:eastAsia="ru-RU"/>
        </w:rPr>
        <w:t>подбор слухового аппарата по данным аудиограммы;</w:t>
      </w:r>
    </w:p>
    <w:p w:rsidR="008A6536" w:rsidRPr="00D233B7" w:rsidRDefault="008A6536" w:rsidP="008A6536">
      <w:pPr>
        <w:numPr>
          <w:ilvl w:val="0"/>
          <w:numId w:val="8"/>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33B7">
        <w:rPr>
          <w:rFonts w:ascii="Times New Roman" w:eastAsia="Times New Roman" w:hAnsi="Times New Roman" w:cs="Times New Roman"/>
          <w:color w:val="000000"/>
          <w:lang w:eastAsia="ru-RU"/>
        </w:rPr>
        <w:t>снятие слепка ушной раковины и наружного слухового прохода для изготовления корпуса слухового аппарата;</w:t>
      </w:r>
    </w:p>
    <w:p w:rsidR="008A6536" w:rsidRPr="00D233B7" w:rsidRDefault="008A6536" w:rsidP="008A6536">
      <w:pPr>
        <w:numPr>
          <w:ilvl w:val="0"/>
          <w:numId w:val="8"/>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33B7">
        <w:rPr>
          <w:rFonts w:ascii="Times New Roman" w:eastAsia="Times New Roman" w:hAnsi="Times New Roman" w:cs="Times New Roman"/>
          <w:color w:val="000000"/>
          <w:lang w:eastAsia="ru-RU"/>
        </w:rPr>
        <w:t xml:space="preserve">настройка слухового аппарата по данным аудиограммы; </w:t>
      </w:r>
      <w:r w:rsidRPr="00D233B7">
        <w:rPr>
          <w:rFonts w:ascii="Times New Roman" w:eastAsia="Times New Roman" w:hAnsi="Times New Roman" w:cs="Times New Roman"/>
          <w:color w:val="000000"/>
          <w:spacing w:val="2"/>
          <w:lang w:eastAsia="ru-RU"/>
        </w:rPr>
        <w:t xml:space="preserve"> </w:t>
      </w:r>
    </w:p>
    <w:p w:rsidR="008A6536" w:rsidRPr="00D233B7" w:rsidRDefault="008A6536" w:rsidP="008A6536">
      <w:pPr>
        <w:numPr>
          <w:ilvl w:val="0"/>
          <w:numId w:val="8"/>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33B7">
        <w:rPr>
          <w:rFonts w:ascii="Times New Roman" w:eastAsia="Times New Roman" w:hAnsi="Times New Roman" w:cs="Times New Roman"/>
          <w:color w:val="000000"/>
          <w:lang w:eastAsia="ru-RU"/>
        </w:rPr>
        <w:t>выдача слухового аппарата;</w:t>
      </w:r>
    </w:p>
    <w:p w:rsidR="008A6536" w:rsidRPr="00D233B7" w:rsidRDefault="008A6536" w:rsidP="008A6536">
      <w:pPr>
        <w:autoSpaceDE w:val="0"/>
        <w:spacing w:after="0"/>
        <w:jc w:val="both"/>
        <w:rPr>
          <w:rFonts w:ascii="Times New Roman" w:eastAsia="Times New Roman" w:hAnsi="Times New Roman" w:cs="Times New Roman"/>
          <w:color w:val="000000"/>
        </w:rPr>
      </w:pPr>
      <w:r w:rsidRPr="00D233B7">
        <w:rPr>
          <w:rFonts w:ascii="Times New Roman" w:eastAsia="Times New Roman" w:hAnsi="Times New Roman" w:cs="Times New Roman"/>
          <w:b/>
        </w:rPr>
        <w:t>Требование:</w:t>
      </w:r>
      <w:r w:rsidRPr="00D233B7">
        <w:rPr>
          <w:rFonts w:ascii="Times New Roman" w:eastAsia="Times New Roman" w:hAnsi="Times New Roman" w:cs="Times New Roman"/>
        </w:rPr>
        <w:t xml:space="preserve"> </w:t>
      </w:r>
      <w:r w:rsidRPr="00D233B7">
        <w:rPr>
          <w:rFonts w:ascii="Times New Roman" w:eastAsia="Times New Roman" w:hAnsi="Times New Roman" w:cs="Times New Roman"/>
          <w:color w:val="000000"/>
        </w:rPr>
        <w:t>наличие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233B7">
        <w:rPr>
          <w:rFonts w:ascii="Times New Roman" w:eastAsia="Times New Roman" w:hAnsi="Times New Roman" w:cs="Times New Roman"/>
          <w:color w:val="000000"/>
        </w:rPr>
        <w:t>Сколково</w:t>
      </w:r>
      <w:proofErr w:type="spellEnd"/>
      <w:r w:rsidRPr="00D233B7">
        <w:rPr>
          <w:rFonts w:ascii="Times New Roman" w:eastAsia="Times New Roman" w:hAnsi="Times New Roman" w:cs="Times New Roman"/>
          <w:color w:val="000000"/>
        </w:rPr>
        <w:t xml:space="preserve">"), </w:t>
      </w:r>
      <w:r w:rsidRPr="00D233B7">
        <w:rPr>
          <w:rFonts w:ascii="Times New Roman" w:eastAsia="Times New Roman" w:hAnsi="Times New Roman" w:cs="Times New Roman"/>
          <w:noProof/>
          <w:color w:val="000000"/>
        </w:rPr>
        <w:t>включающей работы (услуги) по сурдологии-оториноларингологии</w:t>
      </w:r>
      <w:r w:rsidRPr="00D233B7">
        <w:rPr>
          <w:rFonts w:ascii="Times New Roman" w:eastAsia="Times New Roman" w:hAnsi="Times New Roman" w:cs="Times New Roman"/>
          <w:color w:val="000000"/>
        </w:rPr>
        <w:t>. Указанные требования распространяются на Соисполнителя, в случае его привлечения к исполнению заключенного государственного контракта.</w:t>
      </w:r>
    </w:p>
    <w:p w:rsidR="008A6536" w:rsidRPr="00D233B7" w:rsidRDefault="008A6536" w:rsidP="008A6536">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D233B7">
        <w:rPr>
          <w:rFonts w:ascii="Times New Roman" w:eastAsia="Times New Roman" w:hAnsi="Times New Roman" w:cs="Times New Roman"/>
          <w:lang w:eastAsia="ru-RU"/>
        </w:rPr>
        <w:t>создание всех необходимых условий для выполнения работ, включая предоставление Получателю бесплатной, доступной и достоверной информации;</w:t>
      </w:r>
    </w:p>
    <w:p w:rsidR="008A6536" w:rsidRPr="00D233B7" w:rsidRDefault="008A6536" w:rsidP="008A6536">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D233B7">
        <w:rPr>
          <w:rFonts w:ascii="Times New Roman" w:eastAsia="Times New Roman" w:hAnsi="Times New Roman" w:cs="Times New Roman"/>
          <w:lang w:eastAsia="ru-RU"/>
        </w:rPr>
        <w:t>организацию извещения, прием и регистрацию получателей;</w:t>
      </w:r>
    </w:p>
    <w:p w:rsidR="008A6536" w:rsidRPr="00D233B7" w:rsidRDefault="008A6536" w:rsidP="008A6536">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D233B7">
        <w:rPr>
          <w:rFonts w:ascii="Times New Roman" w:eastAsia="Times New Roman" w:hAnsi="Times New Roman" w:cs="Times New Roman"/>
          <w:lang w:eastAsia="ru-RU"/>
        </w:rPr>
        <w:t>прием необходимых документов у Получателя для выдачи слухового аппарата;</w:t>
      </w:r>
    </w:p>
    <w:p w:rsidR="008A6536" w:rsidRPr="00D233B7" w:rsidRDefault="008A6536" w:rsidP="008A6536">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D233B7">
        <w:rPr>
          <w:rFonts w:ascii="Times New Roman" w:eastAsia="Times New Roman" w:hAnsi="Times New Roman" w:cs="Times New Roman"/>
          <w:lang w:eastAsia="ru-RU"/>
        </w:rPr>
        <w:t>обучение Получателей пользованию слуховыми аппаратами;</w:t>
      </w:r>
    </w:p>
    <w:p w:rsidR="008A6536" w:rsidRPr="00D233B7" w:rsidRDefault="008A6536" w:rsidP="008A6536">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D233B7">
        <w:rPr>
          <w:rFonts w:ascii="Times New Roman" w:eastAsia="Times New Roman" w:hAnsi="Times New Roman" w:cs="Times New Roman"/>
          <w:lang w:eastAsia="ru-RU"/>
        </w:rPr>
        <w:t>разъяснение порядка обеспечения слуховыми аппаратами.</w:t>
      </w:r>
    </w:p>
    <w:p w:rsidR="008F46BF" w:rsidRPr="00D233B7" w:rsidRDefault="008F46BF" w:rsidP="008F46BF">
      <w:pPr>
        <w:keepNext/>
        <w:spacing w:after="0"/>
        <w:jc w:val="both"/>
        <w:rPr>
          <w:rFonts w:ascii="Times New Roman" w:eastAsia="Times New Roman" w:hAnsi="Times New Roman" w:cs="Times New Roman"/>
          <w:b/>
        </w:rPr>
      </w:pPr>
      <w:r w:rsidRPr="00D233B7">
        <w:rPr>
          <w:rFonts w:ascii="Times New Roman" w:eastAsia="Times New Roman" w:hAnsi="Times New Roman" w:cs="Times New Roman"/>
          <w:b/>
        </w:rPr>
        <w:t>Функциональные и качественные характеристики слуховых аппаратов:</w:t>
      </w:r>
    </w:p>
    <w:p w:rsidR="008A6536" w:rsidRPr="00D233B7" w:rsidRDefault="008A6536" w:rsidP="008F46BF">
      <w:pPr>
        <w:keepNext/>
        <w:spacing w:after="0"/>
        <w:jc w:val="both"/>
        <w:rPr>
          <w:rFonts w:ascii="Times New Roman" w:eastAsia="Times New Roman" w:hAnsi="Times New Roman" w:cs="Times New Roman"/>
          <w:b/>
        </w:rPr>
      </w:pP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209"/>
        <w:gridCol w:w="1701"/>
        <w:gridCol w:w="10773"/>
        <w:gridCol w:w="709"/>
      </w:tblGrid>
      <w:tr w:rsidR="00B644E6" w:rsidRPr="00D233B7" w:rsidTr="00D233B7">
        <w:trPr>
          <w:trHeight w:val="236"/>
        </w:trPr>
        <w:tc>
          <w:tcPr>
            <w:tcW w:w="426" w:type="dxa"/>
            <w:tcMar>
              <w:top w:w="55" w:type="dxa"/>
              <w:left w:w="55" w:type="dxa"/>
              <w:bottom w:w="55" w:type="dxa"/>
              <w:right w:w="55" w:type="dxa"/>
            </w:tcMar>
            <w:vAlign w:val="center"/>
          </w:tcPr>
          <w:p w:rsidR="00B644E6" w:rsidRPr="00D233B7"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D233B7">
              <w:rPr>
                <w:rFonts w:ascii="Times New Roman" w:eastAsia="Times New Roman" w:hAnsi="Times New Roman" w:cs="Times New Roman"/>
                <w:bCs/>
                <w:kern w:val="3"/>
                <w:lang w:eastAsia="ru-RU"/>
              </w:rPr>
              <w:t>№ п/п</w:t>
            </w:r>
          </w:p>
        </w:tc>
        <w:tc>
          <w:tcPr>
            <w:tcW w:w="1209" w:type="dxa"/>
            <w:tcBorders>
              <w:right w:val="single" w:sz="4" w:space="0" w:color="auto"/>
            </w:tcBorders>
            <w:tcMar>
              <w:top w:w="55" w:type="dxa"/>
              <w:left w:w="55" w:type="dxa"/>
              <w:bottom w:w="55" w:type="dxa"/>
              <w:right w:w="55" w:type="dxa"/>
            </w:tcMar>
            <w:vAlign w:val="center"/>
          </w:tcPr>
          <w:p w:rsidR="00B644E6" w:rsidRPr="00D233B7"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D233B7">
              <w:rPr>
                <w:rFonts w:ascii="Times New Roman" w:eastAsia="Times New Roman" w:hAnsi="Times New Roman" w:cs="Times New Roman"/>
                <w:bCs/>
                <w:kern w:val="3"/>
                <w:lang w:eastAsia="ru-RU"/>
              </w:rPr>
              <w:t>Наимено</w:t>
            </w:r>
            <w:r w:rsidRPr="00D233B7">
              <w:rPr>
                <w:rFonts w:ascii="Times New Roman" w:eastAsia="Times New Roman" w:hAnsi="Times New Roman" w:cs="Times New Roman"/>
                <w:bCs/>
                <w:kern w:val="3"/>
                <w:lang w:eastAsia="ru-RU"/>
              </w:rPr>
              <w:lastRenderedPageBreak/>
              <w:t>вание товара (работы, услуги)</w:t>
            </w:r>
            <w:r w:rsidRPr="00D233B7">
              <w:rPr>
                <w:rFonts w:ascii="Times New Roman" w:eastAsia="Times New Roman" w:hAnsi="Times New Roman" w:cs="Times New Roman"/>
                <w:bCs/>
                <w:kern w:val="3"/>
                <w:vertAlign w:val="superscript"/>
                <w:lang w:eastAsia="ru-RU"/>
              </w:rPr>
              <w:footnoteReference w:id="2"/>
            </w:r>
            <w:r w:rsidRPr="00D233B7">
              <w:rPr>
                <w:rFonts w:ascii="Times New Roman" w:eastAsia="Times New Roman" w:hAnsi="Times New Roman" w:cs="Times New Roman"/>
                <w:bCs/>
                <w:kern w:val="3"/>
                <w:lang w:eastAsia="ru-RU"/>
              </w:rPr>
              <w:t xml:space="preserve">, </w:t>
            </w:r>
          </w:p>
        </w:tc>
        <w:tc>
          <w:tcPr>
            <w:tcW w:w="1701" w:type="dxa"/>
            <w:tcBorders>
              <w:right w:val="single" w:sz="4" w:space="0" w:color="auto"/>
            </w:tcBorders>
          </w:tcPr>
          <w:p w:rsidR="00B644E6" w:rsidRPr="00D233B7" w:rsidRDefault="00B644E6" w:rsidP="00651637">
            <w:pPr>
              <w:widowControl w:val="0"/>
              <w:autoSpaceDN w:val="0"/>
              <w:spacing w:after="0" w:line="240" w:lineRule="auto"/>
              <w:jc w:val="center"/>
              <w:rPr>
                <w:rFonts w:ascii="Times New Roman" w:eastAsia="Times New Roman" w:hAnsi="Times New Roman" w:cs="Times New Roman"/>
                <w:bCs/>
                <w:kern w:val="3"/>
                <w:lang w:eastAsia="ru-RU"/>
              </w:rPr>
            </w:pPr>
            <w:r w:rsidRPr="00D233B7">
              <w:rPr>
                <w:rFonts w:ascii="Times New Roman" w:eastAsia="Times New Roman" w:hAnsi="Times New Roman" w:cs="Times New Roman"/>
                <w:bCs/>
                <w:kern w:val="3"/>
                <w:lang w:eastAsia="ru-RU"/>
              </w:rPr>
              <w:lastRenderedPageBreak/>
              <w:t>позиция КТРУ</w:t>
            </w:r>
            <w:r w:rsidRPr="00D233B7">
              <w:rPr>
                <w:rStyle w:val="ac"/>
                <w:rFonts w:ascii="Times New Roman" w:eastAsia="Times New Roman" w:hAnsi="Times New Roman" w:cs="Times New Roman"/>
                <w:bCs/>
                <w:kern w:val="3"/>
                <w:lang w:eastAsia="ru-RU"/>
              </w:rPr>
              <w:footnoteReference w:id="3"/>
            </w:r>
          </w:p>
        </w:tc>
        <w:tc>
          <w:tcPr>
            <w:tcW w:w="10773" w:type="dxa"/>
            <w:tcBorders>
              <w:left w:val="single" w:sz="4" w:space="0" w:color="auto"/>
              <w:right w:val="single" w:sz="1" w:space="0" w:color="000000"/>
            </w:tcBorders>
            <w:vAlign w:val="center"/>
          </w:tcPr>
          <w:p w:rsidR="00B644E6" w:rsidRPr="00D233B7" w:rsidRDefault="00B644E6" w:rsidP="00E2389D">
            <w:pPr>
              <w:widowControl w:val="0"/>
              <w:autoSpaceDN w:val="0"/>
              <w:spacing w:after="0" w:line="240" w:lineRule="auto"/>
              <w:ind w:right="274"/>
              <w:jc w:val="center"/>
              <w:rPr>
                <w:rFonts w:ascii="Times New Roman" w:eastAsia="Times New Roman" w:hAnsi="Times New Roman" w:cs="Times New Roman"/>
                <w:bCs/>
                <w:kern w:val="3"/>
                <w:lang w:eastAsia="ru-RU"/>
              </w:rPr>
            </w:pPr>
            <w:r w:rsidRPr="00D233B7">
              <w:rPr>
                <w:rFonts w:ascii="Times New Roman" w:eastAsia="Times New Roman" w:hAnsi="Times New Roman" w:cs="Times New Roman"/>
                <w:bCs/>
                <w:kern w:val="3"/>
                <w:lang w:eastAsia="ru-RU"/>
              </w:rPr>
              <w:t xml:space="preserve">Функциональные, технические, качественные характеристики, эксплуатационные характеристики </w:t>
            </w:r>
            <w:r w:rsidR="00E2389D" w:rsidRPr="00D233B7">
              <w:rPr>
                <w:rFonts w:ascii="Times New Roman" w:eastAsia="Times New Roman" w:hAnsi="Times New Roman" w:cs="Times New Roman"/>
                <w:bCs/>
                <w:kern w:val="3"/>
                <w:lang w:eastAsia="ru-RU"/>
              </w:rPr>
              <w:t>Изделий</w:t>
            </w:r>
          </w:p>
        </w:tc>
        <w:tc>
          <w:tcPr>
            <w:tcW w:w="709" w:type="dxa"/>
            <w:tcBorders>
              <w:left w:val="single" w:sz="4" w:space="0" w:color="auto"/>
              <w:right w:val="single" w:sz="1" w:space="0" w:color="000000"/>
            </w:tcBorders>
          </w:tcPr>
          <w:p w:rsidR="00B644E6" w:rsidRPr="00D233B7" w:rsidRDefault="00D233B7" w:rsidP="00D233B7">
            <w:pPr>
              <w:widowControl w:val="0"/>
              <w:autoSpaceDN w:val="0"/>
              <w:spacing w:after="0" w:line="240" w:lineRule="auto"/>
              <w:ind w:right="274"/>
              <w:jc w:val="center"/>
              <w:rPr>
                <w:rFonts w:ascii="Times New Roman" w:eastAsia="Times New Roman" w:hAnsi="Times New Roman" w:cs="Times New Roman"/>
                <w:bCs/>
                <w:kern w:val="3"/>
                <w:lang w:eastAsia="ru-RU"/>
              </w:rPr>
            </w:pPr>
            <w:proofErr w:type="spellStart"/>
            <w:r>
              <w:rPr>
                <w:rFonts w:ascii="Times New Roman" w:eastAsia="Times New Roman" w:hAnsi="Times New Roman" w:cs="Times New Roman"/>
                <w:bCs/>
                <w:kern w:val="3"/>
                <w:lang w:eastAsia="ru-RU"/>
              </w:rPr>
              <w:t>Ко</w:t>
            </w:r>
            <w:r w:rsidR="00B644E6" w:rsidRPr="00D233B7">
              <w:rPr>
                <w:rFonts w:ascii="Times New Roman" w:eastAsia="Times New Roman" w:hAnsi="Times New Roman" w:cs="Times New Roman"/>
                <w:bCs/>
                <w:kern w:val="3"/>
                <w:lang w:eastAsia="ru-RU"/>
              </w:rPr>
              <w:t>лич</w:t>
            </w:r>
            <w:proofErr w:type="spellEnd"/>
            <w:r w:rsidR="00B644E6" w:rsidRPr="00D233B7">
              <w:rPr>
                <w:rFonts w:ascii="Times New Roman" w:eastAsia="Times New Roman" w:hAnsi="Times New Roman" w:cs="Times New Roman"/>
                <w:bCs/>
                <w:kern w:val="3"/>
                <w:lang w:eastAsia="ru-RU"/>
              </w:rPr>
              <w:t xml:space="preserve">, </w:t>
            </w:r>
            <w:r w:rsidR="00B644E6" w:rsidRPr="00D233B7">
              <w:rPr>
                <w:rFonts w:ascii="Times New Roman" w:eastAsia="Times New Roman" w:hAnsi="Times New Roman" w:cs="Times New Roman"/>
                <w:bCs/>
                <w:kern w:val="3"/>
                <w:lang w:eastAsia="ru-RU"/>
              </w:rPr>
              <w:lastRenderedPageBreak/>
              <w:t>шт.</w:t>
            </w:r>
          </w:p>
        </w:tc>
      </w:tr>
      <w:tr w:rsidR="008A6536" w:rsidRPr="00D233B7" w:rsidTr="00D233B7">
        <w:trPr>
          <w:trHeight w:val="1216"/>
        </w:trPr>
        <w:tc>
          <w:tcPr>
            <w:tcW w:w="426" w:type="dxa"/>
            <w:tcMar>
              <w:top w:w="55" w:type="dxa"/>
              <w:left w:w="55" w:type="dxa"/>
              <w:bottom w:w="55" w:type="dxa"/>
              <w:right w:w="55" w:type="dxa"/>
            </w:tcMar>
          </w:tcPr>
          <w:p w:rsidR="008A6536" w:rsidRPr="00D233B7" w:rsidRDefault="008A6536" w:rsidP="008A6536">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D233B7">
              <w:rPr>
                <w:rFonts w:ascii="Times New Roman" w:eastAsia="Times New Roman" w:hAnsi="Times New Roman" w:cs="Times New Roman"/>
                <w:bCs/>
                <w:kern w:val="3"/>
                <w:lang w:eastAsia="ru-RU"/>
              </w:rPr>
              <w:lastRenderedPageBreak/>
              <w:t>1</w:t>
            </w:r>
          </w:p>
        </w:tc>
        <w:tc>
          <w:tcPr>
            <w:tcW w:w="1209" w:type="dxa"/>
            <w:tcBorders>
              <w:right w:val="single" w:sz="4" w:space="0" w:color="auto"/>
            </w:tcBorders>
            <w:tcMar>
              <w:top w:w="55" w:type="dxa"/>
              <w:left w:w="55" w:type="dxa"/>
              <w:bottom w:w="55" w:type="dxa"/>
              <w:right w:w="55" w:type="dxa"/>
            </w:tcMar>
          </w:tcPr>
          <w:p w:rsidR="008A6536" w:rsidRPr="00D233B7" w:rsidRDefault="008A6536" w:rsidP="008A6536">
            <w:pPr>
              <w:widowControl w:val="0"/>
              <w:spacing w:before="102" w:after="102"/>
              <w:rPr>
                <w:rFonts w:ascii="Times New Roman" w:eastAsia="DejaVu Sans" w:hAnsi="Times New Roman" w:cs="Times New Roman"/>
                <w:color w:val="000000"/>
              </w:rPr>
            </w:pPr>
            <w:r w:rsidRPr="00D233B7">
              <w:rPr>
                <w:rFonts w:ascii="Times New Roman" w:eastAsia="DejaVu Sans" w:hAnsi="Times New Roman" w:cs="Times New Roman"/>
                <w:color w:val="000000"/>
              </w:rPr>
              <w:t xml:space="preserve">17-01-12 Слуховой аппарат цифровой </w:t>
            </w:r>
            <w:proofErr w:type="spellStart"/>
            <w:r w:rsidRPr="00D233B7">
              <w:rPr>
                <w:rFonts w:ascii="Times New Roman" w:eastAsia="DejaVu Sans" w:hAnsi="Times New Roman" w:cs="Times New Roman"/>
                <w:color w:val="000000"/>
              </w:rPr>
              <w:t>внутриушной</w:t>
            </w:r>
            <w:proofErr w:type="spellEnd"/>
            <w:r w:rsidRPr="00D233B7">
              <w:rPr>
                <w:rFonts w:ascii="Times New Roman" w:eastAsia="DejaVu Sans" w:hAnsi="Times New Roman" w:cs="Times New Roman"/>
                <w:color w:val="000000"/>
              </w:rPr>
              <w:t xml:space="preserve"> мощный</w:t>
            </w:r>
          </w:p>
          <w:p w:rsidR="008A6536" w:rsidRPr="00D233B7" w:rsidRDefault="008A6536" w:rsidP="008A6536">
            <w:pPr>
              <w:widowControl w:val="0"/>
              <w:snapToGrid w:val="0"/>
              <w:rPr>
                <w:rFonts w:ascii="Times New Roman" w:hAnsi="Times New Roman" w:cs="Times New Roman"/>
                <w:color w:val="000000"/>
              </w:rPr>
            </w:pPr>
          </w:p>
        </w:tc>
        <w:tc>
          <w:tcPr>
            <w:tcW w:w="1701" w:type="dxa"/>
            <w:tcBorders>
              <w:right w:val="single" w:sz="4" w:space="0" w:color="auto"/>
            </w:tcBorders>
          </w:tcPr>
          <w:p w:rsidR="008A6536" w:rsidRPr="00D233B7" w:rsidRDefault="002D1BC7" w:rsidP="004E60FE">
            <w:pPr>
              <w:widowControl w:val="0"/>
              <w:tabs>
                <w:tab w:val="left" w:pos="399"/>
                <w:tab w:val="center" w:pos="6292"/>
                <w:tab w:val="right" w:pos="10445"/>
              </w:tabs>
              <w:snapToGrid w:val="0"/>
              <w:spacing w:after="0" w:line="240" w:lineRule="auto"/>
              <w:ind w:left="57" w:right="57"/>
              <w:contextualSpacing/>
              <w:jc w:val="both"/>
              <w:rPr>
                <w:rFonts w:ascii="Times New Roman" w:eastAsia="Lucida Sans Unicode" w:hAnsi="Times New Roman" w:cs="Times New Roman"/>
                <w:lang w:eastAsia="ar-SA"/>
              </w:rPr>
            </w:pPr>
            <w:r w:rsidRPr="00D233B7">
              <w:rPr>
                <w:rFonts w:ascii="Times New Roman" w:eastAsia="Lucida Sans Unicode" w:hAnsi="Times New Roman" w:cs="Times New Roman"/>
                <w:lang w:eastAsia="ar-SA"/>
              </w:rPr>
              <w:t xml:space="preserve">26.60.14.120 – 00000002 Аппарат слуховой </w:t>
            </w:r>
            <w:proofErr w:type="spellStart"/>
            <w:r w:rsidRPr="00D233B7">
              <w:rPr>
                <w:rFonts w:ascii="Times New Roman" w:eastAsia="Lucida Sans Unicode" w:hAnsi="Times New Roman" w:cs="Times New Roman"/>
                <w:lang w:eastAsia="ar-SA"/>
              </w:rPr>
              <w:t>внутриушной</w:t>
            </w:r>
            <w:proofErr w:type="spellEnd"/>
            <w:r w:rsidRPr="00D233B7">
              <w:rPr>
                <w:rFonts w:ascii="Times New Roman" w:eastAsia="Lucida Sans Unicode" w:hAnsi="Times New Roman" w:cs="Times New Roman"/>
                <w:lang w:eastAsia="ar-SA"/>
              </w:rPr>
              <w:t xml:space="preserve"> воздушной проводимости</w:t>
            </w:r>
          </w:p>
        </w:tc>
        <w:tc>
          <w:tcPr>
            <w:tcW w:w="10773" w:type="dxa"/>
            <w:tcBorders>
              <w:left w:val="single" w:sz="4" w:space="0" w:color="auto"/>
              <w:right w:val="single" w:sz="1" w:space="0" w:color="000000"/>
            </w:tcBorders>
            <w:shd w:val="clear" w:color="auto" w:fill="auto"/>
          </w:tcPr>
          <w:p w:rsidR="008A6536" w:rsidRPr="00D233B7" w:rsidRDefault="008A6536" w:rsidP="008A6536">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Максимальный ВУЗД 90 – не менее 108 дБ, не более 130 дБ,</w:t>
            </w:r>
          </w:p>
          <w:p w:rsidR="008A6536" w:rsidRPr="00D233B7" w:rsidRDefault="008A6536" w:rsidP="008A6536">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Максимальное акустическое усиление – 38-70 дБ,</w:t>
            </w:r>
          </w:p>
          <w:p w:rsidR="008A6536" w:rsidRPr="00D233B7" w:rsidRDefault="008A6536" w:rsidP="008A6536">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Частотный диапазон – не уже 0,2- 5,0 кГц (нижняя граница не более 0,2кГц, верхняя граница не менее 5,0кГц)</w:t>
            </w:r>
          </w:p>
          <w:p w:rsidR="008A6536" w:rsidRPr="00D233B7" w:rsidRDefault="008A6536" w:rsidP="008A6536">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 xml:space="preserve">Количество каналов цифровой обработки звука - многоканальная (не менее 4 каналов цифровой обработки) или </w:t>
            </w:r>
            <w:proofErr w:type="spellStart"/>
            <w:r w:rsidRPr="00D233B7">
              <w:rPr>
                <w:rFonts w:ascii="Times New Roman" w:hAnsi="Times New Roman" w:cs="Times New Roman"/>
              </w:rPr>
              <w:t>бесканальная</w:t>
            </w:r>
            <w:proofErr w:type="spellEnd"/>
            <w:r w:rsidRPr="00D233B7">
              <w:rPr>
                <w:rFonts w:ascii="Times New Roman" w:hAnsi="Times New Roman" w:cs="Times New Roman"/>
              </w:rPr>
              <w:t xml:space="preserve"> обработка сигнала.</w:t>
            </w:r>
          </w:p>
          <w:p w:rsidR="008A6536" w:rsidRPr="00D233B7" w:rsidRDefault="008A6536" w:rsidP="008A6536">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Адаптивная система подавления обратной акустической связи – наличие,</w:t>
            </w:r>
          </w:p>
          <w:p w:rsidR="008A6536" w:rsidRPr="00D233B7" w:rsidRDefault="008A6536" w:rsidP="008A6536">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Система автоматического шумоподавления – наличие,</w:t>
            </w:r>
          </w:p>
          <w:p w:rsidR="008A6536" w:rsidRPr="00D233B7" w:rsidRDefault="008A6536" w:rsidP="008A6536">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 xml:space="preserve">Автоматическая адаптация к различным условиям прослушивания для лучшей разборчивости речи (технология с классификацией звуков или </w:t>
            </w:r>
            <w:proofErr w:type="spellStart"/>
            <w:r w:rsidRPr="00D233B7">
              <w:rPr>
                <w:rFonts w:ascii="Times New Roman" w:hAnsi="Times New Roman" w:cs="Times New Roman"/>
                <w:lang w:val="en-US"/>
              </w:rPr>
              <w:t>cpeech</w:t>
            </w:r>
            <w:proofErr w:type="spellEnd"/>
            <w:r w:rsidRPr="00D233B7">
              <w:rPr>
                <w:rFonts w:ascii="Times New Roman" w:hAnsi="Times New Roman" w:cs="Times New Roman"/>
              </w:rPr>
              <w:t xml:space="preserve"> </w:t>
            </w:r>
            <w:r w:rsidRPr="00D233B7">
              <w:rPr>
                <w:rFonts w:ascii="Times New Roman" w:hAnsi="Times New Roman" w:cs="Times New Roman"/>
                <w:lang w:val="en-US"/>
              </w:rPr>
              <w:t>cue</w:t>
            </w:r>
            <w:r w:rsidRPr="00D233B7">
              <w:rPr>
                <w:rFonts w:ascii="Times New Roman" w:hAnsi="Times New Roman" w:cs="Times New Roman"/>
              </w:rPr>
              <w:t xml:space="preserve"> </w:t>
            </w:r>
            <w:r w:rsidRPr="00D233B7">
              <w:rPr>
                <w:rFonts w:ascii="Times New Roman" w:hAnsi="Times New Roman" w:cs="Times New Roman"/>
                <w:lang w:val="en-US"/>
              </w:rPr>
              <w:t>priority</w:t>
            </w:r>
            <w:r w:rsidRPr="00D233B7">
              <w:rPr>
                <w:rFonts w:ascii="Times New Roman" w:hAnsi="Times New Roman" w:cs="Times New Roman"/>
              </w:rPr>
              <w:t>)</w:t>
            </w:r>
          </w:p>
          <w:p w:rsidR="008A6536" w:rsidRPr="00D233B7" w:rsidRDefault="008A6536" w:rsidP="008A6536">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 xml:space="preserve">Генератор сигналов для маскировки </w:t>
            </w:r>
            <w:proofErr w:type="spellStart"/>
            <w:r w:rsidRPr="00D233B7">
              <w:rPr>
                <w:rFonts w:ascii="Times New Roman" w:hAnsi="Times New Roman" w:cs="Times New Roman"/>
              </w:rPr>
              <w:t>тинитуса</w:t>
            </w:r>
            <w:proofErr w:type="spellEnd"/>
            <w:r w:rsidRPr="00D233B7">
              <w:rPr>
                <w:rFonts w:ascii="Times New Roman" w:hAnsi="Times New Roman" w:cs="Times New Roman"/>
              </w:rPr>
              <w:t>,</w:t>
            </w:r>
          </w:p>
          <w:p w:rsidR="008A6536" w:rsidRPr="00D233B7" w:rsidRDefault="008A6536" w:rsidP="008A6536">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Система регистрации данных о режимах работы слухового аппарата – наличие.</w:t>
            </w:r>
          </w:p>
        </w:tc>
        <w:tc>
          <w:tcPr>
            <w:tcW w:w="709" w:type="dxa"/>
            <w:tcBorders>
              <w:left w:val="single" w:sz="4" w:space="0" w:color="auto"/>
              <w:right w:val="single" w:sz="1" w:space="0" w:color="000000"/>
            </w:tcBorders>
          </w:tcPr>
          <w:p w:rsidR="008A6536" w:rsidRPr="00D233B7" w:rsidRDefault="008A6536" w:rsidP="008A6536">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sidRPr="00D233B7">
              <w:rPr>
                <w:rFonts w:ascii="Times New Roman" w:eastAsia="Times New Roman" w:hAnsi="Times New Roman" w:cs="Times New Roman"/>
                <w:bCs/>
                <w:lang w:eastAsia="ru-RU"/>
              </w:rPr>
              <w:t>2</w:t>
            </w:r>
            <w:r w:rsidR="00195642" w:rsidRPr="00D233B7">
              <w:rPr>
                <w:rFonts w:ascii="Times New Roman" w:eastAsia="Times New Roman" w:hAnsi="Times New Roman" w:cs="Times New Roman"/>
                <w:bCs/>
                <w:lang w:eastAsia="ru-RU"/>
              </w:rPr>
              <w:t>4</w:t>
            </w:r>
          </w:p>
        </w:tc>
      </w:tr>
      <w:tr w:rsidR="00195642" w:rsidRPr="00D233B7" w:rsidTr="00D233B7">
        <w:trPr>
          <w:trHeight w:val="1216"/>
        </w:trPr>
        <w:tc>
          <w:tcPr>
            <w:tcW w:w="426" w:type="dxa"/>
            <w:tcMar>
              <w:top w:w="55" w:type="dxa"/>
              <w:left w:w="55" w:type="dxa"/>
              <w:bottom w:w="55" w:type="dxa"/>
              <w:right w:w="55" w:type="dxa"/>
            </w:tcMar>
          </w:tcPr>
          <w:p w:rsidR="00195642" w:rsidRPr="00D233B7" w:rsidRDefault="00195642" w:rsidP="00195642">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D233B7">
              <w:rPr>
                <w:rFonts w:ascii="Times New Roman" w:eastAsia="Times New Roman" w:hAnsi="Times New Roman" w:cs="Times New Roman"/>
                <w:bCs/>
                <w:kern w:val="3"/>
                <w:lang w:eastAsia="ru-RU"/>
              </w:rPr>
              <w:t>2</w:t>
            </w:r>
          </w:p>
        </w:tc>
        <w:tc>
          <w:tcPr>
            <w:tcW w:w="1209" w:type="dxa"/>
            <w:tcBorders>
              <w:right w:val="single" w:sz="4" w:space="0" w:color="auto"/>
            </w:tcBorders>
            <w:tcMar>
              <w:top w:w="55" w:type="dxa"/>
              <w:left w:w="55" w:type="dxa"/>
              <w:bottom w:w="55" w:type="dxa"/>
              <w:right w:w="55" w:type="dxa"/>
            </w:tcMar>
          </w:tcPr>
          <w:p w:rsidR="00195642" w:rsidRPr="00D233B7" w:rsidRDefault="00195642" w:rsidP="00195642">
            <w:pPr>
              <w:widowControl w:val="0"/>
              <w:spacing w:before="102" w:after="102"/>
              <w:rPr>
                <w:rFonts w:ascii="Times New Roman" w:eastAsia="DejaVu Sans" w:hAnsi="Times New Roman" w:cs="Times New Roman"/>
                <w:color w:val="000000"/>
              </w:rPr>
            </w:pPr>
            <w:r w:rsidRPr="00D233B7">
              <w:rPr>
                <w:rFonts w:ascii="Times New Roman" w:eastAsia="DejaVu Sans" w:hAnsi="Times New Roman" w:cs="Times New Roman"/>
                <w:color w:val="000000"/>
              </w:rPr>
              <w:t xml:space="preserve">17-01-13 Слуховой аппарат цифровой </w:t>
            </w:r>
            <w:proofErr w:type="spellStart"/>
            <w:r w:rsidRPr="00D233B7">
              <w:rPr>
                <w:rFonts w:ascii="Times New Roman" w:eastAsia="DejaVu Sans" w:hAnsi="Times New Roman" w:cs="Times New Roman"/>
                <w:color w:val="000000"/>
              </w:rPr>
              <w:t>внутриушной</w:t>
            </w:r>
            <w:proofErr w:type="spellEnd"/>
            <w:r w:rsidRPr="00D233B7">
              <w:rPr>
                <w:rFonts w:ascii="Times New Roman" w:eastAsia="DejaVu Sans" w:hAnsi="Times New Roman" w:cs="Times New Roman"/>
                <w:color w:val="000000"/>
              </w:rPr>
              <w:t xml:space="preserve"> средней мощности</w:t>
            </w:r>
          </w:p>
          <w:p w:rsidR="00195642" w:rsidRPr="00D233B7" w:rsidRDefault="00195642" w:rsidP="00195642">
            <w:pPr>
              <w:widowControl w:val="0"/>
              <w:spacing w:before="102" w:after="102"/>
              <w:rPr>
                <w:rFonts w:ascii="Times New Roman" w:eastAsia="DejaVu Sans" w:hAnsi="Times New Roman" w:cs="Times New Roman"/>
                <w:color w:val="000000"/>
              </w:rPr>
            </w:pPr>
          </w:p>
        </w:tc>
        <w:tc>
          <w:tcPr>
            <w:tcW w:w="1701" w:type="dxa"/>
            <w:tcBorders>
              <w:right w:val="single" w:sz="4" w:space="0" w:color="auto"/>
            </w:tcBorders>
          </w:tcPr>
          <w:p w:rsidR="00195642" w:rsidRPr="00D233B7" w:rsidRDefault="004E60FE" w:rsidP="00195642">
            <w:pPr>
              <w:widowControl w:val="0"/>
              <w:tabs>
                <w:tab w:val="left" w:pos="399"/>
                <w:tab w:val="center" w:pos="6292"/>
                <w:tab w:val="right" w:pos="10445"/>
              </w:tabs>
              <w:snapToGrid w:val="0"/>
              <w:spacing w:after="0" w:line="240" w:lineRule="auto"/>
              <w:ind w:left="57" w:right="57"/>
              <w:contextualSpacing/>
              <w:jc w:val="center"/>
              <w:rPr>
                <w:rFonts w:ascii="Times New Roman" w:eastAsia="Lucida Sans Unicode" w:hAnsi="Times New Roman" w:cs="Times New Roman"/>
                <w:lang w:eastAsia="ar-SA"/>
              </w:rPr>
            </w:pPr>
            <w:r w:rsidRPr="00D233B7">
              <w:rPr>
                <w:rFonts w:ascii="Times New Roman" w:eastAsia="Lucida Sans Unicode" w:hAnsi="Times New Roman" w:cs="Times New Roman"/>
                <w:lang w:eastAsia="ar-SA"/>
              </w:rPr>
              <w:t xml:space="preserve">26.60.14.120 – 00000002 Аппарат слуховой </w:t>
            </w:r>
            <w:proofErr w:type="spellStart"/>
            <w:r w:rsidRPr="00D233B7">
              <w:rPr>
                <w:rFonts w:ascii="Times New Roman" w:eastAsia="Lucida Sans Unicode" w:hAnsi="Times New Roman" w:cs="Times New Roman"/>
                <w:lang w:eastAsia="ar-SA"/>
              </w:rPr>
              <w:t>внутриушной</w:t>
            </w:r>
            <w:proofErr w:type="spellEnd"/>
            <w:r w:rsidRPr="00D233B7">
              <w:rPr>
                <w:rFonts w:ascii="Times New Roman" w:eastAsia="Lucida Sans Unicode" w:hAnsi="Times New Roman" w:cs="Times New Roman"/>
                <w:lang w:eastAsia="ar-SA"/>
              </w:rPr>
              <w:t xml:space="preserve"> воздушной проводимости</w:t>
            </w:r>
          </w:p>
        </w:tc>
        <w:tc>
          <w:tcPr>
            <w:tcW w:w="10773" w:type="dxa"/>
            <w:tcBorders>
              <w:left w:val="single" w:sz="4" w:space="0" w:color="auto"/>
              <w:right w:val="single" w:sz="1" w:space="0" w:color="000000"/>
            </w:tcBorders>
            <w:shd w:val="clear" w:color="auto" w:fill="auto"/>
          </w:tcPr>
          <w:p w:rsidR="00195642" w:rsidRPr="00D233B7" w:rsidRDefault="00195642" w:rsidP="00195642">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Максимальный ВУЗД 90 – не более 120 дБ</w:t>
            </w:r>
          </w:p>
          <w:p w:rsidR="00195642" w:rsidRPr="00D233B7" w:rsidRDefault="00195642" w:rsidP="00195642">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Максимальное акустическое усиление – не более 60 дБ</w:t>
            </w:r>
          </w:p>
          <w:p w:rsidR="00195642" w:rsidRPr="00D233B7" w:rsidRDefault="00195642" w:rsidP="00195642">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Частотный диапазон – не уже 0,2-6,0 кГц (нижняя граница не более 0,2кГц, верхняя граница не менее 6,0 кГц)</w:t>
            </w:r>
          </w:p>
          <w:p w:rsidR="00195642" w:rsidRPr="00D233B7" w:rsidRDefault="00195642" w:rsidP="00195642">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 xml:space="preserve">Количество каналов цифровой обработки звука - многоканальная (не менее 3 каналов цифровой обработки) или </w:t>
            </w:r>
            <w:proofErr w:type="spellStart"/>
            <w:r w:rsidRPr="00D233B7">
              <w:rPr>
                <w:rFonts w:ascii="Times New Roman" w:hAnsi="Times New Roman" w:cs="Times New Roman"/>
              </w:rPr>
              <w:t>бесканальная</w:t>
            </w:r>
            <w:proofErr w:type="spellEnd"/>
            <w:r w:rsidRPr="00D233B7">
              <w:rPr>
                <w:rFonts w:ascii="Times New Roman" w:hAnsi="Times New Roman" w:cs="Times New Roman"/>
              </w:rPr>
              <w:t xml:space="preserve"> обработка сигнала.</w:t>
            </w:r>
          </w:p>
          <w:p w:rsidR="00195642" w:rsidRPr="00D233B7" w:rsidRDefault="00195642" w:rsidP="00195642">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Адаптивная система подавления обратной акустической связи – наличие,</w:t>
            </w:r>
          </w:p>
          <w:p w:rsidR="00195642" w:rsidRPr="00D233B7" w:rsidRDefault="00195642" w:rsidP="00195642">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Система автоматического шумоподавления – наличие,</w:t>
            </w:r>
          </w:p>
          <w:p w:rsidR="00195642" w:rsidRPr="00D233B7" w:rsidRDefault="00195642" w:rsidP="00195642">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 xml:space="preserve">Автоматическая адаптация к различным условиям прослушивания для лучшей разборчивости речи (технология с классификацией звуков или </w:t>
            </w:r>
            <w:proofErr w:type="spellStart"/>
            <w:r w:rsidRPr="00D233B7">
              <w:rPr>
                <w:rFonts w:ascii="Times New Roman" w:hAnsi="Times New Roman" w:cs="Times New Roman"/>
                <w:lang w:val="en-US"/>
              </w:rPr>
              <w:t>cpeech</w:t>
            </w:r>
            <w:proofErr w:type="spellEnd"/>
            <w:r w:rsidRPr="00D233B7">
              <w:rPr>
                <w:rFonts w:ascii="Times New Roman" w:hAnsi="Times New Roman" w:cs="Times New Roman"/>
              </w:rPr>
              <w:t xml:space="preserve"> </w:t>
            </w:r>
            <w:r w:rsidRPr="00D233B7">
              <w:rPr>
                <w:rFonts w:ascii="Times New Roman" w:hAnsi="Times New Roman" w:cs="Times New Roman"/>
                <w:lang w:val="en-US"/>
              </w:rPr>
              <w:t>cue</w:t>
            </w:r>
            <w:r w:rsidRPr="00D233B7">
              <w:rPr>
                <w:rFonts w:ascii="Times New Roman" w:hAnsi="Times New Roman" w:cs="Times New Roman"/>
              </w:rPr>
              <w:t xml:space="preserve"> </w:t>
            </w:r>
            <w:r w:rsidRPr="00D233B7">
              <w:rPr>
                <w:rFonts w:ascii="Times New Roman" w:hAnsi="Times New Roman" w:cs="Times New Roman"/>
                <w:lang w:val="en-US"/>
              </w:rPr>
              <w:t>priority</w:t>
            </w:r>
            <w:r w:rsidRPr="00D233B7">
              <w:rPr>
                <w:rFonts w:ascii="Times New Roman" w:hAnsi="Times New Roman" w:cs="Times New Roman"/>
              </w:rPr>
              <w:t>)</w:t>
            </w:r>
          </w:p>
          <w:p w:rsidR="00195642" w:rsidRPr="00D233B7" w:rsidRDefault="00195642" w:rsidP="00195642">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 xml:space="preserve">Генератор сигналов для маскировки </w:t>
            </w:r>
            <w:proofErr w:type="spellStart"/>
            <w:r w:rsidRPr="00D233B7">
              <w:rPr>
                <w:rFonts w:ascii="Times New Roman" w:hAnsi="Times New Roman" w:cs="Times New Roman"/>
              </w:rPr>
              <w:t>тинитуса</w:t>
            </w:r>
            <w:proofErr w:type="spellEnd"/>
            <w:r w:rsidRPr="00D233B7">
              <w:rPr>
                <w:rFonts w:ascii="Times New Roman" w:hAnsi="Times New Roman" w:cs="Times New Roman"/>
              </w:rPr>
              <w:t>,</w:t>
            </w:r>
          </w:p>
          <w:p w:rsidR="00195642" w:rsidRPr="00D233B7" w:rsidRDefault="00195642" w:rsidP="00195642">
            <w:pPr>
              <w:keepNext/>
              <w:widowControl w:val="0"/>
              <w:tabs>
                <w:tab w:val="left" w:pos="708"/>
              </w:tabs>
              <w:snapToGrid w:val="0"/>
              <w:spacing w:after="0"/>
              <w:textAlignment w:val="baseline"/>
              <w:rPr>
                <w:rFonts w:ascii="Times New Roman" w:hAnsi="Times New Roman" w:cs="Times New Roman"/>
              </w:rPr>
            </w:pPr>
            <w:r w:rsidRPr="00D233B7">
              <w:rPr>
                <w:rFonts w:ascii="Times New Roman" w:hAnsi="Times New Roman" w:cs="Times New Roman"/>
              </w:rPr>
              <w:t>Система регистрации данных о режимах работы слухового аппарата – наличие.</w:t>
            </w:r>
          </w:p>
        </w:tc>
        <w:tc>
          <w:tcPr>
            <w:tcW w:w="709" w:type="dxa"/>
            <w:tcBorders>
              <w:left w:val="single" w:sz="4" w:space="0" w:color="auto"/>
              <w:right w:val="single" w:sz="1" w:space="0" w:color="000000"/>
            </w:tcBorders>
          </w:tcPr>
          <w:p w:rsidR="00195642" w:rsidRPr="00D233B7" w:rsidRDefault="00195642" w:rsidP="00195642">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sidRPr="00D233B7">
              <w:rPr>
                <w:rFonts w:ascii="Times New Roman" w:eastAsia="Times New Roman" w:hAnsi="Times New Roman" w:cs="Times New Roman"/>
                <w:bCs/>
                <w:lang w:eastAsia="ru-RU"/>
              </w:rPr>
              <w:t>27</w:t>
            </w:r>
          </w:p>
        </w:tc>
      </w:tr>
    </w:tbl>
    <w:p w:rsidR="0025069E" w:rsidRPr="00D233B7" w:rsidRDefault="00580BDC" w:rsidP="00580BDC">
      <w:pPr>
        <w:widowControl w:val="0"/>
        <w:suppressAutoHyphens/>
        <w:spacing w:after="0" w:line="240" w:lineRule="auto"/>
        <w:jc w:val="both"/>
        <w:rPr>
          <w:rFonts w:ascii="Times New Roman" w:eastAsia="Lucida Sans Unicode" w:hAnsi="Times New Roman" w:cs="Times New Roman"/>
          <w:kern w:val="1"/>
          <w:lang w:eastAsia="ar-SA"/>
        </w:rPr>
      </w:pPr>
      <w:r w:rsidRPr="00D233B7">
        <w:rPr>
          <w:rFonts w:ascii="Times New Roman" w:eastAsia="Lucida Sans Unicode" w:hAnsi="Times New Roman" w:cs="Times New Roman"/>
          <w:kern w:val="1"/>
          <w:lang w:eastAsia="ar-SA"/>
        </w:rPr>
        <w:t xml:space="preserve">Гарантийный срок эксплуатации </w:t>
      </w:r>
      <w:r w:rsidR="00755B01" w:rsidRPr="00D233B7">
        <w:rPr>
          <w:rFonts w:ascii="Times New Roman" w:eastAsia="Lucida Sans Unicode" w:hAnsi="Times New Roman" w:cs="Times New Roman"/>
          <w:kern w:val="1"/>
          <w:lang w:eastAsia="ar-SA"/>
        </w:rPr>
        <w:t>12</w:t>
      </w:r>
      <w:r w:rsidRPr="00D233B7">
        <w:rPr>
          <w:rFonts w:ascii="Times New Roman" w:eastAsia="Lucida Sans Unicode" w:hAnsi="Times New Roman" w:cs="Times New Roman"/>
          <w:kern w:val="1"/>
          <w:lang w:eastAsia="ar-SA"/>
        </w:rPr>
        <w:t xml:space="preserve"> месяц</w:t>
      </w:r>
      <w:r w:rsidR="00755B01" w:rsidRPr="00D233B7">
        <w:rPr>
          <w:rFonts w:ascii="Times New Roman" w:eastAsia="Lucida Sans Unicode" w:hAnsi="Times New Roman" w:cs="Times New Roman"/>
          <w:kern w:val="1"/>
          <w:lang w:eastAsia="ar-SA"/>
        </w:rPr>
        <w:t>ев</w:t>
      </w:r>
      <w:r w:rsidRPr="00D233B7">
        <w:rPr>
          <w:rFonts w:ascii="Times New Roman" w:eastAsia="Lucida Sans Unicode" w:hAnsi="Times New Roman" w:cs="Times New Roman"/>
          <w:kern w:val="1"/>
          <w:lang w:eastAsia="ar-SA"/>
        </w:rPr>
        <w:t xml:space="preserve"> со дня </w:t>
      </w:r>
      <w:r w:rsidR="009A714E" w:rsidRPr="00D233B7">
        <w:rPr>
          <w:rFonts w:ascii="Times New Roman" w:eastAsia="Lucida Sans Unicode" w:hAnsi="Times New Roman" w:cs="Times New Roman"/>
          <w:kern w:val="1"/>
          <w:lang w:eastAsia="ar-SA"/>
        </w:rPr>
        <w:t xml:space="preserve">подписания акта приема-передачи или получения </w:t>
      </w:r>
      <w:r w:rsidR="00973254" w:rsidRPr="00D233B7">
        <w:rPr>
          <w:rFonts w:ascii="Times New Roman" w:eastAsia="Lucida Sans Unicode" w:hAnsi="Times New Roman" w:cs="Times New Roman"/>
          <w:kern w:val="1"/>
          <w:lang w:eastAsia="ar-SA"/>
        </w:rPr>
        <w:t>Изделия</w:t>
      </w:r>
      <w:r w:rsidR="009A714E" w:rsidRPr="00D233B7">
        <w:rPr>
          <w:rFonts w:ascii="Times New Roman" w:eastAsia="Lucida Sans Unicode" w:hAnsi="Times New Roman" w:cs="Times New Roman"/>
          <w:kern w:val="1"/>
          <w:lang w:eastAsia="ar-SA"/>
        </w:rPr>
        <w:t xml:space="preserve"> Получателем посредством службы </w:t>
      </w:r>
    </w:p>
    <w:p w:rsidR="00AC2205" w:rsidRPr="00D233B7" w:rsidRDefault="009A714E" w:rsidP="00D233B7">
      <w:pPr>
        <w:widowControl w:val="0"/>
        <w:suppressAutoHyphens/>
        <w:spacing w:after="0" w:line="240" w:lineRule="auto"/>
        <w:jc w:val="both"/>
        <w:rPr>
          <w:rFonts w:ascii="Times New Roman" w:eastAsia="Arial" w:hAnsi="Times New Roman" w:cs="Times New Roman"/>
          <w:kern w:val="1"/>
          <w:lang w:eastAsia="ar-SA"/>
        </w:rPr>
      </w:pPr>
      <w:r w:rsidRPr="00D233B7">
        <w:rPr>
          <w:rFonts w:ascii="Times New Roman" w:eastAsia="Lucida Sans Unicode" w:hAnsi="Times New Roman" w:cs="Times New Roman"/>
          <w:kern w:val="1"/>
          <w:lang w:eastAsia="ar-SA"/>
        </w:rPr>
        <w:t>доставки (почтовым отправлением)</w:t>
      </w:r>
      <w:r w:rsidR="00580BDC" w:rsidRPr="00D233B7">
        <w:rPr>
          <w:rFonts w:ascii="Times New Roman" w:eastAsia="Lucida Sans Unicode" w:hAnsi="Times New Roman" w:cs="Times New Roman"/>
          <w:kern w:val="1"/>
          <w:lang w:eastAsia="ar-SA"/>
        </w:rPr>
        <w:t>.</w:t>
      </w:r>
      <w:r w:rsidR="00D233B7">
        <w:rPr>
          <w:rFonts w:ascii="Times New Roman" w:eastAsia="Lucida Sans Unicode" w:hAnsi="Times New Roman" w:cs="Times New Roman"/>
          <w:kern w:val="1"/>
          <w:lang w:eastAsia="ar-SA"/>
        </w:rPr>
        <w:t xml:space="preserve"> </w:t>
      </w:r>
      <w:r w:rsidR="00AC2205" w:rsidRPr="00D233B7">
        <w:rPr>
          <w:rFonts w:ascii="Times New Roman" w:eastAsia="Arial" w:hAnsi="Times New Roman" w:cs="Times New Roman"/>
          <w:b/>
          <w:kern w:val="1"/>
          <w:lang w:eastAsia="ar-SA"/>
        </w:rPr>
        <w:t xml:space="preserve">Срок </w:t>
      </w:r>
      <w:r w:rsidR="00A15401" w:rsidRPr="00D233B7">
        <w:rPr>
          <w:rFonts w:ascii="Times New Roman" w:eastAsia="Arial" w:hAnsi="Times New Roman" w:cs="Times New Roman"/>
          <w:b/>
          <w:kern w:val="1"/>
          <w:lang w:eastAsia="ar-SA"/>
        </w:rPr>
        <w:t>оказания услуг</w:t>
      </w:r>
      <w:r w:rsidR="00AC2205" w:rsidRPr="00D233B7">
        <w:rPr>
          <w:rFonts w:ascii="Times New Roman" w:eastAsia="Arial" w:hAnsi="Times New Roman" w:cs="Times New Roman"/>
          <w:b/>
          <w:kern w:val="1"/>
          <w:lang w:eastAsia="ar-SA"/>
        </w:rPr>
        <w:t>:</w:t>
      </w:r>
      <w:r w:rsidR="00AC2205" w:rsidRPr="00D233B7">
        <w:rPr>
          <w:rFonts w:ascii="Times New Roman" w:eastAsia="Arial" w:hAnsi="Times New Roman" w:cs="Times New Roman"/>
          <w:kern w:val="1"/>
          <w:lang w:eastAsia="ar-SA"/>
        </w:rPr>
        <w:t xml:space="preserve"> с даты получения от Заказчика</w:t>
      </w:r>
      <w:r w:rsidR="00F34314" w:rsidRPr="00D233B7">
        <w:rPr>
          <w:rFonts w:ascii="Times New Roman" w:eastAsia="Arial" w:hAnsi="Times New Roman" w:cs="Times New Roman"/>
          <w:kern w:val="1"/>
          <w:lang w:eastAsia="ar-SA"/>
        </w:rPr>
        <w:t xml:space="preserve"> реестра получателей до «</w:t>
      </w:r>
      <w:r w:rsidR="00195642" w:rsidRPr="00D233B7">
        <w:rPr>
          <w:rFonts w:ascii="Times New Roman" w:eastAsia="Arial" w:hAnsi="Times New Roman" w:cs="Times New Roman"/>
          <w:kern w:val="1"/>
          <w:lang w:eastAsia="ar-SA"/>
        </w:rPr>
        <w:t>1</w:t>
      </w:r>
      <w:r w:rsidR="007632ED" w:rsidRPr="00D233B7">
        <w:rPr>
          <w:rFonts w:ascii="Times New Roman" w:eastAsia="Arial" w:hAnsi="Times New Roman" w:cs="Times New Roman"/>
          <w:kern w:val="1"/>
          <w:lang w:eastAsia="ar-SA"/>
        </w:rPr>
        <w:t>5</w:t>
      </w:r>
      <w:r w:rsidR="00F34314" w:rsidRPr="00D233B7">
        <w:rPr>
          <w:rFonts w:ascii="Times New Roman" w:eastAsia="Arial" w:hAnsi="Times New Roman" w:cs="Times New Roman"/>
          <w:kern w:val="1"/>
          <w:lang w:eastAsia="ar-SA"/>
        </w:rPr>
        <w:t>»</w:t>
      </w:r>
      <w:r w:rsidR="00AC2205" w:rsidRPr="00D233B7">
        <w:rPr>
          <w:rFonts w:ascii="Times New Roman" w:eastAsia="Arial" w:hAnsi="Times New Roman" w:cs="Times New Roman"/>
          <w:kern w:val="1"/>
          <w:lang w:eastAsia="ar-SA"/>
        </w:rPr>
        <w:t xml:space="preserve"> </w:t>
      </w:r>
      <w:r w:rsidR="00195642" w:rsidRPr="00D233B7">
        <w:rPr>
          <w:rFonts w:ascii="Times New Roman" w:eastAsia="Arial" w:hAnsi="Times New Roman" w:cs="Times New Roman"/>
          <w:kern w:val="1"/>
          <w:lang w:eastAsia="ar-SA"/>
        </w:rPr>
        <w:t>августа</w:t>
      </w:r>
      <w:r w:rsidR="00B644E6" w:rsidRPr="00D233B7">
        <w:rPr>
          <w:rFonts w:ascii="Times New Roman" w:eastAsia="Arial" w:hAnsi="Times New Roman" w:cs="Times New Roman"/>
          <w:kern w:val="1"/>
          <w:lang w:eastAsia="ar-SA"/>
        </w:rPr>
        <w:t xml:space="preserve"> </w:t>
      </w:r>
      <w:r w:rsidR="00AC2205" w:rsidRPr="00D233B7">
        <w:rPr>
          <w:rFonts w:ascii="Times New Roman" w:eastAsia="Arial" w:hAnsi="Times New Roman" w:cs="Times New Roman"/>
          <w:kern w:val="1"/>
          <w:lang w:eastAsia="ar-SA"/>
        </w:rPr>
        <w:t>202</w:t>
      </w:r>
      <w:r w:rsidR="00195642" w:rsidRPr="00D233B7">
        <w:rPr>
          <w:rFonts w:ascii="Times New Roman" w:eastAsia="Arial" w:hAnsi="Times New Roman" w:cs="Times New Roman"/>
          <w:kern w:val="1"/>
          <w:lang w:eastAsia="ar-SA"/>
        </w:rPr>
        <w:t>4</w:t>
      </w:r>
      <w:r w:rsidR="00463A70">
        <w:rPr>
          <w:rFonts w:ascii="Times New Roman" w:eastAsia="Arial" w:hAnsi="Times New Roman" w:cs="Times New Roman"/>
          <w:kern w:val="1"/>
          <w:lang w:eastAsia="ar-SA"/>
        </w:rPr>
        <w:t xml:space="preserve"> года</w:t>
      </w:r>
      <w:bookmarkStart w:id="0" w:name="_GoBack"/>
      <w:bookmarkEnd w:id="0"/>
      <w:r w:rsidR="00AC2205" w:rsidRPr="00D233B7">
        <w:rPr>
          <w:rFonts w:ascii="Times New Roman" w:eastAsia="Arial" w:hAnsi="Times New Roman" w:cs="Times New Roman"/>
          <w:kern w:val="1"/>
          <w:lang w:eastAsia="ar-SA"/>
        </w:rPr>
        <w:t>.</w:t>
      </w:r>
      <w:r w:rsidR="00B644E6" w:rsidRPr="00D233B7">
        <w:rPr>
          <w:rFonts w:ascii="Times New Roman" w:eastAsia="Arial" w:hAnsi="Times New Roman" w:cs="Times New Roman"/>
          <w:kern w:val="1"/>
          <w:lang w:eastAsia="ar-SA"/>
        </w:rPr>
        <w:t xml:space="preserve"> </w:t>
      </w:r>
      <w:r w:rsidR="00B644E6" w:rsidRPr="00D233B7">
        <w:rPr>
          <w:rFonts w:ascii="Times New Roman" w:hAnsi="Times New Roman" w:cs="Times New Roman"/>
          <w:color w:val="000000"/>
          <w:lang w:eastAsia="ru-RU"/>
        </w:rPr>
        <w:t xml:space="preserve">Срок действия контракта до </w:t>
      </w:r>
      <w:r w:rsidR="00195642" w:rsidRPr="00D233B7">
        <w:rPr>
          <w:rFonts w:ascii="Times New Roman" w:hAnsi="Times New Roman" w:cs="Times New Roman"/>
          <w:color w:val="000000"/>
          <w:lang w:eastAsia="ru-RU"/>
        </w:rPr>
        <w:t>30</w:t>
      </w:r>
      <w:r w:rsidR="00B644E6" w:rsidRPr="00D233B7">
        <w:rPr>
          <w:rFonts w:ascii="Times New Roman" w:hAnsi="Times New Roman" w:cs="Times New Roman"/>
          <w:color w:val="000000"/>
          <w:lang w:eastAsia="ru-RU"/>
        </w:rPr>
        <w:t>.</w:t>
      </w:r>
      <w:r w:rsidR="00195642" w:rsidRPr="00D233B7">
        <w:rPr>
          <w:rFonts w:ascii="Times New Roman" w:hAnsi="Times New Roman" w:cs="Times New Roman"/>
          <w:color w:val="000000"/>
          <w:lang w:eastAsia="ru-RU"/>
        </w:rPr>
        <w:t>09</w:t>
      </w:r>
      <w:r w:rsidR="00B644E6" w:rsidRPr="00D233B7">
        <w:rPr>
          <w:rFonts w:ascii="Times New Roman" w:hAnsi="Times New Roman" w:cs="Times New Roman"/>
          <w:color w:val="000000"/>
          <w:lang w:eastAsia="ru-RU"/>
        </w:rPr>
        <w:t>.202</w:t>
      </w:r>
      <w:r w:rsidR="00195642" w:rsidRPr="00D233B7">
        <w:rPr>
          <w:rFonts w:ascii="Times New Roman" w:hAnsi="Times New Roman" w:cs="Times New Roman"/>
          <w:color w:val="000000"/>
          <w:lang w:eastAsia="ru-RU"/>
        </w:rPr>
        <w:t>4</w:t>
      </w:r>
      <w:r w:rsidR="00DF2824" w:rsidRPr="00D233B7">
        <w:rPr>
          <w:rFonts w:ascii="Times New Roman" w:hAnsi="Times New Roman" w:cs="Times New Roman"/>
          <w:color w:val="000000"/>
          <w:lang w:eastAsia="ru-RU"/>
        </w:rPr>
        <w:t>.</w:t>
      </w:r>
      <w:r w:rsidR="00D233B7">
        <w:rPr>
          <w:rFonts w:ascii="Times New Roman" w:hAnsi="Times New Roman" w:cs="Times New Roman"/>
          <w:color w:val="000000"/>
          <w:lang w:eastAsia="ru-RU"/>
        </w:rPr>
        <w:t xml:space="preserve"> </w:t>
      </w:r>
      <w:r w:rsidR="00AC2205" w:rsidRPr="00D233B7">
        <w:rPr>
          <w:rFonts w:ascii="Times New Roman" w:eastAsia="Arial" w:hAnsi="Times New Roman" w:cs="Times New Roman"/>
          <w:b/>
          <w:kern w:val="1"/>
          <w:lang w:eastAsia="ar-SA"/>
        </w:rPr>
        <w:t xml:space="preserve">Место выдачи </w:t>
      </w:r>
      <w:r w:rsidR="00A15401" w:rsidRPr="00D233B7">
        <w:rPr>
          <w:rFonts w:ascii="Times New Roman" w:eastAsia="Arial" w:hAnsi="Times New Roman" w:cs="Times New Roman"/>
          <w:b/>
          <w:kern w:val="1"/>
          <w:lang w:eastAsia="ar-SA"/>
        </w:rPr>
        <w:t>Изделий</w:t>
      </w:r>
      <w:r w:rsidR="00AC2205" w:rsidRPr="00D233B7">
        <w:rPr>
          <w:rFonts w:ascii="Times New Roman" w:eastAsia="Arial" w:hAnsi="Times New Roman" w:cs="Times New Roman"/>
          <w:b/>
          <w:kern w:val="1"/>
          <w:lang w:eastAsia="ar-SA"/>
        </w:rPr>
        <w:t xml:space="preserve"> получателям: </w:t>
      </w:r>
      <w:r w:rsidR="00AC2205" w:rsidRPr="00D233B7">
        <w:rPr>
          <w:rFonts w:ascii="Times New Roman" w:eastAsia="Arial" w:hAnsi="Times New Roman" w:cs="Times New Roman"/>
          <w:kern w:val="1"/>
          <w:lang w:eastAsia="ar-SA"/>
        </w:rPr>
        <w:t>Вологодская область. По выбору получателя: по месту жительства получателя либо в пункте выдачи</w:t>
      </w:r>
      <w:r w:rsidR="00A15401" w:rsidRPr="00D233B7">
        <w:rPr>
          <w:rFonts w:ascii="Times New Roman" w:eastAsia="Arial" w:hAnsi="Times New Roman" w:cs="Times New Roman"/>
          <w:kern w:val="1"/>
          <w:lang w:eastAsia="ar-SA"/>
        </w:rPr>
        <w:t xml:space="preserve"> Изделий</w:t>
      </w:r>
      <w:r w:rsidR="00AC2205" w:rsidRPr="00D233B7">
        <w:rPr>
          <w:rFonts w:ascii="Times New Roman" w:eastAsia="Arial" w:hAnsi="Times New Roman" w:cs="Times New Roman"/>
          <w:kern w:val="1"/>
          <w:lang w:eastAsia="ar-SA"/>
        </w:rPr>
        <w:t>.</w:t>
      </w:r>
    </w:p>
    <w:p w:rsidR="00B26604" w:rsidRPr="00D233B7" w:rsidRDefault="00B26604" w:rsidP="00080770">
      <w:pPr>
        <w:widowControl w:val="0"/>
        <w:autoSpaceDE w:val="0"/>
        <w:autoSpaceDN w:val="0"/>
        <w:spacing w:after="0"/>
        <w:jc w:val="center"/>
        <w:rPr>
          <w:rFonts w:ascii="Times New Roman" w:hAnsi="Times New Roman" w:cs="Times New Roman"/>
          <w:b/>
        </w:rPr>
      </w:pPr>
    </w:p>
    <w:sectPr w:rsidR="00B26604" w:rsidRPr="00D233B7"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042029" w:usb3="00000000" w:csb0="8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463A70">
          <w:rPr>
            <w:rFonts w:ascii="Times New Roman" w:hAnsi="Times New Roman" w:cs="Times New Roman"/>
            <w:noProof/>
            <w:sz w:val="16"/>
            <w:szCs w:val="16"/>
          </w:rPr>
          <w:t>3</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1957A8" w:rsidRDefault="00D80935" w:rsidP="00516959">
      <w:pPr>
        <w:snapToGrid w:val="0"/>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 xml:space="preserve">т 30 декабря 2005 г. № 2347-р», а именно </w:t>
      </w:r>
      <w:r w:rsidR="00516959" w:rsidRPr="001957A8">
        <w:rPr>
          <w:rFonts w:ascii="Times New Roman" w:hAnsi="Times New Roman" w:cs="Times New Roman"/>
          <w:sz w:val="16"/>
          <w:szCs w:val="16"/>
        </w:rPr>
        <w:t>1</w:t>
      </w:r>
      <w:r w:rsidR="001957A8" w:rsidRPr="001957A8">
        <w:rPr>
          <w:rFonts w:ascii="Times New Roman" w:hAnsi="Times New Roman" w:cs="Times New Roman"/>
          <w:sz w:val="16"/>
          <w:szCs w:val="16"/>
        </w:rPr>
        <w:t>7</w:t>
      </w:r>
      <w:r w:rsidR="00516959" w:rsidRPr="001957A8">
        <w:rPr>
          <w:rFonts w:ascii="Times New Roman" w:hAnsi="Times New Roman" w:cs="Times New Roman"/>
          <w:sz w:val="16"/>
          <w:szCs w:val="16"/>
        </w:rPr>
        <w:t>-01-</w:t>
      </w:r>
      <w:r w:rsidR="008A6536">
        <w:rPr>
          <w:rFonts w:ascii="Times New Roman" w:hAnsi="Times New Roman" w:cs="Times New Roman"/>
          <w:sz w:val="16"/>
          <w:szCs w:val="16"/>
        </w:rPr>
        <w:t>1</w:t>
      </w:r>
      <w:r w:rsidR="001957A8" w:rsidRPr="001957A8">
        <w:rPr>
          <w:rFonts w:ascii="Times New Roman" w:hAnsi="Times New Roman" w:cs="Times New Roman"/>
          <w:sz w:val="16"/>
          <w:szCs w:val="16"/>
        </w:rPr>
        <w:t>2</w:t>
      </w:r>
      <w:r w:rsidR="00516959" w:rsidRPr="001957A8">
        <w:rPr>
          <w:rFonts w:ascii="Times New Roman" w:hAnsi="Times New Roman" w:cs="Times New Roman"/>
          <w:sz w:val="16"/>
          <w:szCs w:val="16"/>
        </w:rPr>
        <w:t xml:space="preserve"> </w:t>
      </w:r>
      <w:r w:rsidR="001957A8" w:rsidRPr="001957A8">
        <w:rPr>
          <w:rFonts w:ascii="Times New Roman" w:hAnsi="Times New Roman" w:cs="Times New Roman"/>
          <w:color w:val="000000"/>
          <w:sz w:val="16"/>
          <w:szCs w:val="16"/>
        </w:rPr>
        <w:t xml:space="preserve">Слуховой аппарат </w:t>
      </w:r>
      <w:r w:rsidR="008A6536">
        <w:rPr>
          <w:rFonts w:ascii="Times New Roman" w:hAnsi="Times New Roman" w:cs="Times New Roman"/>
          <w:color w:val="000000"/>
          <w:sz w:val="16"/>
          <w:szCs w:val="16"/>
        </w:rPr>
        <w:t xml:space="preserve">цифровой </w:t>
      </w:r>
      <w:proofErr w:type="spellStart"/>
      <w:r w:rsidR="008A6536">
        <w:rPr>
          <w:rFonts w:ascii="Times New Roman" w:hAnsi="Times New Roman" w:cs="Times New Roman"/>
          <w:color w:val="000000"/>
          <w:sz w:val="16"/>
          <w:szCs w:val="16"/>
        </w:rPr>
        <w:t>внутриушной</w:t>
      </w:r>
      <w:proofErr w:type="spellEnd"/>
      <w:r w:rsidR="008A6536">
        <w:rPr>
          <w:rFonts w:ascii="Times New Roman" w:hAnsi="Times New Roman" w:cs="Times New Roman"/>
          <w:color w:val="000000"/>
          <w:sz w:val="16"/>
          <w:szCs w:val="16"/>
        </w:rPr>
        <w:t xml:space="preserve"> </w:t>
      </w:r>
      <w:r w:rsidR="001957A8" w:rsidRPr="001957A8">
        <w:rPr>
          <w:rFonts w:ascii="Times New Roman" w:hAnsi="Times New Roman" w:cs="Times New Roman"/>
          <w:color w:val="000000"/>
          <w:sz w:val="16"/>
          <w:szCs w:val="16"/>
        </w:rPr>
        <w:t>мощный</w:t>
      </w:r>
      <w:r w:rsidR="00A15401">
        <w:rPr>
          <w:rFonts w:ascii="Times New Roman" w:hAnsi="Times New Roman" w:cs="Times New Roman"/>
          <w:sz w:val="16"/>
          <w:szCs w:val="16"/>
        </w:rPr>
        <w:t xml:space="preserve">, </w:t>
      </w:r>
      <w:r w:rsidR="00A15401" w:rsidRPr="001957A8">
        <w:rPr>
          <w:rFonts w:ascii="Times New Roman" w:hAnsi="Times New Roman" w:cs="Times New Roman"/>
          <w:sz w:val="16"/>
          <w:szCs w:val="16"/>
        </w:rPr>
        <w:t>17-01-</w:t>
      </w:r>
      <w:r w:rsidR="00A15401">
        <w:rPr>
          <w:rFonts w:ascii="Times New Roman" w:hAnsi="Times New Roman" w:cs="Times New Roman"/>
          <w:sz w:val="16"/>
          <w:szCs w:val="16"/>
        </w:rPr>
        <w:t>13</w:t>
      </w:r>
      <w:r w:rsidR="00A15401" w:rsidRPr="001957A8">
        <w:rPr>
          <w:rFonts w:ascii="Times New Roman" w:hAnsi="Times New Roman" w:cs="Times New Roman"/>
          <w:sz w:val="16"/>
          <w:szCs w:val="16"/>
        </w:rPr>
        <w:t xml:space="preserve"> </w:t>
      </w:r>
      <w:r w:rsidR="00A15401" w:rsidRPr="001957A8">
        <w:rPr>
          <w:rFonts w:ascii="Times New Roman" w:hAnsi="Times New Roman" w:cs="Times New Roman"/>
          <w:color w:val="000000"/>
          <w:sz w:val="16"/>
          <w:szCs w:val="16"/>
        </w:rPr>
        <w:t xml:space="preserve">Слуховой аппарат </w:t>
      </w:r>
      <w:r w:rsidR="00A15401">
        <w:rPr>
          <w:rFonts w:ascii="Times New Roman" w:hAnsi="Times New Roman" w:cs="Times New Roman"/>
          <w:color w:val="000000"/>
          <w:sz w:val="16"/>
          <w:szCs w:val="16"/>
        </w:rPr>
        <w:t xml:space="preserve">цифровой </w:t>
      </w:r>
      <w:proofErr w:type="spellStart"/>
      <w:r w:rsidR="00A15401">
        <w:rPr>
          <w:rFonts w:ascii="Times New Roman" w:hAnsi="Times New Roman" w:cs="Times New Roman"/>
          <w:color w:val="000000"/>
          <w:sz w:val="16"/>
          <w:szCs w:val="16"/>
        </w:rPr>
        <w:t>внутриушной</w:t>
      </w:r>
      <w:proofErr w:type="spellEnd"/>
      <w:r w:rsidR="00A15401">
        <w:rPr>
          <w:rFonts w:ascii="Times New Roman" w:hAnsi="Times New Roman" w:cs="Times New Roman"/>
          <w:color w:val="000000"/>
          <w:sz w:val="16"/>
          <w:szCs w:val="16"/>
        </w:rPr>
        <w:t xml:space="preserve"> средней </w:t>
      </w:r>
      <w:r w:rsidR="00A15401" w:rsidRPr="001957A8">
        <w:rPr>
          <w:rFonts w:ascii="Times New Roman" w:hAnsi="Times New Roman" w:cs="Times New Roman"/>
          <w:color w:val="000000"/>
          <w:sz w:val="16"/>
          <w:szCs w:val="16"/>
        </w:rPr>
        <w:t>мощн</w:t>
      </w:r>
      <w:r w:rsidR="00A15401">
        <w:rPr>
          <w:rFonts w:ascii="Times New Roman" w:hAnsi="Times New Roman" w:cs="Times New Roman"/>
          <w:color w:val="000000"/>
          <w:sz w:val="16"/>
          <w:szCs w:val="16"/>
        </w:rPr>
        <w:t>ости.</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98175D"/>
    <w:multiLevelType w:val="hybridMultilevel"/>
    <w:tmpl w:val="A2D8E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72B56"/>
    <w:multiLevelType w:val="hybridMultilevel"/>
    <w:tmpl w:val="7150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6">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F594360"/>
    <w:multiLevelType w:val="hybridMultilevel"/>
    <w:tmpl w:val="E460D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0E72DB"/>
    <w:rsid w:val="001218AD"/>
    <w:rsid w:val="00130F4B"/>
    <w:rsid w:val="001373E0"/>
    <w:rsid w:val="00160FE7"/>
    <w:rsid w:val="0016747F"/>
    <w:rsid w:val="00195642"/>
    <w:rsid w:val="001957A8"/>
    <w:rsid w:val="00207280"/>
    <w:rsid w:val="002136FA"/>
    <w:rsid w:val="0025069E"/>
    <w:rsid w:val="002A1A1D"/>
    <w:rsid w:val="002A1F27"/>
    <w:rsid w:val="002D1BC7"/>
    <w:rsid w:val="002E1A16"/>
    <w:rsid w:val="00305B28"/>
    <w:rsid w:val="00313E0C"/>
    <w:rsid w:val="00333346"/>
    <w:rsid w:val="00344EDD"/>
    <w:rsid w:val="00361025"/>
    <w:rsid w:val="00392A08"/>
    <w:rsid w:val="003B49E2"/>
    <w:rsid w:val="003F7119"/>
    <w:rsid w:val="00463A70"/>
    <w:rsid w:val="00480952"/>
    <w:rsid w:val="00487721"/>
    <w:rsid w:val="004D76BB"/>
    <w:rsid w:val="004E60FE"/>
    <w:rsid w:val="00510355"/>
    <w:rsid w:val="00511130"/>
    <w:rsid w:val="00516959"/>
    <w:rsid w:val="005522FA"/>
    <w:rsid w:val="005728E3"/>
    <w:rsid w:val="00580BDC"/>
    <w:rsid w:val="00586494"/>
    <w:rsid w:val="0059612B"/>
    <w:rsid w:val="005A78E0"/>
    <w:rsid w:val="005B3C6B"/>
    <w:rsid w:val="005C1CAA"/>
    <w:rsid w:val="005C60CD"/>
    <w:rsid w:val="005D0ECD"/>
    <w:rsid w:val="0060551D"/>
    <w:rsid w:val="00605DB1"/>
    <w:rsid w:val="00620898"/>
    <w:rsid w:val="00636F97"/>
    <w:rsid w:val="00651637"/>
    <w:rsid w:val="00676B24"/>
    <w:rsid w:val="00676E8E"/>
    <w:rsid w:val="00691246"/>
    <w:rsid w:val="006B07B4"/>
    <w:rsid w:val="006B13CE"/>
    <w:rsid w:val="006C1675"/>
    <w:rsid w:val="007123FF"/>
    <w:rsid w:val="00753695"/>
    <w:rsid w:val="00755B01"/>
    <w:rsid w:val="007632ED"/>
    <w:rsid w:val="00780B7B"/>
    <w:rsid w:val="007845B6"/>
    <w:rsid w:val="0079479E"/>
    <w:rsid w:val="007A2169"/>
    <w:rsid w:val="007E68B9"/>
    <w:rsid w:val="00820A0B"/>
    <w:rsid w:val="008444E2"/>
    <w:rsid w:val="0089305E"/>
    <w:rsid w:val="008A6536"/>
    <w:rsid w:val="008C71AA"/>
    <w:rsid w:val="008E6D80"/>
    <w:rsid w:val="008F46BF"/>
    <w:rsid w:val="00904928"/>
    <w:rsid w:val="0095389A"/>
    <w:rsid w:val="00973254"/>
    <w:rsid w:val="009A714E"/>
    <w:rsid w:val="00A15401"/>
    <w:rsid w:val="00A41614"/>
    <w:rsid w:val="00A877F6"/>
    <w:rsid w:val="00AA2D89"/>
    <w:rsid w:val="00AC2205"/>
    <w:rsid w:val="00AD6B3C"/>
    <w:rsid w:val="00B22CEA"/>
    <w:rsid w:val="00B26604"/>
    <w:rsid w:val="00B35EC5"/>
    <w:rsid w:val="00B644E6"/>
    <w:rsid w:val="00B866D2"/>
    <w:rsid w:val="00BA7D5C"/>
    <w:rsid w:val="00BB49C8"/>
    <w:rsid w:val="00BC21F3"/>
    <w:rsid w:val="00BC4536"/>
    <w:rsid w:val="00BC657E"/>
    <w:rsid w:val="00BE1C0A"/>
    <w:rsid w:val="00BE310F"/>
    <w:rsid w:val="00C0730C"/>
    <w:rsid w:val="00CA5D63"/>
    <w:rsid w:val="00CA690C"/>
    <w:rsid w:val="00CB1FC0"/>
    <w:rsid w:val="00CE66E3"/>
    <w:rsid w:val="00CF1DC1"/>
    <w:rsid w:val="00D04E87"/>
    <w:rsid w:val="00D233B7"/>
    <w:rsid w:val="00D33468"/>
    <w:rsid w:val="00D80935"/>
    <w:rsid w:val="00DA4054"/>
    <w:rsid w:val="00DF2824"/>
    <w:rsid w:val="00E12FFC"/>
    <w:rsid w:val="00E2389D"/>
    <w:rsid w:val="00E618DE"/>
    <w:rsid w:val="00EA71D2"/>
    <w:rsid w:val="00F07F41"/>
    <w:rsid w:val="00F14559"/>
    <w:rsid w:val="00F34314"/>
    <w:rsid w:val="00F86428"/>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1">
    <w:name w:val="Обычный1"/>
    <w:rsid w:val="004D76BB"/>
    <w:pPr>
      <w:widowControl w:val="0"/>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31">
    <w:name w:val="Основной текст с отступом 31"/>
    <w:basedOn w:val="a"/>
    <w:rsid w:val="00516959"/>
    <w:pPr>
      <w:widowControl w:val="0"/>
      <w:suppressAutoHyphens/>
      <w:autoSpaceDE w:val="0"/>
      <w:spacing w:after="0" w:line="240" w:lineRule="auto"/>
      <w:ind w:right="142" w:firstLine="284"/>
      <w:jc w:val="both"/>
    </w:pPr>
    <w:rPr>
      <w:rFonts w:ascii="Times New Roman" w:eastAsia="Lucida Sans Unicode" w:hAnsi="Times New Roman" w:cs="Times New Roman"/>
      <w:kern w:val="1"/>
      <w:sz w:val="24"/>
      <w:szCs w:val="24"/>
      <w:lang w:eastAsia="ar-SA"/>
    </w:rPr>
  </w:style>
  <w:style w:type="paragraph" w:customStyle="1" w:styleId="210">
    <w:name w:val="Основной текст 21"/>
    <w:rsid w:val="00904928"/>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paragraph" w:customStyle="1" w:styleId="32">
    <w:name w:val="Основной текст с отступом 32"/>
    <w:basedOn w:val="a"/>
    <w:rsid w:val="00904928"/>
    <w:pPr>
      <w:widowControl w:val="0"/>
      <w:suppressAutoHyphens/>
      <w:spacing w:after="0" w:line="200" w:lineRule="atLeast"/>
      <w:ind w:firstLine="851"/>
      <w:jc w:val="both"/>
    </w:pPr>
    <w:rPr>
      <w:rFonts w:ascii="Times New Roman" w:eastAsia="Lucida Sans Unicode" w:hAnsi="Times New Roman" w:cs="Times New Roman"/>
      <w:bCs/>
      <w:kern w:val="1"/>
      <w:sz w:val="26"/>
      <w:szCs w:val="28"/>
      <w:lang w:eastAsia="ar-SA"/>
    </w:rPr>
  </w:style>
  <w:style w:type="character" w:customStyle="1" w:styleId="WW8Num3z5">
    <w:name w:val="WW8Num3z5"/>
    <w:rsid w:val="008F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1B97-3D9A-42E0-8016-199B3342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Дивидентова Наталья Станиславовна</cp:lastModifiedBy>
  <cp:revision>7</cp:revision>
  <cp:lastPrinted>2023-10-11T07:41:00Z</cp:lastPrinted>
  <dcterms:created xsi:type="dcterms:W3CDTF">2023-10-04T13:16:00Z</dcterms:created>
  <dcterms:modified xsi:type="dcterms:W3CDTF">2023-10-20T10:51:00Z</dcterms:modified>
</cp:coreProperties>
</file>