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000000" w14:textId="14F39862" w:rsidR="0052416F" w:rsidRPr="00893C54" w:rsidRDefault="005F7457" w:rsidP="00893C54">
      <w:pPr>
        <w:keepLines/>
        <w:widowControl w:val="0"/>
        <w:jc w:val="center"/>
        <w:rPr>
          <w:b/>
          <w:szCs w:val="24"/>
        </w:rPr>
      </w:pPr>
      <w:r w:rsidRPr="00893C54">
        <w:rPr>
          <w:b/>
          <w:szCs w:val="24"/>
        </w:rPr>
        <w:t>Техническое задание</w:t>
      </w:r>
      <w:r w:rsidR="00BF7B4A" w:rsidRPr="00893C54">
        <w:rPr>
          <w:b/>
          <w:szCs w:val="24"/>
        </w:rPr>
        <w:t xml:space="preserve"> (описание объекта закупки и условия исполнения государственного контракта)</w:t>
      </w:r>
    </w:p>
    <w:p w14:paraId="3B4D6A45" w14:textId="77777777" w:rsidR="005453D6" w:rsidRDefault="005453D6" w:rsidP="00893C54">
      <w:pPr>
        <w:keepLines/>
        <w:widowControl w:val="0"/>
        <w:jc w:val="center"/>
        <w:rPr>
          <w:b/>
          <w:szCs w:val="24"/>
        </w:rPr>
      </w:pPr>
    </w:p>
    <w:p w14:paraId="4A0E9993" w14:textId="398CE36F" w:rsidR="009E7C81" w:rsidRPr="009E7C81" w:rsidRDefault="009E7C81" w:rsidP="009E7C81">
      <w:pPr>
        <w:keepLines/>
        <w:widowControl w:val="0"/>
        <w:autoSpaceDE w:val="0"/>
        <w:autoSpaceDN w:val="0"/>
        <w:adjustRightInd w:val="0"/>
        <w:jc w:val="center"/>
        <w:rPr>
          <w:color w:val="auto"/>
          <w:szCs w:val="24"/>
          <w:lang w:eastAsia="ar-SA"/>
        </w:rPr>
      </w:pPr>
      <w:r w:rsidRPr="009E7C81">
        <w:rPr>
          <w:b/>
          <w:color w:val="auto"/>
          <w:szCs w:val="24"/>
          <w:lang w:eastAsia="en-US"/>
        </w:rPr>
        <w:t xml:space="preserve">Поставка наборов мочеприемников для </w:t>
      </w:r>
      <w:proofErr w:type="spellStart"/>
      <w:r w:rsidRPr="009E7C81">
        <w:rPr>
          <w:b/>
          <w:color w:val="auto"/>
          <w:szCs w:val="24"/>
          <w:lang w:eastAsia="en-US"/>
        </w:rPr>
        <w:t>самокатетеризации</w:t>
      </w:r>
      <w:proofErr w:type="spellEnd"/>
      <w:r w:rsidRPr="009E7C81">
        <w:rPr>
          <w:b/>
          <w:color w:val="auto"/>
          <w:szCs w:val="24"/>
          <w:lang w:eastAsia="en-US"/>
        </w:rPr>
        <w:t xml:space="preserve">: мешок - мочеприемник, катетер </w:t>
      </w:r>
      <w:proofErr w:type="spellStart"/>
      <w:r w:rsidRPr="009E7C81">
        <w:rPr>
          <w:b/>
          <w:color w:val="auto"/>
          <w:szCs w:val="24"/>
          <w:lang w:eastAsia="en-US"/>
        </w:rPr>
        <w:t>лубрицированный</w:t>
      </w:r>
      <w:proofErr w:type="spellEnd"/>
      <w:r w:rsidRPr="009E7C81">
        <w:rPr>
          <w:b/>
          <w:color w:val="auto"/>
          <w:szCs w:val="24"/>
          <w:lang w:eastAsia="en-US"/>
        </w:rPr>
        <w:t xml:space="preserve"> для </w:t>
      </w:r>
      <w:proofErr w:type="spellStart"/>
      <w:r w:rsidRPr="009E7C81">
        <w:rPr>
          <w:b/>
          <w:color w:val="auto"/>
          <w:szCs w:val="24"/>
          <w:lang w:eastAsia="en-US"/>
        </w:rPr>
        <w:t>самокатетеризации</w:t>
      </w:r>
      <w:proofErr w:type="spellEnd"/>
      <w:r w:rsidRPr="009E7C81">
        <w:rPr>
          <w:b/>
          <w:color w:val="auto"/>
          <w:szCs w:val="24"/>
          <w:lang w:eastAsia="en-US"/>
        </w:rPr>
        <w:t xml:space="preserve"> для инвалидов </w:t>
      </w:r>
      <w:r>
        <w:rPr>
          <w:b/>
          <w:color w:val="auto"/>
          <w:szCs w:val="24"/>
          <w:lang w:eastAsia="en-US"/>
        </w:rPr>
        <w:t>Краснодарского края в 2023 году</w:t>
      </w:r>
    </w:p>
    <w:p w14:paraId="79F51409" w14:textId="77777777" w:rsidR="009E7C81" w:rsidRDefault="009E7C81" w:rsidP="00893C54">
      <w:pPr>
        <w:keepLines/>
        <w:widowControl w:val="0"/>
        <w:jc w:val="center"/>
        <w:rPr>
          <w:b/>
          <w:szCs w:val="24"/>
        </w:rPr>
      </w:pPr>
    </w:p>
    <w:tbl>
      <w:tblPr>
        <w:tblStyle w:val="5b"/>
        <w:tblpPr w:leftFromText="180" w:rightFromText="180" w:vertAnchor="text" w:tblpY="1"/>
        <w:tblOverlap w:val="never"/>
        <w:tblW w:w="5014" w:type="pct"/>
        <w:tblLayout w:type="fixed"/>
        <w:tblLook w:val="04A0" w:firstRow="1" w:lastRow="0" w:firstColumn="1" w:lastColumn="0" w:noHBand="0" w:noVBand="1"/>
      </w:tblPr>
      <w:tblGrid>
        <w:gridCol w:w="480"/>
        <w:gridCol w:w="2604"/>
        <w:gridCol w:w="6806"/>
        <w:gridCol w:w="1133"/>
        <w:gridCol w:w="851"/>
        <w:gridCol w:w="1275"/>
        <w:gridCol w:w="1678"/>
      </w:tblGrid>
      <w:tr w:rsidR="009E7C81" w:rsidRPr="00DD3C9E" w14:paraId="1CE597FB" w14:textId="77777777" w:rsidTr="001C45E1">
        <w:trPr>
          <w:trHeight w:val="1337"/>
        </w:trPr>
        <w:tc>
          <w:tcPr>
            <w:tcW w:w="162" w:type="pct"/>
          </w:tcPr>
          <w:p w14:paraId="3BC18AE9" w14:textId="77777777" w:rsidR="009E7C81" w:rsidRPr="009E7C81" w:rsidRDefault="009E7C81" w:rsidP="009E7C81">
            <w:pPr>
              <w:keepLines/>
              <w:widowControl w:val="0"/>
              <w:jc w:val="both"/>
              <w:rPr>
                <w:sz w:val="24"/>
                <w:szCs w:val="24"/>
                <w:lang w:eastAsia="ar-SA"/>
              </w:rPr>
            </w:pPr>
            <w:r w:rsidRPr="009E7C81">
              <w:rPr>
                <w:sz w:val="24"/>
                <w:szCs w:val="24"/>
                <w:lang w:eastAsia="ar-SA"/>
              </w:rPr>
              <w:t>№ п/п</w:t>
            </w:r>
          </w:p>
        </w:tc>
        <w:tc>
          <w:tcPr>
            <w:tcW w:w="878" w:type="pct"/>
          </w:tcPr>
          <w:p w14:paraId="55974C93" w14:textId="77777777" w:rsidR="009E7C81" w:rsidRPr="009E7C81" w:rsidRDefault="009E7C81" w:rsidP="009E7C81">
            <w:pPr>
              <w:keepLines/>
              <w:widowControl w:val="0"/>
              <w:jc w:val="both"/>
              <w:rPr>
                <w:sz w:val="24"/>
                <w:szCs w:val="24"/>
                <w:lang w:eastAsia="ar-SA"/>
              </w:rPr>
            </w:pPr>
            <w:r w:rsidRPr="009E7C81">
              <w:rPr>
                <w:sz w:val="24"/>
                <w:szCs w:val="24"/>
                <w:lang w:eastAsia="ar-SA"/>
              </w:rPr>
              <w:t>Наименование товара, работ, услуг</w:t>
            </w:r>
          </w:p>
        </w:tc>
        <w:tc>
          <w:tcPr>
            <w:tcW w:w="2295" w:type="pct"/>
          </w:tcPr>
          <w:p w14:paraId="28618197" w14:textId="77777777" w:rsidR="009E7C81" w:rsidRPr="009E7C81" w:rsidRDefault="009E7C81" w:rsidP="009E7C81">
            <w:pPr>
              <w:keepLines/>
              <w:widowControl w:val="0"/>
              <w:jc w:val="both"/>
              <w:rPr>
                <w:sz w:val="24"/>
                <w:szCs w:val="24"/>
                <w:lang w:eastAsia="ar-SA"/>
              </w:rPr>
            </w:pPr>
            <w:r w:rsidRPr="009E7C81">
              <w:rPr>
                <w:sz w:val="24"/>
                <w:szCs w:val="24"/>
                <w:lang w:eastAsia="ar-SA"/>
              </w:rPr>
              <w:t>Описание объекта закупки</w:t>
            </w:r>
          </w:p>
        </w:tc>
        <w:tc>
          <w:tcPr>
            <w:tcW w:w="382" w:type="pct"/>
          </w:tcPr>
          <w:p w14:paraId="3FB53DB2" w14:textId="77777777" w:rsidR="009E7C81" w:rsidRPr="009E7C81" w:rsidRDefault="009E7C81" w:rsidP="009E7C81">
            <w:pPr>
              <w:keepLines/>
              <w:widowControl w:val="0"/>
              <w:jc w:val="both"/>
              <w:rPr>
                <w:sz w:val="24"/>
                <w:szCs w:val="24"/>
                <w:lang w:eastAsia="ar-SA"/>
              </w:rPr>
            </w:pPr>
            <w:r w:rsidRPr="009E7C81">
              <w:rPr>
                <w:sz w:val="24"/>
                <w:szCs w:val="24"/>
                <w:lang w:eastAsia="ar-SA"/>
              </w:rPr>
              <w:t>Кол-во (объем)</w:t>
            </w:r>
          </w:p>
        </w:tc>
        <w:tc>
          <w:tcPr>
            <w:tcW w:w="287" w:type="pct"/>
          </w:tcPr>
          <w:p w14:paraId="270CA637" w14:textId="77777777" w:rsidR="009E7C81" w:rsidRPr="009E7C81" w:rsidRDefault="009E7C81" w:rsidP="009E7C81">
            <w:pPr>
              <w:keepLines/>
              <w:widowControl w:val="0"/>
              <w:jc w:val="both"/>
              <w:rPr>
                <w:sz w:val="24"/>
                <w:szCs w:val="24"/>
                <w:lang w:eastAsia="ar-SA"/>
              </w:rPr>
            </w:pPr>
            <w:r w:rsidRPr="009E7C81">
              <w:rPr>
                <w:sz w:val="24"/>
                <w:szCs w:val="24"/>
                <w:lang w:eastAsia="ar-SA"/>
              </w:rPr>
              <w:t>Ед. изм.</w:t>
            </w:r>
          </w:p>
        </w:tc>
        <w:tc>
          <w:tcPr>
            <w:tcW w:w="430" w:type="pct"/>
          </w:tcPr>
          <w:p w14:paraId="2B514993" w14:textId="77777777" w:rsidR="009E7C81" w:rsidRPr="009E7C81" w:rsidRDefault="009E7C81" w:rsidP="009E7C81">
            <w:pPr>
              <w:keepLines/>
              <w:widowControl w:val="0"/>
              <w:jc w:val="both"/>
              <w:rPr>
                <w:sz w:val="24"/>
                <w:szCs w:val="24"/>
                <w:lang w:eastAsia="ar-SA"/>
              </w:rPr>
            </w:pPr>
            <w:r w:rsidRPr="009E7C81">
              <w:rPr>
                <w:sz w:val="24"/>
                <w:szCs w:val="24"/>
                <w:lang w:eastAsia="ar-SA"/>
              </w:rPr>
              <w:t>Цена за ед. изм.</w:t>
            </w:r>
            <w:r w:rsidRPr="00DD3C9E">
              <w:rPr>
                <w:sz w:val="24"/>
                <w:szCs w:val="24"/>
                <w:vertAlign w:val="superscript"/>
                <w:lang w:eastAsia="ar-SA"/>
              </w:rPr>
              <w:footnoteReference w:id="1"/>
            </w:r>
            <w:r w:rsidRPr="009E7C81">
              <w:rPr>
                <w:sz w:val="24"/>
                <w:szCs w:val="24"/>
                <w:lang w:eastAsia="ar-SA"/>
              </w:rPr>
              <w:t>, руб.</w:t>
            </w:r>
          </w:p>
        </w:tc>
        <w:tc>
          <w:tcPr>
            <w:tcW w:w="566" w:type="pct"/>
          </w:tcPr>
          <w:p w14:paraId="68804BB7" w14:textId="77777777" w:rsidR="009E7C81" w:rsidRPr="009E7C81" w:rsidRDefault="009E7C81" w:rsidP="009E7C81">
            <w:pPr>
              <w:keepLines/>
              <w:widowControl w:val="0"/>
              <w:jc w:val="both"/>
              <w:rPr>
                <w:sz w:val="24"/>
                <w:szCs w:val="24"/>
                <w:lang w:eastAsia="ar-SA"/>
              </w:rPr>
            </w:pPr>
            <w:r w:rsidRPr="009E7C81">
              <w:rPr>
                <w:sz w:val="24"/>
                <w:szCs w:val="24"/>
                <w:lang w:eastAsia="ar-SA"/>
              </w:rPr>
              <w:t>Цена по позиции</w:t>
            </w:r>
            <w:r w:rsidRPr="00DD3C9E">
              <w:rPr>
                <w:sz w:val="24"/>
                <w:szCs w:val="24"/>
                <w:vertAlign w:val="superscript"/>
                <w:lang w:eastAsia="ar-SA"/>
              </w:rPr>
              <w:footnoteReference w:id="2"/>
            </w:r>
            <w:r w:rsidRPr="009E7C81">
              <w:rPr>
                <w:sz w:val="24"/>
                <w:szCs w:val="24"/>
                <w:lang w:eastAsia="ar-SA"/>
              </w:rPr>
              <w:t>, руб.</w:t>
            </w:r>
          </w:p>
        </w:tc>
      </w:tr>
      <w:tr w:rsidR="009E7C81" w:rsidRPr="00DD3C9E" w14:paraId="0FBD665B" w14:textId="77777777" w:rsidTr="001C45E1">
        <w:trPr>
          <w:trHeight w:val="1221"/>
        </w:trPr>
        <w:tc>
          <w:tcPr>
            <w:tcW w:w="162" w:type="pct"/>
          </w:tcPr>
          <w:p w14:paraId="2F042C43" w14:textId="77777777" w:rsidR="009E7C81" w:rsidRPr="009E7C81" w:rsidRDefault="009E7C81" w:rsidP="009E7C81">
            <w:pPr>
              <w:keepLines/>
              <w:widowControl w:val="0"/>
              <w:rPr>
                <w:sz w:val="24"/>
                <w:szCs w:val="24"/>
                <w:lang w:eastAsia="ar-SA"/>
              </w:rPr>
            </w:pPr>
            <w:r w:rsidRPr="009E7C81">
              <w:rPr>
                <w:sz w:val="24"/>
                <w:szCs w:val="24"/>
                <w:lang w:eastAsia="ar-SA"/>
              </w:rPr>
              <w:t>1</w:t>
            </w:r>
          </w:p>
        </w:tc>
        <w:tc>
          <w:tcPr>
            <w:tcW w:w="878" w:type="pct"/>
          </w:tcPr>
          <w:p w14:paraId="06F3ADA0" w14:textId="77777777" w:rsidR="009E7C81" w:rsidRPr="009E7C81" w:rsidRDefault="009E7C81" w:rsidP="009E7C81">
            <w:pPr>
              <w:jc w:val="center"/>
              <w:rPr>
                <w:sz w:val="24"/>
                <w:szCs w:val="24"/>
                <w:lang w:eastAsia="ar-SA"/>
              </w:rPr>
            </w:pPr>
            <w:r w:rsidRPr="009E7C81">
              <w:rPr>
                <w:sz w:val="24"/>
                <w:szCs w:val="24"/>
                <w:lang w:eastAsia="ar-SA"/>
              </w:rPr>
              <w:t xml:space="preserve">Наборы - мочеприемники для </w:t>
            </w:r>
            <w:proofErr w:type="spellStart"/>
            <w:r w:rsidRPr="009E7C81">
              <w:rPr>
                <w:sz w:val="24"/>
                <w:szCs w:val="24"/>
                <w:lang w:eastAsia="ar-SA"/>
              </w:rPr>
              <w:t>самокатетеризации</w:t>
            </w:r>
            <w:proofErr w:type="spellEnd"/>
            <w:r w:rsidRPr="009E7C81">
              <w:rPr>
                <w:sz w:val="24"/>
                <w:szCs w:val="24"/>
                <w:lang w:eastAsia="ar-SA"/>
              </w:rPr>
              <w:t xml:space="preserve">: мешок-мочеприемник, катетер </w:t>
            </w:r>
            <w:proofErr w:type="spellStart"/>
            <w:r w:rsidRPr="009E7C81">
              <w:rPr>
                <w:sz w:val="24"/>
                <w:szCs w:val="24"/>
                <w:lang w:eastAsia="ar-SA"/>
              </w:rPr>
              <w:t>лубрицированный</w:t>
            </w:r>
            <w:proofErr w:type="spellEnd"/>
            <w:r w:rsidRPr="009E7C81">
              <w:rPr>
                <w:sz w:val="24"/>
                <w:szCs w:val="24"/>
                <w:lang w:eastAsia="ar-SA"/>
              </w:rPr>
              <w:t xml:space="preserve"> для </w:t>
            </w:r>
            <w:proofErr w:type="spellStart"/>
            <w:r w:rsidRPr="009E7C81">
              <w:rPr>
                <w:sz w:val="24"/>
                <w:szCs w:val="24"/>
                <w:lang w:eastAsia="ar-SA"/>
              </w:rPr>
              <w:t>самокатетеризации</w:t>
            </w:r>
            <w:proofErr w:type="spellEnd"/>
          </w:p>
        </w:tc>
        <w:tc>
          <w:tcPr>
            <w:tcW w:w="2295" w:type="pct"/>
          </w:tcPr>
          <w:p w14:paraId="4D5893B6" w14:textId="77777777" w:rsidR="009E7C81" w:rsidRPr="009E7C81" w:rsidRDefault="009E7C81" w:rsidP="009E7C81">
            <w:pPr>
              <w:keepNext/>
              <w:keepLines/>
              <w:jc w:val="both"/>
              <w:rPr>
                <w:sz w:val="24"/>
                <w:szCs w:val="24"/>
              </w:rPr>
            </w:pPr>
            <w:r w:rsidRPr="009E7C81">
              <w:rPr>
                <w:sz w:val="24"/>
                <w:szCs w:val="24"/>
                <w:lang w:eastAsia="ar-SA"/>
              </w:rPr>
              <w:t xml:space="preserve">Набор-мочеприемник для </w:t>
            </w:r>
            <w:proofErr w:type="spellStart"/>
            <w:r w:rsidRPr="009E7C81">
              <w:rPr>
                <w:sz w:val="24"/>
                <w:szCs w:val="24"/>
                <w:lang w:eastAsia="ar-SA"/>
              </w:rPr>
              <w:t>самокатетеризации</w:t>
            </w:r>
            <w:proofErr w:type="spellEnd"/>
            <w:r w:rsidRPr="009E7C81">
              <w:rPr>
                <w:sz w:val="24"/>
                <w:szCs w:val="24"/>
                <w:lang w:eastAsia="ar-SA"/>
              </w:rPr>
              <w:t xml:space="preserve"> </w:t>
            </w:r>
            <w:proofErr w:type="spellStart"/>
            <w:r w:rsidRPr="009E7C81">
              <w:rPr>
                <w:sz w:val="24"/>
                <w:szCs w:val="24"/>
                <w:lang w:eastAsia="ar-SA"/>
              </w:rPr>
              <w:t>лубрицированный</w:t>
            </w:r>
            <w:proofErr w:type="spellEnd"/>
            <w:r w:rsidRPr="009E7C81">
              <w:rPr>
                <w:sz w:val="24"/>
                <w:szCs w:val="24"/>
                <w:lang w:eastAsia="ar-SA"/>
              </w:rPr>
              <w:t xml:space="preserve"> должен состоять из мочеприемника, объединенного с </w:t>
            </w:r>
            <w:proofErr w:type="spellStart"/>
            <w:r w:rsidRPr="009E7C81">
              <w:rPr>
                <w:sz w:val="24"/>
                <w:szCs w:val="24"/>
                <w:lang w:eastAsia="ar-SA"/>
              </w:rPr>
              <w:t>лубрицированным</w:t>
            </w:r>
            <w:proofErr w:type="spellEnd"/>
            <w:r w:rsidRPr="009E7C81">
              <w:rPr>
                <w:sz w:val="24"/>
                <w:szCs w:val="24"/>
                <w:lang w:eastAsia="ar-SA"/>
              </w:rPr>
              <w:t xml:space="preserve"> катетером для </w:t>
            </w:r>
            <w:proofErr w:type="spellStart"/>
            <w:r w:rsidRPr="009E7C81">
              <w:rPr>
                <w:sz w:val="24"/>
                <w:szCs w:val="24"/>
                <w:lang w:eastAsia="ar-SA"/>
              </w:rPr>
              <w:t>самокатетеризации</w:t>
            </w:r>
            <w:proofErr w:type="spellEnd"/>
            <w:r w:rsidRPr="009E7C81">
              <w:rPr>
                <w:sz w:val="24"/>
                <w:szCs w:val="24"/>
                <w:lang w:eastAsia="ar-SA"/>
              </w:rPr>
              <w:t xml:space="preserve">, с раствором для активации </w:t>
            </w:r>
            <w:proofErr w:type="spellStart"/>
            <w:r w:rsidRPr="009E7C81">
              <w:rPr>
                <w:sz w:val="24"/>
                <w:szCs w:val="24"/>
                <w:lang w:eastAsia="ar-SA"/>
              </w:rPr>
              <w:t>лубриканта</w:t>
            </w:r>
            <w:proofErr w:type="spellEnd"/>
            <w:r w:rsidRPr="009E7C81">
              <w:rPr>
                <w:sz w:val="24"/>
                <w:szCs w:val="24"/>
                <w:lang w:eastAsia="ar-SA"/>
              </w:rPr>
              <w:t xml:space="preserve"> катетера, или без раствора для активации </w:t>
            </w:r>
            <w:proofErr w:type="spellStart"/>
            <w:r w:rsidRPr="009E7C81">
              <w:rPr>
                <w:sz w:val="24"/>
                <w:szCs w:val="24"/>
                <w:lang w:eastAsia="ar-SA"/>
              </w:rPr>
              <w:t>лубриканта</w:t>
            </w:r>
            <w:proofErr w:type="spellEnd"/>
            <w:r w:rsidRPr="009E7C81">
              <w:rPr>
                <w:sz w:val="24"/>
                <w:szCs w:val="24"/>
                <w:lang w:eastAsia="ar-SA"/>
              </w:rPr>
              <w:t xml:space="preserve"> катетера. Мочеприемник должен быть объемом не менее 700 мл изготовлен из прочной пленки, с расположенной внутри пластиковой ампулой со стерильным физиологическим раствором, или без расположенной внутри пластиковой ампулы со стерильным физиологическим раствором, в узкой части должен быть интегрирован </w:t>
            </w:r>
            <w:proofErr w:type="spellStart"/>
            <w:r w:rsidRPr="009E7C81">
              <w:rPr>
                <w:sz w:val="24"/>
                <w:szCs w:val="24"/>
                <w:lang w:eastAsia="ar-SA"/>
              </w:rPr>
              <w:t>лубрицированный</w:t>
            </w:r>
            <w:proofErr w:type="spellEnd"/>
            <w:r w:rsidRPr="009E7C81">
              <w:rPr>
                <w:sz w:val="24"/>
                <w:szCs w:val="24"/>
                <w:lang w:eastAsia="ar-SA"/>
              </w:rPr>
              <w:t xml:space="preserve"> катетер для </w:t>
            </w:r>
            <w:proofErr w:type="spellStart"/>
            <w:r w:rsidRPr="009E7C81">
              <w:rPr>
                <w:sz w:val="24"/>
                <w:szCs w:val="24"/>
                <w:lang w:eastAsia="ar-SA"/>
              </w:rPr>
              <w:t>самокатетеризации</w:t>
            </w:r>
            <w:proofErr w:type="spellEnd"/>
            <w:r w:rsidRPr="009E7C81">
              <w:rPr>
                <w:sz w:val="24"/>
                <w:szCs w:val="24"/>
                <w:lang w:eastAsia="ar-SA"/>
              </w:rPr>
              <w:t xml:space="preserve">, изготовленный из поливинилхлорида, покрытый гидрофильным </w:t>
            </w:r>
            <w:proofErr w:type="spellStart"/>
            <w:r w:rsidRPr="009E7C81">
              <w:rPr>
                <w:sz w:val="24"/>
                <w:szCs w:val="24"/>
                <w:lang w:eastAsia="ar-SA"/>
              </w:rPr>
              <w:t>лубрикантом</w:t>
            </w:r>
            <w:proofErr w:type="spellEnd"/>
            <w:r w:rsidRPr="009E7C81">
              <w:rPr>
                <w:sz w:val="24"/>
                <w:szCs w:val="24"/>
                <w:lang w:eastAsia="ar-SA"/>
              </w:rPr>
              <w:t xml:space="preserve">. </w:t>
            </w:r>
            <w:proofErr w:type="spellStart"/>
            <w:r w:rsidRPr="009E7C81">
              <w:rPr>
                <w:sz w:val="24"/>
                <w:szCs w:val="24"/>
                <w:lang w:eastAsia="ar-SA"/>
              </w:rPr>
              <w:t>Лубрицированный</w:t>
            </w:r>
            <w:proofErr w:type="spellEnd"/>
            <w:r w:rsidRPr="009E7C81">
              <w:rPr>
                <w:sz w:val="24"/>
                <w:szCs w:val="24"/>
                <w:lang w:eastAsia="ar-SA"/>
              </w:rPr>
              <w:t xml:space="preserve"> катетер должен иметь длину не менее 40 см, размер по </w:t>
            </w:r>
            <w:proofErr w:type="spellStart"/>
            <w:r w:rsidRPr="009E7C81">
              <w:rPr>
                <w:sz w:val="24"/>
                <w:szCs w:val="24"/>
                <w:lang w:eastAsia="ar-SA"/>
              </w:rPr>
              <w:t>Шарьеру</w:t>
            </w:r>
            <w:proofErr w:type="spellEnd"/>
            <w:r w:rsidRPr="009E7C81">
              <w:rPr>
                <w:sz w:val="24"/>
                <w:szCs w:val="24"/>
                <w:lang w:eastAsia="ar-SA"/>
              </w:rPr>
              <w:t xml:space="preserve"> CH 10, 12, 14, 16, 18 прямой цилиндрический наконечник с двумя боковыми отверстиями типа </w:t>
            </w:r>
            <w:proofErr w:type="spellStart"/>
            <w:r w:rsidRPr="009E7C81">
              <w:rPr>
                <w:sz w:val="24"/>
                <w:szCs w:val="24"/>
                <w:lang w:eastAsia="ar-SA"/>
              </w:rPr>
              <w:t>Нелатон</w:t>
            </w:r>
            <w:proofErr w:type="spellEnd"/>
            <w:r w:rsidRPr="009E7C81">
              <w:rPr>
                <w:sz w:val="24"/>
                <w:szCs w:val="24"/>
                <w:lang w:eastAsia="ar-SA"/>
              </w:rPr>
              <w:t>. Стерилен, находится в индивидуальной упаковке и предназначается для однократного применения. (Размер в зависимости от потребности Получателя).</w:t>
            </w:r>
          </w:p>
        </w:tc>
        <w:tc>
          <w:tcPr>
            <w:tcW w:w="382" w:type="pct"/>
          </w:tcPr>
          <w:p w14:paraId="5A279CFC" w14:textId="77777777" w:rsidR="009E7C81" w:rsidRPr="009E7C81" w:rsidRDefault="009E7C81" w:rsidP="009E7C81">
            <w:pPr>
              <w:keepLines/>
              <w:widowControl w:val="0"/>
              <w:jc w:val="both"/>
              <w:rPr>
                <w:sz w:val="24"/>
                <w:szCs w:val="24"/>
                <w:lang w:eastAsia="ar-SA"/>
              </w:rPr>
            </w:pPr>
            <w:r w:rsidRPr="009E7C81">
              <w:rPr>
                <w:sz w:val="24"/>
                <w:szCs w:val="24"/>
                <w:lang w:eastAsia="ar-SA"/>
              </w:rPr>
              <w:t>59 400</w:t>
            </w:r>
          </w:p>
        </w:tc>
        <w:tc>
          <w:tcPr>
            <w:tcW w:w="287" w:type="pct"/>
          </w:tcPr>
          <w:p w14:paraId="3CBE50A8" w14:textId="77777777" w:rsidR="009E7C81" w:rsidRPr="009E7C81" w:rsidRDefault="009E7C81" w:rsidP="009E7C81">
            <w:pPr>
              <w:keepLines/>
              <w:widowControl w:val="0"/>
              <w:jc w:val="both"/>
              <w:rPr>
                <w:sz w:val="24"/>
                <w:szCs w:val="24"/>
                <w:lang w:eastAsia="ar-SA"/>
              </w:rPr>
            </w:pPr>
            <w:r w:rsidRPr="009E7C81">
              <w:rPr>
                <w:sz w:val="24"/>
                <w:szCs w:val="24"/>
                <w:lang w:eastAsia="ar-SA"/>
              </w:rPr>
              <w:t>Шт.</w:t>
            </w:r>
          </w:p>
        </w:tc>
        <w:tc>
          <w:tcPr>
            <w:tcW w:w="430" w:type="pct"/>
          </w:tcPr>
          <w:p w14:paraId="6C290017" w14:textId="77777777" w:rsidR="009E7C81" w:rsidRPr="009E7C81" w:rsidRDefault="009E7C81" w:rsidP="009E7C81">
            <w:pPr>
              <w:keepLines/>
              <w:widowControl w:val="0"/>
              <w:jc w:val="both"/>
              <w:rPr>
                <w:sz w:val="24"/>
                <w:szCs w:val="24"/>
                <w:lang w:eastAsia="ar-SA"/>
              </w:rPr>
            </w:pPr>
            <w:r w:rsidRPr="009E7C81">
              <w:rPr>
                <w:sz w:val="24"/>
                <w:szCs w:val="24"/>
                <w:lang w:eastAsia="ar-SA"/>
              </w:rPr>
              <w:t>183,50</w:t>
            </w:r>
          </w:p>
        </w:tc>
        <w:tc>
          <w:tcPr>
            <w:tcW w:w="566" w:type="pct"/>
          </w:tcPr>
          <w:p w14:paraId="7BF561FF" w14:textId="77777777" w:rsidR="009E7C81" w:rsidRPr="009E7C81" w:rsidRDefault="009E7C81" w:rsidP="009E7C81">
            <w:pPr>
              <w:keepLines/>
              <w:widowControl w:val="0"/>
              <w:jc w:val="both"/>
              <w:rPr>
                <w:sz w:val="24"/>
                <w:szCs w:val="24"/>
                <w:highlight w:val="yellow"/>
                <w:lang w:eastAsia="ar-SA"/>
              </w:rPr>
            </w:pPr>
            <w:r w:rsidRPr="009E7C81">
              <w:rPr>
                <w:sz w:val="24"/>
                <w:szCs w:val="24"/>
                <w:lang w:eastAsia="ar-SA"/>
              </w:rPr>
              <w:t>10 899 900,00</w:t>
            </w:r>
          </w:p>
        </w:tc>
      </w:tr>
      <w:tr w:rsidR="001C45E1" w:rsidRPr="009E7C81" w14:paraId="3737A5C4" w14:textId="77777777" w:rsidTr="001C45E1">
        <w:trPr>
          <w:trHeight w:val="232"/>
        </w:trPr>
        <w:tc>
          <w:tcPr>
            <w:tcW w:w="3335" w:type="pct"/>
            <w:gridSpan w:val="3"/>
          </w:tcPr>
          <w:p w14:paraId="52337C57" w14:textId="77777777" w:rsidR="001C45E1" w:rsidRPr="009E7C81" w:rsidRDefault="001C45E1" w:rsidP="009E7C81">
            <w:pPr>
              <w:keepNext/>
              <w:keepLines/>
              <w:jc w:val="both"/>
              <w:rPr>
                <w:bCs/>
                <w:sz w:val="24"/>
                <w:szCs w:val="24"/>
                <w:lang w:eastAsia="ar-SA"/>
              </w:rPr>
            </w:pPr>
            <w:r w:rsidRPr="009E7C81">
              <w:rPr>
                <w:b/>
                <w:sz w:val="24"/>
                <w:szCs w:val="24"/>
                <w:lang w:eastAsia="ar-SA"/>
              </w:rPr>
              <w:t>ИТОГО:</w:t>
            </w:r>
          </w:p>
        </w:tc>
        <w:tc>
          <w:tcPr>
            <w:tcW w:w="382" w:type="pct"/>
          </w:tcPr>
          <w:p w14:paraId="1C3603C1" w14:textId="77777777" w:rsidR="001C45E1" w:rsidRPr="009E7C81" w:rsidRDefault="001C45E1" w:rsidP="009E7C81">
            <w:pPr>
              <w:keepLines/>
              <w:widowControl w:val="0"/>
              <w:jc w:val="both"/>
              <w:rPr>
                <w:b/>
                <w:sz w:val="24"/>
                <w:szCs w:val="24"/>
                <w:lang w:eastAsia="ar-SA"/>
              </w:rPr>
            </w:pPr>
            <w:r w:rsidRPr="009E7C81">
              <w:rPr>
                <w:b/>
                <w:sz w:val="24"/>
                <w:szCs w:val="24"/>
                <w:lang w:eastAsia="ar-SA"/>
              </w:rPr>
              <w:t>59 400</w:t>
            </w:r>
          </w:p>
        </w:tc>
        <w:tc>
          <w:tcPr>
            <w:tcW w:w="287" w:type="pct"/>
          </w:tcPr>
          <w:p w14:paraId="5F3AB709" w14:textId="77777777" w:rsidR="001C45E1" w:rsidRPr="009E7C81" w:rsidRDefault="001C45E1" w:rsidP="009E7C81">
            <w:pPr>
              <w:keepLines/>
              <w:widowControl w:val="0"/>
              <w:jc w:val="both"/>
              <w:rPr>
                <w:b/>
                <w:sz w:val="24"/>
                <w:szCs w:val="24"/>
                <w:lang w:eastAsia="ar-SA"/>
              </w:rPr>
            </w:pPr>
          </w:p>
        </w:tc>
        <w:tc>
          <w:tcPr>
            <w:tcW w:w="430" w:type="pct"/>
          </w:tcPr>
          <w:p w14:paraId="6A8CCFC0" w14:textId="77777777" w:rsidR="001C45E1" w:rsidRPr="009E7C81" w:rsidRDefault="001C45E1" w:rsidP="009E7C81">
            <w:pPr>
              <w:keepLines/>
              <w:widowControl w:val="0"/>
              <w:jc w:val="both"/>
              <w:rPr>
                <w:b/>
                <w:sz w:val="24"/>
                <w:szCs w:val="24"/>
                <w:lang w:eastAsia="ar-SA"/>
              </w:rPr>
            </w:pPr>
          </w:p>
        </w:tc>
        <w:tc>
          <w:tcPr>
            <w:tcW w:w="566" w:type="pct"/>
          </w:tcPr>
          <w:p w14:paraId="370ADFC7" w14:textId="77777777" w:rsidR="001C45E1" w:rsidRPr="009E7C81" w:rsidRDefault="001C45E1" w:rsidP="009E7C81">
            <w:pPr>
              <w:keepLines/>
              <w:widowControl w:val="0"/>
              <w:jc w:val="both"/>
              <w:rPr>
                <w:b/>
                <w:sz w:val="24"/>
                <w:szCs w:val="24"/>
                <w:lang w:eastAsia="ar-SA"/>
              </w:rPr>
            </w:pPr>
            <w:r w:rsidRPr="009E7C81">
              <w:rPr>
                <w:b/>
                <w:sz w:val="24"/>
                <w:szCs w:val="24"/>
                <w:lang w:eastAsia="ar-SA"/>
              </w:rPr>
              <w:t>10 899 900,00</w:t>
            </w:r>
          </w:p>
        </w:tc>
      </w:tr>
    </w:tbl>
    <w:p w14:paraId="6CDF2D30" w14:textId="77777777" w:rsidR="009E7C81" w:rsidRPr="009E7C81" w:rsidRDefault="009E7C81" w:rsidP="009E7C81">
      <w:pPr>
        <w:keepLines/>
        <w:widowControl w:val="0"/>
        <w:tabs>
          <w:tab w:val="left" w:pos="5865"/>
        </w:tabs>
        <w:jc w:val="center"/>
        <w:rPr>
          <w:color w:val="auto"/>
          <w:szCs w:val="24"/>
          <w:lang w:eastAsia="ar-SA"/>
        </w:rPr>
      </w:pPr>
    </w:p>
    <w:p w14:paraId="48D5743C" w14:textId="77777777" w:rsidR="009E7C81" w:rsidRPr="009E7C81" w:rsidRDefault="009E7C81" w:rsidP="009E7C81">
      <w:pPr>
        <w:keepLines/>
        <w:widowControl w:val="0"/>
        <w:tabs>
          <w:tab w:val="left" w:pos="3828"/>
          <w:tab w:val="center" w:pos="5244"/>
        </w:tabs>
        <w:ind w:firstLine="709"/>
        <w:jc w:val="both"/>
        <w:rPr>
          <w:b/>
          <w:color w:val="auto"/>
          <w:szCs w:val="24"/>
        </w:rPr>
      </w:pPr>
      <w:r w:rsidRPr="009E7C81">
        <w:rPr>
          <w:b/>
          <w:color w:val="auto"/>
          <w:szCs w:val="24"/>
        </w:rPr>
        <w:t>Сроки поставки товара или завершения работ, либо график оказания услуг:</w:t>
      </w:r>
    </w:p>
    <w:p w14:paraId="3FD90DEB" w14:textId="7E21A0A9" w:rsidR="009E7C81" w:rsidRPr="009E7C81" w:rsidRDefault="009E7C81" w:rsidP="009E7C81">
      <w:pPr>
        <w:keepLines/>
        <w:widowControl w:val="0"/>
        <w:tabs>
          <w:tab w:val="left" w:pos="3828"/>
          <w:tab w:val="center" w:pos="5244"/>
        </w:tabs>
        <w:ind w:firstLine="709"/>
        <w:jc w:val="both"/>
        <w:rPr>
          <w:color w:val="auto"/>
          <w:szCs w:val="24"/>
        </w:rPr>
      </w:pPr>
      <w:r w:rsidRPr="009E7C81">
        <w:rPr>
          <w:color w:val="auto"/>
          <w:szCs w:val="24"/>
        </w:rPr>
        <w:lastRenderedPageBreak/>
        <w:t>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 но не позднее 31.0</w:t>
      </w:r>
      <w:r w:rsidR="00D92B4A">
        <w:rPr>
          <w:color w:val="auto"/>
          <w:szCs w:val="24"/>
        </w:rPr>
        <w:t>3</w:t>
      </w:r>
      <w:bookmarkStart w:id="0" w:name="_GoBack"/>
      <w:bookmarkEnd w:id="0"/>
      <w:r w:rsidRPr="009E7C81">
        <w:rPr>
          <w:color w:val="auto"/>
          <w:szCs w:val="24"/>
        </w:rPr>
        <w:t xml:space="preserve">.2023. До 20.01.2023 предоставить на склад Поставщика, расположенный на территории Краснодарского края, 50% от общего количества Товара. До 15.02.2023 г. на складе Поставщика, расположенном на территории Краснодарского края, должно быть 100% от общего количества Товара. </w:t>
      </w:r>
    </w:p>
    <w:p w14:paraId="04F7CE56" w14:textId="77777777" w:rsidR="009E7C81" w:rsidRPr="009E7C81" w:rsidRDefault="009E7C81" w:rsidP="009E7C81">
      <w:pPr>
        <w:keepLines/>
        <w:widowControl w:val="0"/>
        <w:tabs>
          <w:tab w:val="left" w:pos="3828"/>
          <w:tab w:val="center" w:pos="5244"/>
        </w:tabs>
        <w:ind w:firstLine="709"/>
        <w:jc w:val="both"/>
        <w:rPr>
          <w:color w:val="auto"/>
          <w:szCs w:val="24"/>
        </w:rPr>
      </w:pPr>
      <w:r w:rsidRPr="009E7C81">
        <w:rPr>
          <w:color w:val="auto"/>
          <w:szCs w:val="24"/>
        </w:rPr>
        <w:t>Товар должен иметь регистрационные удостоверения в соответствии с Федеральным законом от 21.11.2011 N 323-ФЗ «Об основах охраны здоровья граждан в Российской Федерации», декларации о соответствии или сертификаты соответствия качества товара,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 Сертификаты соответствия или декларации о соответствии должны предоставляться при поставке товара (при наличии).</w:t>
      </w:r>
    </w:p>
    <w:p w14:paraId="31B3642D" w14:textId="77777777" w:rsidR="009E7C81" w:rsidRPr="009E7C81" w:rsidRDefault="009E7C81" w:rsidP="009E7C81">
      <w:pPr>
        <w:keepLines/>
        <w:widowControl w:val="0"/>
        <w:tabs>
          <w:tab w:val="left" w:pos="3828"/>
          <w:tab w:val="center" w:pos="5244"/>
        </w:tabs>
        <w:ind w:firstLine="709"/>
        <w:jc w:val="both"/>
        <w:rPr>
          <w:b/>
          <w:color w:val="auto"/>
          <w:szCs w:val="24"/>
        </w:rPr>
      </w:pPr>
      <w:r w:rsidRPr="009E7C81">
        <w:rPr>
          <w:b/>
          <w:color w:val="auto"/>
          <w:szCs w:val="24"/>
        </w:rPr>
        <w:t xml:space="preserve">Место поставки товара, выполнения работы или оказания услуг </w:t>
      </w:r>
    </w:p>
    <w:p w14:paraId="4A16EF42" w14:textId="77777777" w:rsidR="009E7C81" w:rsidRPr="009E7C81" w:rsidRDefault="009E7C81" w:rsidP="009E7C81">
      <w:pPr>
        <w:keepLines/>
        <w:widowControl w:val="0"/>
        <w:tabs>
          <w:tab w:val="left" w:pos="3828"/>
          <w:tab w:val="center" w:pos="5244"/>
        </w:tabs>
        <w:ind w:firstLine="709"/>
        <w:jc w:val="both"/>
        <w:rPr>
          <w:color w:val="auto"/>
          <w:szCs w:val="24"/>
        </w:rPr>
      </w:pPr>
      <w:r w:rsidRPr="009E7C81">
        <w:rPr>
          <w:color w:val="auto"/>
          <w:szCs w:val="24"/>
        </w:rPr>
        <w:t>Краснодарский край:</w:t>
      </w:r>
    </w:p>
    <w:p w14:paraId="6CE599CE" w14:textId="77777777" w:rsidR="009E7C81" w:rsidRPr="009E7C81" w:rsidRDefault="009E7C81" w:rsidP="009E7C81">
      <w:pPr>
        <w:keepLines/>
        <w:widowControl w:val="0"/>
        <w:tabs>
          <w:tab w:val="left" w:pos="3828"/>
          <w:tab w:val="center" w:pos="5244"/>
        </w:tabs>
        <w:ind w:firstLine="709"/>
        <w:jc w:val="both"/>
        <w:rPr>
          <w:color w:val="auto"/>
          <w:szCs w:val="24"/>
        </w:rPr>
      </w:pPr>
      <w:r w:rsidRPr="009E7C81">
        <w:rPr>
          <w:color w:val="auto"/>
          <w:szCs w:val="24"/>
        </w:rPr>
        <w:t>- по месту жительства (месту пребывания, фактического проживания) Получателя, в том числе службой доставки (почтовым отправлением) с документом/уведомлением о вручении, подтверждающим факт доставки товара;</w:t>
      </w:r>
    </w:p>
    <w:p w14:paraId="3F4A6414" w14:textId="77777777" w:rsidR="009E7C81" w:rsidRPr="009E7C81" w:rsidRDefault="009E7C81" w:rsidP="009E7C81">
      <w:pPr>
        <w:keepLines/>
        <w:widowControl w:val="0"/>
        <w:tabs>
          <w:tab w:val="left" w:pos="3828"/>
          <w:tab w:val="center" w:pos="5244"/>
        </w:tabs>
        <w:ind w:firstLine="709"/>
        <w:jc w:val="both"/>
        <w:rPr>
          <w:color w:val="auto"/>
          <w:szCs w:val="24"/>
        </w:rPr>
      </w:pPr>
      <w:r w:rsidRPr="009E7C81">
        <w:rPr>
          <w:color w:val="auto"/>
          <w:szCs w:val="24"/>
        </w:rPr>
        <w:t xml:space="preserve">- в стационарных пунктах выдачи, организованных в соответствии с приказом Министерства труда и социальной защиты РФ от 30.07.2015 г.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(в случае выбора Получателем способа получения Товара через пункт выдачи Товара). </w:t>
      </w:r>
    </w:p>
    <w:p w14:paraId="23EE3101" w14:textId="77777777" w:rsidR="009E7C81" w:rsidRPr="009E7C81" w:rsidRDefault="009E7C81" w:rsidP="009E7C81">
      <w:pPr>
        <w:keepLines/>
        <w:widowControl w:val="0"/>
        <w:tabs>
          <w:tab w:val="left" w:pos="3828"/>
          <w:tab w:val="center" w:pos="5244"/>
        </w:tabs>
        <w:ind w:firstLine="709"/>
        <w:jc w:val="both"/>
        <w:rPr>
          <w:color w:val="auto"/>
          <w:szCs w:val="24"/>
        </w:rPr>
      </w:pPr>
      <w:r w:rsidRPr="009E7C81">
        <w:rPr>
          <w:color w:val="auto"/>
          <w:szCs w:val="24"/>
        </w:rPr>
        <w:t>Пункты выдачи должны быть организованы Поставщиком в г. Краснодар (не менее 2-х пунктов), г. Армавир, г. Новороссийск, г. Анапа. Дополнительные пункты выдачи, по согласованию с Заказчиком, могут быть организованы в иных городах и населенных пунктах Краснодарского края по выбору Поставщика.</w:t>
      </w:r>
    </w:p>
    <w:p w14:paraId="03DAAFC2" w14:textId="77777777" w:rsidR="009E7C81" w:rsidRPr="009E7C81" w:rsidRDefault="009E7C81" w:rsidP="009E7C81">
      <w:pPr>
        <w:keepLines/>
        <w:widowControl w:val="0"/>
        <w:tabs>
          <w:tab w:val="left" w:pos="3828"/>
          <w:tab w:val="center" w:pos="5244"/>
        </w:tabs>
        <w:ind w:firstLine="709"/>
        <w:jc w:val="both"/>
        <w:rPr>
          <w:color w:val="auto"/>
          <w:szCs w:val="24"/>
        </w:rPr>
      </w:pPr>
      <w:r w:rsidRPr="009E7C81">
        <w:rPr>
          <w:color w:val="auto"/>
          <w:szCs w:val="24"/>
        </w:rPr>
        <w:t>Пункты выдачи товара, организованные Поставщиком, должны соответствовать требованиям Приказа Минтруда России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14:paraId="77956862" w14:textId="77777777" w:rsidR="009E7C81" w:rsidRPr="009E7C81" w:rsidRDefault="009E7C81" w:rsidP="009E7C81">
      <w:pPr>
        <w:keepLines/>
        <w:widowControl w:val="0"/>
        <w:tabs>
          <w:tab w:val="left" w:pos="3828"/>
          <w:tab w:val="center" w:pos="5244"/>
        </w:tabs>
        <w:ind w:firstLine="709"/>
        <w:jc w:val="both"/>
        <w:rPr>
          <w:color w:val="auto"/>
          <w:szCs w:val="24"/>
        </w:rPr>
      </w:pPr>
      <w:r w:rsidRPr="009E7C81">
        <w:rPr>
          <w:color w:val="auto"/>
          <w:szCs w:val="24"/>
        </w:rPr>
        <w:t>График работы пунктов выдачи должен обеспечивать возможность передачи Товара Получателям в каждом пункте не менее 5 (Пяти) дней в неделю, не менее 40 (сорока) часов в неделю, включая работу в один из выходных дней, при этом время работы каждого пункта должно попадать в интервал с 08:00 до 20:00. В пунктах выдачи должны находиться представители Поставщика для возможности предоставления инвалидам консультаций по техническим характеристикам Товара. Пункты выдачи товара должны соответствовать требованиям и стандартам, предъявляемым к условиям хранения товаров медицинского и санитарно-гигиенического назначения.</w:t>
      </w:r>
    </w:p>
    <w:p w14:paraId="6CFDF64F" w14:textId="39D27FAC" w:rsidR="009E7C81" w:rsidRPr="00DD3C9E" w:rsidRDefault="009E7C81" w:rsidP="009E7C81">
      <w:pPr>
        <w:keepLines/>
        <w:widowControl w:val="0"/>
        <w:jc w:val="center"/>
        <w:rPr>
          <w:b/>
          <w:szCs w:val="24"/>
        </w:rPr>
      </w:pPr>
      <w:r w:rsidRPr="00DD3C9E">
        <w:rPr>
          <w:color w:val="auto"/>
          <w:szCs w:val="24"/>
        </w:rPr>
        <w:t xml:space="preserve">Соответствие </w:t>
      </w:r>
      <w:r w:rsidRPr="00DD3C9E">
        <w:rPr>
          <w:color w:val="auto"/>
          <w:szCs w:val="24"/>
          <w:lang w:eastAsia="ar-SA"/>
        </w:rPr>
        <w:t xml:space="preserve">ГОСТ ISO 10993-1-2021, ГОСТ ISO 10993-5-2011, ГОСТ ISO 10993-10-2011, </w:t>
      </w:r>
      <w:r w:rsidRPr="00DD3C9E">
        <w:rPr>
          <w:rFonts w:eastAsia="Calibri"/>
          <w:color w:val="auto"/>
          <w:szCs w:val="24"/>
          <w:lang w:eastAsia="en-US"/>
        </w:rPr>
        <w:t xml:space="preserve">ГОСТ Р 52770-2016, </w:t>
      </w:r>
      <w:r w:rsidRPr="00DD3C9E">
        <w:rPr>
          <w:color w:val="auto"/>
          <w:szCs w:val="24"/>
          <w:lang w:eastAsia="ar-SA"/>
        </w:rPr>
        <w:t xml:space="preserve">ГОСТ Р 58235-2018.   </w:t>
      </w:r>
    </w:p>
    <w:sectPr w:rsidR="009E7C81" w:rsidRPr="00DD3C9E" w:rsidSect="00CD4EE9">
      <w:pgSz w:w="16838" w:h="11906" w:orient="landscape"/>
      <w:pgMar w:top="993" w:right="1134" w:bottom="993" w:left="1134"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D6393F" w14:textId="77777777" w:rsidR="00004F11" w:rsidRDefault="00004F11" w:rsidP="00DF5110">
      <w:r>
        <w:separator/>
      </w:r>
    </w:p>
  </w:endnote>
  <w:endnote w:type="continuationSeparator" w:id="0">
    <w:p w14:paraId="67991C51" w14:textId="77777777" w:rsidR="00004F11" w:rsidRDefault="00004F11" w:rsidP="00DF5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panose1 w:val="02020603050405020304"/>
    <w:charset w:val="CC"/>
    <w:family w:val="roman"/>
    <w:pitch w:val="variable"/>
    <w:sig w:usb0="800002FF" w:usb1="0000084A" w:usb2="00000000" w:usb3="00000000" w:csb0="00000015"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lvetsky 12pt">
    <w:altName w:val="Arial"/>
    <w:panose1 w:val="00000000000000000000"/>
    <w:charset w:val="00"/>
    <w:family w:val="swiss"/>
    <w:notTrueType/>
    <w:pitch w:val="default"/>
    <w:sig w:usb0="00000003" w:usb1="00000000" w:usb2="00000000" w:usb3="00000000" w:csb0="00000001" w:csb1="00000000"/>
  </w:font>
  <w:font w:name="Pragmatica">
    <w:panose1 w:val="00000000000000000000"/>
    <w:charset w:val="00"/>
    <w:family w:val="roman"/>
    <w:notTrueType/>
    <w:pitch w:val="default"/>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739679" w14:textId="77777777" w:rsidR="00004F11" w:rsidRDefault="00004F11" w:rsidP="00DF5110">
      <w:r>
        <w:separator/>
      </w:r>
    </w:p>
  </w:footnote>
  <w:footnote w:type="continuationSeparator" w:id="0">
    <w:p w14:paraId="5A8FEDEF" w14:textId="77777777" w:rsidR="00004F11" w:rsidRDefault="00004F11" w:rsidP="00DF5110">
      <w:r>
        <w:continuationSeparator/>
      </w:r>
    </w:p>
  </w:footnote>
  <w:footnote w:id="1">
    <w:p w14:paraId="5B78BDED" w14:textId="77777777" w:rsidR="009E7C81" w:rsidRDefault="009E7C81" w:rsidP="009E7C81">
      <w:pPr>
        <w:pStyle w:val="affff4"/>
      </w:pPr>
      <w:r>
        <w:rPr>
          <w:rStyle w:val="affff6"/>
        </w:rPr>
        <w:footnoteRef/>
      </w:r>
      <w:r>
        <w:t xml:space="preserve"> Не более</w:t>
      </w:r>
    </w:p>
  </w:footnote>
  <w:footnote w:id="2">
    <w:p w14:paraId="421B2223" w14:textId="77777777" w:rsidR="009E7C81" w:rsidRDefault="009E7C81" w:rsidP="009E7C81">
      <w:pPr>
        <w:pStyle w:val="affff4"/>
      </w:pPr>
      <w:r>
        <w:rPr>
          <w:rStyle w:val="affff6"/>
        </w:rPr>
        <w:footnoteRef/>
      </w:r>
      <w:r>
        <w:t xml:space="preserve"> Не более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808EB"/>
    <w:multiLevelType w:val="multilevel"/>
    <w:tmpl w:val="8B4A0DD8"/>
    <w:lvl w:ilvl="0">
      <w:start w:val="1"/>
      <w:numFmt w:val="decimal"/>
      <w:pStyle w:val="1"/>
      <w:lvlText w:val="%1."/>
      <w:lvlJc w:val="left"/>
      <w:pPr>
        <w:tabs>
          <w:tab w:val="left" w:pos="4932"/>
        </w:tabs>
        <w:ind w:left="4932" w:hanging="432"/>
      </w:pPr>
    </w:lvl>
    <w:lvl w:ilvl="1">
      <w:start w:val="1"/>
      <w:numFmt w:val="decimal"/>
      <w:lvlText w:val="%1.%2"/>
      <w:lvlJc w:val="left"/>
      <w:pPr>
        <w:tabs>
          <w:tab w:val="left" w:pos="6336"/>
        </w:tabs>
        <w:ind w:left="6336" w:hanging="576"/>
      </w:pPr>
    </w:lvl>
    <w:lvl w:ilvl="2">
      <w:start w:val="1"/>
      <w:numFmt w:val="decimal"/>
      <w:lvlText w:val="%1.%2.%3"/>
      <w:lvlJc w:val="left"/>
      <w:pPr>
        <w:tabs>
          <w:tab w:val="left" w:pos="5447"/>
        </w:tabs>
        <w:ind w:left="5220" w:firstLine="0"/>
      </w:pPr>
    </w:lvl>
    <w:lvl w:ilvl="3">
      <w:start w:val="1"/>
      <w:numFmt w:val="decimal"/>
      <w:lvlText w:val="%1.%2.%3.%4"/>
      <w:lvlJc w:val="left"/>
      <w:pPr>
        <w:tabs>
          <w:tab w:val="left" w:pos="5364"/>
        </w:tabs>
        <w:ind w:left="5364" w:hanging="864"/>
      </w:pPr>
    </w:lvl>
    <w:lvl w:ilvl="4">
      <w:start w:val="1"/>
      <w:numFmt w:val="decimal"/>
      <w:lvlText w:val="%1.%2.%3.%4.%5"/>
      <w:lvlJc w:val="left"/>
      <w:pPr>
        <w:tabs>
          <w:tab w:val="left" w:pos="5508"/>
        </w:tabs>
        <w:ind w:left="5508" w:hanging="1008"/>
      </w:pPr>
    </w:lvl>
    <w:lvl w:ilvl="5">
      <w:start w:val="1"/>
      <w:numFmt w:val="decimal"/>
      <w:lvlText w:val="%1.%2.%3.%4.%5.%6"/>
      <w:lvlJc w:val="left"/>
      <w:pPr>
        <w:tabs>
          <w:tab w:val="left" w:pos="5652"/>
        </w:tabs>
        <w:ind w:left="5652" w:hanging="1152"/>
      </w:pPr>
    </w:lvl>
    <w:lvl w:ilvl="6">
      <w:start w:val="1"/>
      <w:numFmt w:val="decimal"/>
      <w:lvlText w:val="%1.%2.%3.%4.%5.%6.%7"/>
      <w:lvlJc w:val="left"/>
      <w:pPr>
        <w:tabs>
          <w:tab w:val="left" w:pos="5796"/>
        </w:tabs>
        <w:ind w:left="5796" w:hanging="1296"/>
      </w:pPr>
    </w:lvl>
    <w:lvl w:ilvl="7">
      <w:start w:val="1"/>
      <w:numFmt w:val="decimal"/>
      <w:lvlText w:val="%1.%2.%3.%4.%5.%6.%7.%8"/>
      <w:lvlJc w:val="left"/>
      <w:pPr>
        <w:tabs>
          <w:tab w:val="left" w:pos="5940"/>
        </w:tabs>
        <w:ind w:left="5940" w:hanging="1440"/>
      </w:pPr>
    </w:lvl>
    <w:lvl w:ilvl="8">
      <w:start w:val="1"/>
      <w:numFmt w:val="decimal"/>
      <w:lvlText w:val="%1.%2.%3.%4.%5.%6.%7.%8.%9"/>
      <w:lvlJc w:val="left"/>
      <w:pPr>
        <w:tabs>
          <w:tab w:val="left" w:pos="6084"/>
        </w:tabs>
        <w:ind w:left="6084" w:hanging="1584"/>
      </w:pPr>
    </w:lvl>
  </w:abstractNum>
  <w:abstractNum w:abstractNumId="1" w15:restartNumberingAfterBreak="0">
    <w:nsid w:val="1FF247AD"/>
    <w:multiLevelType w:val="hybridMultilevel"/>
    <w:tmpl w:val="813A3168"/>
    <w:lvl w:ilvl="0" w:tplc="C02617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2938785B"/>
    <w:multiLevelType w:val="hybridMultilevel"/>
    <w:tmpl w:val="1CD204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E14DA0"/>
    <w:multiLevelType w:val="multilevel"/>
    <w:tmpl w:val="71846C8A"/>
    <w:lvl w:ilvl="0">
      <w:start w:val="7"/>
      <w:numFmt w:val="decimal"/>
      <w:lvlText w:val="%1."/>
      <w:lvlJc w:val="left"/>
      <w:pPr>
        <w:tabs>
          <w:tab w:val="left" w:pos="1425"/>
        </w:tabs>
        <w:ind w:left="1425" w:hanging="1425"/>
      </w:pPr>
      <w:rPr>
        <w:b w:val="0"/>
        <w:color w:val="000000"/>
      </w:rPr>
    </w:lvl>
    <w:lvl w:ilvl="1">
      <w:start w:val="9"/>
      <w:numFmt w:val="decimal"/>
      <w:lvlText w:val="%1.%2."/>
      <w:lvlJc w:val="left"/>
      <w:pPr>
        <w:tabs>
          <w:tab w:val="left" w:pos="2134"/>
        </w:tabs>
        <w:ind w:left="2134" w:hanging="1425"/>
      </w:pPr>
      <w:rPr>
        <w:b w:val="0"/>
        <w:color w:val="000000"/>
      </w:rPr>
    </w:lvl>
    <w:lvl w:ilvl="2">
      <w:start w:val="1"/>
      <w:numFmt w:val="decimal"/>
      <w:pStyle w:val="3"/>
      <w:lvlText w:val="%1.%2.%3."/>
      <w:lvlJc w:val="left"/>
      <w:pPr>
        <w:tabs>
          <w:tab w:val="left" w:pos="2843"/>
        </w:tabs>
        <w:ind w:left="2843" w:hanging="1425"/>
      </w:pPr>
      <w:rPr>
        <w:b w:val="0"/>
        <w:color w:val="000000"/>
      </w:rPr>
    </w:lvl>
    <w:lvl w:ilvl="3">
      <w:start w:val="1"/>
      <w:numFmt w:val="decimal"/>
      <w:lvlText w:val="%1.%2.%3.%4."/>
      <w:lvlJc w:val="left"/>
      <w:pPr>
        <w:tabs>
          <w:tab w:val="left" w:pos="3552"/>
        </w:tabs>
        <w:ind w:left="3552" w:hanging="1425"/>
      </w:pPr>
      <w:rPr>
        <w:b w:val="0"/>
        <w:color w:val="000000"/>
      </w:rPr>
    </w:lvl>
    <w:lvl w:ilvl="4">
      <w:start w:val="1"/>
      <w:numFmt w:val="decimal"/>
      <w:lvlText w:val="%1.%2.%3.%4.%5."/>
      <w:lvlJc w:val="left"/>
      <w:pPr>
        <w:tabs>
          <w:tab w:val="left" w:pos="4261"/>
        </w:tabs>
        <w:ind w:left="4261" w:hanging="1425"/>
      </w:pPr>
      <w:rPr>
        <w:b w:val="0"/>
        <w:color w:val="000000"/>
      </w:rPr>
    </w:lvl>
    <w:lvl w:ilvl="5">
      <w:start w:val="1"/>
      <w:numFmt w:val="decimal"/>
      <w:lvlText w:val="%1.%2.%3.%4.%5.%6."/>
      <w:lvlJc w:val="left"/>
      <w:pPr>
        <w:tabs>
          <w:tab w:val="left" w:pos="4985"/>
        </w:tabs>
        <w:ind w:left="4985" w:hanging="1440"/>
      </w:pPr>
      <w:rPr>
        <w:b w:val="0"/>
        <w:color w:val="000000"/>
      </w:rPr>
    </w:lvl>
    <w:lvl w:ilvl="6">
      <w:start w:val="1"/>
      <w:numFmt w:val="decimal"/>
      <w:lvlText w:val="%1.%2.%3.%4.%5.%6.%7."/>
      <w:lvlJc w:val="left"/>
      <w:pPr>
        <w:tabs>
          <w:tab w:val="left" w:pos="5694"/>
        </w:tabs>
        <w:ind w:left="5694" w:hanging="1440"/>
      </w:pPr>
      <w:rPr>
        <w:b w:val="0"/>
        <w:color w:val="000000"/>
      </w:rPr>
    </w:lvl>
    <w:lvl w:ilvl="7">
      <w:start w:val="1"/>
      <w:numFmt w:val="decimal"/>
      <w:lvlText w:val="%1.%2.%3.%4.%5.%6.%7.%8."/>
      <w:lvlJc w:val="left"/>
      <w:pPr>
        <w:tabs>
          <w:tab w:val="left" w:pos="6763"/>
        </w:tabs>
        <w:ind w:left="6763" w:hanging="1800"/>
      </w:pPr>
      <w:rPr>
        <w:b w:val="0"/>
        <w:color w:val="000000"/>
      </w:rPr>
    </w:lvl>
    <w:lvl w:ilvl="8">
      <w:start w:val="1"/>
      <w:numFmt w:val="decimal"/>
      <w:lvlText w:val="%1.%2.%3.%4.%5.%6.%7.%8.%9."/>
      <w:lvlJc w:val="left"/>
      <w:pPr>
        <w:tabs>
          <w:tab w:val="left" w:pos="7472"/>
        </w:tabs>
        <w:ind w:left="7472" w:hanging="1800"/>
      </w:pPr>
      <w:rPr>
        <w:b w:val="0"/>
        <w:color w:val="000000"/>
      </w:rPr>
    </w:lvl>
  </w:abstractNum>
  <w:abstractNum w:abstractNumId="4" w15:restartNumberingAfterBreak="0">
    <w:nsid w:val="423F371A"/>
    <w:multiLevelType w:val="multilevel"/>
    <w:tmpl w:val="506CD33A"/>
    <w:lvl w:ilvl="0">
      <w:start w:val="1"/>
      <w:numFmt w:val="bullet"/>
      <w:lvlText w:val="­"/>
      <w:lvlJc w:val="left"/>
      <w:pPr>
        <w:ind w:left="720" w:hanging="360"/>
      </w:pPr>
      <w:rPr>
        <w:rFonts w:ascii="Times New Roman" w:hAnsi="Times New Roman"/>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5" w15:restartNumberingAfterBreak="0">
    <w:nsid w:val="48215501"/>
    <w:multiLevelType w:val="hybridMultilevel"/>
    <w:tmpl w:val="5516AD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B2F0A1C"/>
    <w:multiLevelType w:val="hybridMultilevel"/>
    <w:tmpl w:val="20D6063A"/>
    <w:lvl w:ilvl="0" w:tplc="1C60E5F6">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7F0F248E"/>
    <w:multiLevelType w:val="hybridMultilevel"/>
    <w:tmpl w:val="F67477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5"/>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2416F"/>
    <w:rsid w:val="0000119E"/>
    <w:rsid w:val="00004F11"/>
    <w:rsid w:val="00012BC5"/>
    <w:rsid w:val="00021608"/>
    <w:rsid w:val="00027E1A"/>
    <w:rsid w:val="000300F0"/>
    <w:rsid w:val="0005153E"/>
    <w:rsid w:val="000571F7"/>
    <w:rsid w:val="00062B7B"/>
    <w:rsid w:val="00084A35"/>
    <w:rsid w:val="0009531E"/>
    <w:rsid w:val="000A43FB"/>
    <w:rsid w:val="000A4BE4"/>
    <w:rsid w:val="000C3455"/>
    <w:rsid w:val="000C4754"/>
    <w:rsid w:val="000E7E2B"/>
    <w:rsid w:val="000F20C4"/>
    <w:rsid w:val="000F43FB"/>
    <w:rsid w:val="0011323D"/>
    <w:rsid w:val="001216D3"/>
    <w:rsid w:val="0013772F"/>
    <w:rsid w:val="00163148"/>
    <w:rsid w:val="00172100"/>
    <w:rsid w:val="00194410"/>
    <w:rsid w:val="00194708"/>
    <w:rsid w:val="001967B7"/>
    <w:rsid w:val="001A42DF"/>
    <w:rsid w:val="001B422E"/>
    <w:rsid w:val="001B5335"/>
    <w:rsid w:val="001C02FA"/>
    <w:rsid w:val="001C45E1"/>
    <w:rsid w:val="001C54FA"/>
    <w:rsid w:val="001F7610"/>
    <w:rsid w:val="00202B0D"/>
    <w:rsid w:val="00224785"/>
    <w:rsid w:val="00225261"/>
    <w:rsid w:val="00226670"/>
    <w:rsid w:val="00227FA6"/>
    <w:rsid w:val="00230E03"/>
    <w:rsid w:val="002454A4"/>
    <w:rsid w:val="0024676B"/>
    <w:rsid w:val="00262F2D"/>
    <w:rsid w:val="00286FCA"/>
    <w:rsid w:val="00292D62"/>
    <w:rsid w:val="002A67DF"/>
    <w:rsid w:val="002A699C"/>
    <w:rsid w:val="002C1736"/>
    <w:rsid w:val="002D7B85"/>
    <w:rsid w:val="002E1EDD"/>
    <w:rsid w:val="002F2C66"/>
    <w:rsid w:val="002F3CBB"/>
    <w:rsid w:val="003124F5"/>
    <w:rsid w:val="00313DD2"/>
    <w:rsid w:val="0032718C"/>
    <w:rsid w:val="0032740B"/>
    <w:rsid w:val="00343AC6"/>
    <w:rsid w:val="00353467"/>
    <w:rsid w:val="00364579"/>
    <w:rsid w:val="0037308A"/>
    <w:rsid w:val="003833D3"/>
    <w:rsid w:val="00395E85"/>
    <w:rsid w:val="003B4119"/>
    <w:rsid w:val="003D052C"/>
    <w:rsid w:val="003D5A0D"/>
    <w:rsid w:val="004031D1"/>
    <w:rsid w:val="00412270"/>
    <w:rsid w:val="00414B6D"/>
    <w:rsid w:val="00431882"/>
    <w:rsid w:val="00433F8E"/>
    <w:rsid w:val="004438E1"/>
    <w:rsid w:val="00451019"/>
    <w:rsid w:val="004542A4"/>
    <w:rsid w:val="0046001A"/>
    <w:rsid w:val="00466B3A"/>
    <w:rsid w:val="00487CF6"/>
    <w:rsid w:val="004A0413"/>
    <w:rsid w:val="004B339D"/>
    <w:rsid w:val="004B668B"/>
    <w:rsid w:val="004E4016"/>
    <w:rsid w:val="004F1680"/>
    <w:rsid w:val="004F3DD3"/>
    <w:rsid w:val="00503FAF"/>
    <w:rsid w:val="00507DC7"/>
    <w:rsid w:val="0051087F"/>
    <w:rsid w:val="005223B7"/>
    <w:rsid w:val="005235DC"/>
    <w:rsid w:val="0052416F"/>
    <w:rsid w:val="005245F0"/>
    <w:rsid w:val="00530D29"/>
    <w:rsid w:val="00535C59"/>
    <w:rsid w:val="00543EDD"/>
    <w:rsid w:val="00544AA4"/>
    <w:rsid w:val="005453D6"/>
    <w:rsid w:val="00551B7A"/>
    <w:rsid w:val="005554DB"/>
    <w:rsid w:val="00576427"/>
    <w:rsid w:val="0058778B"/>
    <w:rsid w:val="005B3EF0"/>
    <w:rsid w:val="005C1ADB"/>
    <w:rsid w:val="005C610F"/>
    <w:rsid w:val="005D0B7F"/>
    <w:rsid w:val="005D4762"/>
    <w:rsid w:val="005D56AA"/>
    <w:rsid w:val="005E2968"/>
    <w:rsid w:val="005E5EAB"/>
    <w:rsid w:val="005E781C"/>
    <w:rsid w:val="005F734A"/>
    <w:rsid w:val="005F7457"/>
    <w:rsid w:val="00604196"/>
    <w:rsid w:val="00624297"/>
    <w:rsid w:val="00627C14"/>
    <w:rsid w:val="006638D1"/>
    <w:rsid w:val="00670B7C"/>
    <w:rsid w:val="00690E40"/>
    <w:rsid w:val="00693A56"/>
    <w:rsid w:val="00696F3D"/>
    <w:rsid w:val="006978FC"/>
    <w:rsid w:val="006B7795"/>
    <w:rsid w:val="006C17CD"/>
    <w:rsid w:val="006C20AD"/>
    <w:rsid w:val="006C3C1F"/>
    <w:rsid w:val="006D2AB3"/>
    <w:rsid w:val="006D30FF"/>
    <w:rsid w:val="006E6C80"/>
    <w:rsid w:val="006F3AE7"/>
    <w:rsid w:val="0072285C"/>
    <w:rsid w:val="00737E76"/>
    <w:rsid w:val="007507B9"/>
    <w:rsid w:val="00754B1E"/>
    <w:rsid w:val="00754F59"/>
    <w:rsid w:val="00770048"/>
    <w:rsid w:val="00786AE2"/>
    <w:rsid w:val="007A667C"/>
    <w:rsid w:val="007B52CF"/>
    <w:rsid w:val="007B62A2"/>
    <w:rsid w:val="007C1661"/>
    <w:rsid w:val="007C27B1"/>
    <w:rsid w:val="007C27DC"/>
    <w:rsid w:val="007C32D2"/>
    <w:rsid w:val="007C5358"/>
    <w:rsid w:val="007E084A"/>
    <w:rsid w:val="00801C67"/>
    <w:rsid w:val="00815D38"/>
    <w:rsid w:val="00842FEF"/>
    <w:rsid w:val="00843A71"/>
    <w:rsid w:val="00845D67"/>
    <w:rsid w:val="008469F5"/>
    <w:rsid w:val="00854776"/>
    <w:rsid w:val="00857023"/>
    <w:rsid w:val="00865F7D"/>
    <w:rsid w:val="00882FED"/>
    <w:rsid w:val="008831B7"/>
    <w:rsid w:val="008873EB"/>
    <w:rsid w:val="00893C54"/>
    <w:rsid w:val="008A7512"/>
    <w:rsid w:val="008B7BC9"/>
    <w:rsid w:val="008C662B"/>
    <w:rsid w:val="008E07C7"/>
    <w:rsid w:val="008E54EF"/>
    <w:rsid w:val="008F320D"/>
    <w:rsid w:val="008F3E8F"/>
    <w:rsid w:val="008F7EE2"/>
    <w:rsid w:val="00901437"/>
    <w:rsid w:val="00925B02"/>
    <w:rsid w:val="0093322E"/>
    <w:rsid w:val="00954674"/>
    <w:rsid w:val="009619DB"/>
    <w:rsid w:val="00963739"/>
    <w:rsid w:val="00970302"/>
    <w:rsid w:val="009774F1"/>
    <w:rsid w:val="00990953"/>
    <w:rsid w:val="009970BA"/>
    <w:rsid w:val="009C0DF5"/>
    <w:rsid w:val="009C750F"/>
    <w:rsid w:val="009D3DD9"/>
    <w:rsid w:val="009E4098"/>
    <w:rsid w:val="009E7C81"/>
    <w:rsid w:val="009F2CAE"/>
    <w:rsid w:val="009F2EEA"/>
    <w:rsid w:val="009F45BB"/>
    <w:rsid w:val="009F7006"/>
    <w:rsid w:val="00A25E32"/>
    <w:rsid w:val="00A367F1"/>
    <w:rsid w:val="00A41014"/>
    <w:rsid w:val="00A464C9"/>
    <w:rsid w:val="00A47234"/>
    <w:rsid w:val="00A4752E"/>
    <w:rsid w:val="00A727C9"/>
    <w:rsid w:val="00A72870"/>
    <w:rsid w:val="00AC2CF3"/>
    <w:rsid w:val="00AE4A66"/>
    <w:rsid w:val="00AF1A38"/>
    <w:rsid w:val="00B27775"/>
    <w:rsid w:val="00B27C95"/>
    <w:rsid w:val="00B3008E"/>
    <w:rsid w:val="00B32DE4"/>
    <w:rsid w:val="00B44FF2"/>
    <w:rsid w:val="00B46BFE"/>
    <w:rsid w:val="00B63921"/>
    <w:rsid w:val="00B849FF"/>
    <w:rsid w:val="00B91503"/>
    <w:rsid w:val="00BA552A"/>
    <w:rsid w:val="00BD0741"/>
    <w:rsid w:val="00BD26F7"/>
    <w:rsid w:val="00BD790A"/>
    <w:rsid w:val="00BF1B6F"/>
    <w:rsid w:val="00BF5239"/>
    <w:rsid w:val="00BF7B4A"/>
    <w:rsid w:val="00C131AD"/>
    <w:rsid w:val="00C135FC"/>
    <w:rsid w:val="00C4670A"/>
    <w:rsid w:val="00C67BED"/>
    <w:rsid w:val="00C70E59"/>
    <w:rsid w:val="00CA0E02"/>
    <w:rsid w:val="00CA2E18"/>
    <w:rsid w:val="00CA5DB7"/>
    <w:rsid w:val="00CA6C7F"/>
    <w:rsid w:val="00CD4EE9"/>
    <w:rsid w:val="00CE0D8D"/>
    <w:rsid w:val="00CF06E2"/>
    <w:rsid w:val="00CF3C85"/>
    <w:rsid w:val="00D1519D"/>
    <w:rsid w:val="00D26507"/>
    <w:rsid w:val="00D2682C"/>
    <w:rsid w:val="00D37547"/>
    <w:rsid w:val="00D418EF"/>
    <w:rsid w:val="00D60532"/>
    <w:rsid w:val="00D67204"/>
    <w:rsid w:val="00D73166"/>
    <w:rsid w:val="00D843F9"/>
    <w:rsid w:val="00D92B4A"/>
    <w:rsid w:val="00DC02BF"/>
    <w:rsid w:val="00DC615A"/>
    <w:rsid w:val="00DD2DBB"/>
    <w:rsid w:val="00DD390A"/>
    <w:rsid w:val="00DD3C9E"/>
    <w:rsid w:val="00DF5110"/>
    <w:rsid w:val="00DF5688"/>
    <w:rsid w:val="00E05835"/>
    <w:rsid w:val="00E06F0E"/>
    <w:rsid w:val="00E20082"/>
    <w:rsid w:val="00E43D1E"/>
    <w:rsid w:val="00E462E9"/>
    <w:rsid w:val="00E478CF"/>
    <w:rsid w:val="00E665FE"/>
    <w:rsid w:val="00E812D9"/>
    <w:rsid w:val="00E91DED"/>
    <w:rsid w:val="00EA2A17"/>
    <w:rsid w:val="00EC3F05"/>
    <w:rsid w:val="00EE312E"/>
    <w:rsid w:val="00EE756A"/>
    <w:rsid w:val="00EF0A18"/>
    <w:rsid w:val="00EF42CA"/>
    <w:rsid w:val="00EF4A53"/>
    <w:rsid w:val="00F210DC"/>
    <w:rsid w:val="00F21C51"/>
    <w:rsid w:val="00F33B2B"/>
    <w:rsid w:val="00F40C65"/>
    <w:rsid w:val="00F4162E"/>
    <w:rsid w:val="00F45416"/>
    <w:rsid w:val="00F55F93"/>
    <w:rsid w:val="00F57A1C"/>
    <w:rsid w:val="00F6576B"/>
    <w:rsid w:val="00F7666B"/>
    <w:rsid w:val="00F82A8E"/>
    <w:rsid w:val="00F841B0"/>
    <w:rsid w:val="00F935B8"/>
    <w:rsid w:val="00FD3BB4"/>
    <w:rsid w:val="00FD485D"/>
    <w:rsid w:val="00FD6519"/>
    <w:rsid w:val="00FE0203"/>
    <w:rsid w:val="00FE33DE"/>
    <w:rsid w:val="00FF0306"/>
    <w:rsid w:val="00FF54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7FC9F9-83BE-4344-B009-1DCF03306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0"/>
    <w:qFormat/>
    <w:pPr>
      <w:spacing w:after="0" w:line="240" w:lineRule="auto"/>
    </w:pPr>
    <w:rPr>
      <w:rFonts w:ascii="Times New Roman" w:hAnsi="Times New Roman"/>
      <w:sz w:val="24"/>
    </w:rPr>
  </w:style>
  <w:style w:type="paragraph" w:styleId="11">
    <w:name w:val="heading 1"/>
    <w:basedOn w:val="a"/>
    <w:next w:val="a"/>
    <w:link w:val="12"/>
    <w:uiPriority w:val="9"/>
    <w:qFormat/>
    <w:pPr>
      <w:keepNext/>
      <w:spacing w:before="120" w:after="120" w:line="360" w:lineRule="auto"/>
      <w:outlineLvl w:val="0"/>
    </w:pPr>
    <w:rPr>
      <w:b/>
      <w:sz w:val="32"/>
    </w:rPr>
  </w:style>
  <w:style w:type="paragraph" w:styleId="2">
    <w:name w:val="heading 2"/>
    <w:basedOn w:val="a"/>
    <w:next w:val="a"/>
    <w:link w:val="20"/>
    <w:uiPriority w:val="9"/>
    <w:qFormat/>
    <w:pPr>
      <w:keepNext/>
      <w:spacing w:before="240" w:after="60"/>
      <w:outlineLvl w:val="1"/>
    </w:pPr>
    <w:rPr>
      <w:rFonts w:ascii="Arial" w:hAnsi="Arial"/>
      <w:b/>
      <w:i/>
      <w:sz w:val="28"/>
    </w:rPr>
  </w:style>
  <w:style w:type="paragraph" w:styleId="30">
    <w:name w:val="heading 3"/>
    <w:basedOn w:val="a"/>
    <w:next w:val="a"/>
    <w:link w:val="31"/>
    <w:uiPriority w:val="9"/>
    <w:qFormat/>
    <w:pPr>
      <w:keepNext/>
      <w:spacing w:line="254" w:lineRule="exact"/>
      <w:ind w:left="5755"/>
      <w:outlineLvl w:val="2"/>
    </w:pPr>
    <w:rPr>
      <w:b/>
      <w:spacing w:val="2"/>
      <w:sz w:val="25"/>
    </w:rPr>
  </w:style>
  <w:style w:type="paragraph" w:styleId="4">
    <w:name w:val="heading 4"/>
    <w:basedOn w:val="a"/>
    <w:next w:val="a"/>
    <w:link w:val="40"/>
    <w:uiPriority w:val="9"/>
    <w:qFormat/>
    <w:pPr>
      <w:keepNext/>
      <w:spacing w:before="240" w:after="120"/>
      <w:outlineLvl w:val="3"/>
    </w:pPr>
    <w:rPr>
      <w:b/>
      <w:sz w:val="28"/>
    </w:rPr>
  </w:style>
  <w:style w:type="paragraph" w:styleId="5">
    <w:name w:val="heading 5"/>
    <w:basedOn w:val="a"/>
    <w:next w:val="a"/>
    <w:link w:val="50"/>
    <w:uiPriority w:val="9"/>
    <w:qFormat/>
    <w:pPr>
      <w:keepNext/>
      <w:ind w:firstLine="709"/>
      <w:jc w:val="center"/>
      <w:outlineLvl w:val="4"/>
    </w:pPr>
    <w:rPr>
      <w:b/>
      <w:i/>
      <w:sz w:val="26"/>
    </w:rPr>
  </w:style>
  <w:style w:type="paragraph" w:styleId="6">
    <w:name w:val="heading 6"/>
    <w:basedOn w:val="a"/>
    <w:next w:val="a"/>
    <w:link w:val="60"/>
    <w:uiPriority w:val="9"/>
    <w:qFormat/>
    <w:pPr>
      <w:keepNext/>
      <w:outlineLvl w:val="5"/>
    </w:pPr>
  </w:style>
  <w:style w:type="paragraph" w:styleId="7">
    <w:name w:val="heading 7"/>
    <w:basedOn w:val="a"/>
    <w:next w:val="a"/>
    <w:link w:val="70"/>
    <w:uiPriority w:val="9"/>
    <w:qFormat/>
    <w:pPr>
      <w:keepNext/>
      <w:widowControl w:val="0"/>
      <w:jc w:val="both"/>
      <w:outlineLvl w:val="6"/>
    </w:pPr>
    <w:rPr>
      <w:b/>
      <w:sz w:val="28"/>
    </w:rPr>
  </w:style>
  <w:style w:type="paragraph" w:styleId="8">
    <w:name w:val="heading 8"/>
    <w:basedOn w:val="a"/>
    <w:next w:val="a"/>
    <w:link w:val="80"/>
    <w:uiPriority w:val="9"/>
    <w:qFormat/>
    <w:pPr>
      <w:keepNext/>
      <w:jc w:val="center"/>
      <w:outlineLvl w:val="7"/>
    </w:pPr>
    <w:rPr>
      <w:b/>
    </w:rPr>
  </w:style>
  <w:style w:type="paragraph" w:styleId="9">
    <w:name w:val="heading 9"/>
    <w:basedOn w:val="a"/>
    <w:next w:val="a"/>
    <w:link w:val="90"/>
    <w:uiPriority w:val="9"/>
    <w:qFormat/>
    <w:pPr>
      <w:keepNext/>
      <w:widowControl w:val="0"/>
      <w:jc w:val="both"/>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бычный1"/>
    <w:rPr>
      <w:rFonts w:ascii="Times New Roman" w:hAnsi="Times New Roman"/>
      <w:sz w:val="24"/>
    </w:rPr>
  </w:style>
  <w:style w:type="paragraph" w:customStyle="1" w:styleId="24">
    <w:name w:val="Знак Знак24"/>
    <w:link w:val="240"/>
    <w:rPr>
      <w:rFonts w:ascii="Arial" w:hAnsi="Arial"/>
      <w:b/>
      <w:i/>
      <w:sz w:val="28"/>
    </w:rPr>
  </w:style>
  <w:style w:type="character" w:customStyle="1" w:styleId="240">
    <w:name w:val="Знак Знак24"/>
    <w:link w:val="24"/>
    <w:rPr>
      <w:rFonts w:ascii="Arial" w:hAnsi="Arial"/>
      <w:b/>
      <w:i/>
      <w:sz w:val="28"/>
    </w:rPr>
  </w:style>
  <w:style w:type="paragraph" w:customStyle="1" w:styleId="FontStyle34">
    <w:name w:val="Font Style34"/>
    <w:link w:val="FontStyle340"/>
    <w:rPr>
      <w:rFonts w:ascii="Times New Roman" w:hAnsi="Times New Roman"/>
      <w:sz w:val="20"/>
    </w:rPr>
  </w:style>
  <w:style w:type="character" w:customStyle="1" w:styleId="FontStyle340">
    <w:name w:val="Font Style34"/>
    <w:link w:val="FontStyle34"/>
    <w:rPr>
      <w:rFonts w:ascii="Times New Roman" w:hAnsi="Times New Roman"/>
      <w:sz w:val="20"/>
    </w:rPr>
  </w:style>
  <w:style w:type="paragraph" w:customStyle="1" w:styleId="110">
    <w:name w:val="Обычный11"/>
    <w:link w:val="111"/>
    <w:pPr>
      <w:widowControl w:val="0"/>
      <w:spacing w:after="0" w:line="300" w:lineRule="auto"/>
    </w:pPr>
    <w:rPr>
      <w:rFonts w:ascii="Times New Roman" w:hAnsi="Times New Roman"/>
    </w:rPr>
  </w:style>
  <w:style w:type="character" w:customStyle="1" w:styleId="111">
    <w:name w:val="Обычный11"/>
    <w:link w:val="110"/>
    <w:rPr>
      <w:rFonts w:ascii="Times New Roman" w:hAnsi="Times New Roman"/>
    </w:rPr>
  </w:style>
  <w:style w:type="paragraph" w:customStyle="1" w:styleId="FootnoteTextChar">
    <w:name w:val="Footnote Text Char"/>
    <w:link w:val="FootnoteTextChar0"/>
    <w:rPr>
      <w:rFonts w:ascii="Times New Roman" w:hAnsi="Times New Roman"/>
      <w:sz w:val="20"/>
    </w:rPr>
  </w:style>
  <w:style w:type="character" w:customStyle="1" w:styleId="FootnoteTextChar0">
    <w:name w:val="Footnote Text Char"/>
    <w:link w:val="FootnoteTextChar"/>
    <w:rPr>
      <w:rFonts w:ascii="Times New Roman" w:hAnsi="Times New Roman"/>
      <w:sz w:val="20"/>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customStyle="1" w:styleId="ConsPlusTitle">
    <w:name w:val="ConsPlusTitle"/>
    <w:link w:val="ConsPlusTitle0"/>
    <w:pPr>
      <w:spacing w:after="0" w:line="240" w:lineRule="auto"/>
    </w:pPr>
    <w:rPr>
      <w:rFonts w:ascii="Arial" w:hAnsi="Arial"/>
      <w:b/>
      <w:sz w:val="20"/>
    </w:rPr>
  </w:style>
  <w:style w:type="character" w:customStyle="1" w:styleId="ConsPlusTitle0">
    <w:name w:val="ConsPlusTitle"/>
    <w:link w:val="ConsPlusTitle"/>
    <w:rPr>
      <w:rFonts w:ascii="Arial" w:hAnsi="Arial"/>
      <w:b/>
      <w:sz w:val="20"/>
    </w:rPr>
  </w:style>
  <w:style w:type="paragraph" w:styleId="a3">
    <w:name w:val="List Paragraph"/>
    <w:aliases w:val="Нумерованый список,Bullet List,FooterText,numbered,SL_Абзац списка,Paragraphe de liste1,Bulletr List Paragraph,lp1,GOST_TableList"/>
    <w:basedOn w:val="a"/>
    <w:link w:val="a4"/>
    <w:uiPriority w:val="34"/>
    <w:qFormat/>
    <w:pPr>
      <w:spacing w:after="200" w:line="276" w:lineRule="auto"/>
      <w:ind w:left="720"/>
      <w:contextualSpacing/>
    </w:pPr>
    <w:rPr>
      <w:rFonts w:ascii="Calibri" w:hAnsi="Calibri"/>
      <w:sz w:val="22"/>
    </w:rPr>
  </w:style>
  <w:style w:type="character" w:customStyle="1" w:styleId="a4">
    <w:name w:val="Абзац списка Знак"/>
    <w:aliases w:val="Нумерованый список Знак,Bullet List Знак,FooterText Знак,numbered Знак,SL_Абзац списка Знак,Paragraphe de liste1 Знак,Bulletr List Paragraph Знак,lp1 Знак,GOST_TableList Знак"/>
    <w:basedOn w:val="10"/>
    <w:link w:val="a3"/>
    <w:uiPriority w:val="34"/>
    <w:rPr>
      <w:rFonts w:ascii="Calibri" w:hAnsi="Calibri"/>
      <w:sz w:val="22"/>
    </w:rPr>
  </w:style>
  <w:style w:type="paragraph" w:customStyle="1" w:styleId="17">
    <w:name w:val="Çàã1 Знак7"/>
    <w:link w:val="170"/>
    <w:rPr>
      <w:sz w:val="24"/>
    </w:rPr>
  </w:style>
  <w:style w:type="character" w:customStyle="1" w:styleId="170">
    <w:name w:val="Çàã1 Знак7"/>
    <w:link w:val="17"/>
    <w:rPr>
      <w:sz w:val="24"/>
    </w:rPr>
  </w:style>
  <w:style w:type="paragraph" w:styleId="a5">
    <w:name w:val="Normal (Web)"/>
    <w:basedOn w:val="a"/>
    <w:link w:val="a6"/>
    <w:pPr>
      <w:spacing w:beforeAutospacing="1" w:afterAutospacing="1"/>
    </w:pPr>
  </w:style>
  <w:style w:type="character" w:customStyle="1" w:styleId="a6">
    <w:name w:val="Обычный (веб) Знак"/>
    <w:basedOn w:val="10"/>
    <w:link w:val="a5"/>
    <w:rPr>
      <w:rFonts w:ascii="Times New Roman" w:hAnsi="Times New Roman"/>
      <w:sz w:val="24"/>
    </w:rPr>
  </w:style>
  <w:style w:type="paragraph" w:customStyle="1" w:styleId="13">
    <w:name w:val="Текст1"/>
    <w:basedOn w:val="a"/>
    <w:link w:val="14"/>
    <w:rPr>
      <w:rFonts w:ascii="Courier New" w:hAnsi="Courier New"/>
      <w:sz w:val="20"/>
    </w:rPr>
  </w:style>
  <w:style w:type="character" w:customStyle="1" w:styleId="14">
    <w:name w:val="Текст1"/>
    <w:basedOn w:val="10"/>
    <w:link w:val="13"/>
    <w:rPr>
      <w:rFonts w:ascii="Courier New" w:hAnsi="Courier New"/>
      <w:sz w:val="20"/>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23">
    <w:name w:val="Знак Знак23"/>
    <w:link w:val="230"/>
    <w:rPr>
      <w:b/>
      <w:spacing w:val="2"/>
      <w:sz w:val="25"/>
    </w:rPr>
  </w:style>
  <w:style w:type="character" w:customStyle="1" w:styleId="230">
    <w:name w:val="Знак Знак23"/>
    <w:link w:val="23"/>
    <w:rPr>
      <w:b/>
      <w:spacing w:val="2"/>
      <w:sz w:val="25"/>
    </w:rPr>
  </w:style>
  <w:style w:type="character" w:customStyle="1" w:styleId="70">
    <w:name w:val="Заголовок 7 Знак"/>
    <w:basedOn w:val="10"/>
    <w:link w:val="7"/>
    <w:rPr>
      <w:rFonts w:ascii="Times New Roman" w:hAnsi="Times New Roman"/>
      <w:b/>
      <w:sz w:val="28"/>
    </w:rPr>
  </w:style>
  <w:style w:type="paragraph" w:customStyle="1" w:styleId="15">
    <w:name w:val="Основной текст Знак Знак1"/>
    <w:link w:val="16"/>
    <w:rPr>
      <w:sz w:val="24"/>
    </w:rPr>
  </w:style>
  <w:style w:type="character" w:customStyle="1" w:styleId="16">
    <w:name w:val="Основной текст Знак Знак1"/>
    <w:link w:val="15"/>
    <w:rPr>
      <w:sz w:val="24"/>
    </w:rPr>
  </w:style>
  <w:style w:type="paragraph" w:customStyle="1" w:styleId="a7">
    <w:name w:val="Знак Знак"/>
    <w:link w:val="a8"/>
    <w:rPr>
      <w:rFonts w:ascii="Courier New" w:hAnsi="Courier New"/>
    </w:rPr>
  </w:style>
  <w:style w:type="character" w:customStyle="1" w:styleId="a8">
    <w:name w:val="Знак Знак"/>
    <w:link w:val="a7"/>
    <w:rPr>
      <w:rFonts w:ascii="Courier New" w:hAnsi="Courier New"/>
    </w:rPr>
  </w:style>
  <w:style w:type="paragraph" w:customStyle="1" w:styleId="NormalWebChar">
    <w:name w:val="Normal (Web) Char"/>
    <w:link w:val="NormalWebChar0"/>
    <w:rPr>
      <w:rFonts w:ascii="Times New Roman" w:hAnsi="Times New Roman"/>
      <w:sz w:val="24"/>
    </w:rPr>
  </w:style>
  <w:style w:type="character" w:customStyle="1" w:styleId="NormalWebChar0">
    <w:name w:val="Normal (Web) Char"/>
    <w:link w:val="NormalWebChar"/>
    <w:rPr>
      <w:rFonts w:ascii="Times New Roman" w:hAnsi="Times New Roman"/>
      <w:sz w:val="24"/>
    </w:rPr>
  </w:style>
  <w:style w:type="paragraph" w:styleId="61">
    <w:name w:val="toc 6"/>
    <w:next w:val="a"/>
    <w:link w:val="62"/>
    <w:uiPriority w:val="39"/>
    <w:pPr>
      <w:ind w:left="1000"/>
    </w:pPr>
    <w:rPr>
      <w:rFonts w:ascii="XO Thames" w:hAnsi="XO Thames"/>
      <w:sz w:val="28"/>
    </w:rPr>
  </w:style>
  <w:style w:type="character" w:customStyle="1" w:styleId="62">
    <w:name w:val="Оглавление 6 Знак"/>
    <w:link w:val="61"/>
    <w:rPr>
      <w:rFonts w:ascii="XO Thames" w:hAnsi="XO Thames"/>
      <w:sz w:val="28"/>
    </w:rPr>
  </w:style>
  <w:style w:type="paragraph" w:customStyle="1" w:styleId="231">
    <w:name w:val="Основной текст 23"/>
    <w:basedOn w:val="a"/>
    <w:link w:val="232"/>
    <w:pPr>
      <w:spacing w:after="120" w:line="480" w:lineRule="auto"/>
    </w:pPr>
  </w:style>
  <w:style w:type="character" w:customStyle="1" w:styleId="232">
    <w:name w:val="Основной текст 23"/>
    <w:basedOn w:val="10"/>
    <w:link w:val="231"/>
    <w:rPr>
      <w:rFonts w:ascii="Times New Roman" w:hAnsi="Times New Roman"/>
      <w:sz w:val="24"/>
    </w:rPr>
  </w:style>
  <w:style w:type="paragraph" w:customStyle="1" w:styleId="18">
    <w:name w:val="Просмотренная гиперссылка1"/>
    <w:link w:val="19"/>
    <w:rPr>
      <w:color w:val="800080"/>
      <w:u w:val="single"/>
    </w:rPr>
  </w:style>
  <w:style w:type="character" w:customStyle="1" w:styleId="19">
    <w:name w:val="Просмотренная гиперссылка1"/>
    <w:link w:val="18"/>
    <w:rPr>
      <w:color w:val="800080"/>
      <w:u w:val="single"/>
    </w:rPr>
  </w:style>
  <w:style w:type="paragraph" w:customStyle="1" w:styleId="1a">
    <w:name w:val="Номер строки1"/>
    <w:link w:val="1b"/>
  </w:style>
  <w:style w:type="character" w:customStyle="1" w:styleId="1b">
    <w:name w:val="Номер строки1"/>
    <w:link w:val="1a"/>
  </w:style>
  <w:style w:type="paragraph" w:styleId="71">
    <w:name w:val="toc 7"/>
    <w:next w:val="a"/>
    <w:link w:val="72"/>
    <w:uiPriority w:val="39"/>
    <w:pPr>
      <w:ind w:left="1200"/>
    </w:pPr>
    <w:rPr>
      <w:rFonts w:ascii="XO Thames" w:hAnsi="XO Thames"/>
      <w:sz w:val="28"/>
    </w:rPr>
  </w:style>
  <w:style w:type="character" w:customStyle="1" w:styleId="72">
    <w:name w:val="Оглавление 7 Знак"/>
    <w:link w:val="71"/>
    <w:rPr>
      <w:rFonts w:ascii="XO Thames" w:hAnsi="XO Thames"/>
      <w:sz w:val="28"/>
    </w:rPr>
  </w:style>
  <w:style w:type="paragraph" w:customStyle="1" w:styleId="1c">
    <w:name w:val="Цитата1"/>
    <w:basedOn w:val="a"/>
    <w:link w:val="1d"/>
    <w:pPr>
      <w:keepNext/>
      <w:widowControl w:val="0"/>
      <w:ind w:left="6" w:right="6"/>
      <w:jc w:val="both"/>
    </w:pPr>
    <w:rPr>
      <w:sz w:val="28"/>
    </w:rPr>
  </w:style>
  <w:style w:type="character" w:customStyle="1" w:styleId="1d">
    <w:name w:val="Цитата1"/>
    <w:basedOn w:val="10"/>
    <w:link w:val="1c"/>
    <w:rPr>
      <w:rFonts w:ascii="Times New Roman" w:hAnsi="Times New Roman"/>
      <w:sz w:val="28"/>
    </w:rPr>
  </w:style>
  <w:style w:type="paragraph" w:customStyle="1" w:styleId="xl81">
    <w:name w:val="xl81"/>
    <w:basedOn w:val="a"/>
    <w:link w:val="xl810"/>
    <w:pPr>
      <w:spacing w:beforeAutospacing="1" w:afterAutospacing="1"/>
      <w:jc w:val="center"/>
    </w:pPr>
  </w:style>
  <w:style w:type="character" w:customStyle="1" w:styleId="xl810">
    <w:name w:val="xl81"/>
    <w:basedOn w:val="10"/>
    <w:link w:val="xl81"/>
    <w:rPr>
      <w:rFonts w:ascii="Times New Roman" w:hAnsi="Times New Roman"/>
      <w:sz w:val="24"/>
    </w:rPr>
  </w:style>
  <w:style w:type="paragraph" w:styleId="a9">
    <w:name w:val="footer"/>
    <w:basedOn w:val="a"/>
    <w:link w:val="aa"/>
    <w:pPr>
      <w:tabs>
        <w:tab w:val="center" w:pos="4153"/>
        <w:tab w:val="right" w:pos="8306"/>
      </w:tabs>
    </w:pPr>
    <w:rPr>
      <w:sz w:val="20"/>
    </w:rPr>
  </w:style>
  <w:style w:type="character" w:customStyle="1" w:styleId="aa">
    <w:name w:val="Нижний колонтитул Знак"/>
    <w:basedOn w:val="10"/>
    <w:link w:val="a9"/>
    <w:rPr>
      <w:rFonts w:ascii="Times New Roman" w:hAnsi="Times New Roman"/>
      <w:sz w:val="20"/>
    </w:rPr>
  </w:style>
  <w:style w:type="paragraph" w:customStyle="1" w:styleId="PlainText1">
    <w:name w:val="Plain Text1"/>
    <w:basedOn w:val="a"/>
    <w:link w:val="PlainText10"/>
    <w:pPr>
      <w:spacing w:line="360" w:lineRule="auto"/>
      <w:ind w:firstLine="720"/>
      <w:jc w:val="both"/>
    </w:pPr>
    <w:rPr>
      <w:sz w:val="28"/>
    </w:rPr>
  </w:style>
  <w:style w:type="character" w:customStyle="1" w:styleId="PlainText10">
    <w:name w:val="Plain Text1"/>
    <w:basedOn w:val="10"/>
    <w:link w:val="PlainText1"/>
    <w:rPr>
      <w:rFonts w:ascii="Times New Roman" w:hAnsi="Times New Roman"/>
      <w:sz w:val="28"/>
    </w:rPr>
  </w:style>
  <w:style w:type="paragraph" w:customStyle="1" w:styleId="25">
    <w:name w:val="Основной текст Знак Знак2"/>
    <w:link w:val="26"/>
    <w:rPr>
      <w:sz w:val="24"/>
    </w:rPr>
  </w:style>
  <w:style w:type="character" w:customStyle="1" w:styleId="26">
    <w:name w:val="Основной текст Знак Знак2"/>
    <w:link w:val="25"/>
    <w:rPr>
      <w:sz w:val="24"/>
    </w:rPr>
  </w:style>
  <w:style w:type="paragraph" w:customStyle="1" w:styleId="ab">
    <w:name w:val="Обычный + По ширине"/>
    <w:basedOn w:val="a"/>
    <w:link w:val="ac"/>
    <w:pPr>
      <w:widowControl w:val="0"/>
      <w:jc w:val="both"/>
    </w:pPr>
    <w:rPr>
      <w:sz w:val="22"/>
    </w:rPr>
  </w:style>
  <w:style w:type="character" w:customStyle="1" w:styleId="ac">
    <w:name w:val="Обычный + По ширине"/>
    <w:basedOn w:val="10"/>
    <w:link w:val="ab"/>
    <w:rPr>
      <w:rFonts w:ascii="Times New Roman" w:hAnsi="Times New Roman"/>
      <w:sz w:val="22"/>
    </w:rPr>
  </w:style>
  <w:style w:type="paragraph" w:customStyle="1" w:styleId="ad">
    <w:name w:val="Пункты"/>
    <w:basedOn w:val="2"/>
    <w:link w:val="ae"/>
    <w:pPr>
      <w:tabs>
        <w:tab w:val="left" w:pos="1134"/>
      </w:tabs>
      <w:spacing w:before="120" w:after="0"/>
      <w:jc w:val="both"/>
    </w:pPr>
    <w:rPr>
      <w:rFonts w:ascii="Times New Roman" w:hAnsi="Times New Roman"/>
      <w:b w:val="0"/>
      <w:i w:val="0"/>
      <w:sz w:val="24"/>
    </w:rPr>
  </w:style>
  <w:style w:type="character" w:customStyle="1" w:styleId="ae">
    <w:name w:val="Пункты"/>
    <w:basedOn w:val="20"/>
    <w:link w:val="ad"/>
    <w:rPr>
      <w:rFonts w:ascii="Times New Roman" w:hAnsi="Times New Roman"/>
      <w:b w:val="0"/>
      <w:i w:val="0"/>
      <w:sz w:val="24"/>
    </w:rPr>
  </w:style>
  <w:style w:type="paragraph" w:customStyle="1" w:styleId="Style2">
    <w:name w:val="Style2"/>
    <w:basedOn w:val="a"/>
    <w:link w:val="Style20"/>
    <w:pPr>
      <w:widowControl w:val="0"/>
      <w:spacing w:line="322" w:lineRule="exact"/>
      <w:ind w:firstLine="379"/>
      <w:jc w:val="both"/>
    </w:pPr>
  </w:style>
  <w:style w:type="character" w:customStyle="1" w:styleId="Style20">
    <w:name w:val="Style2"/>
    <w:basedOn w:val="10"/>
    <w:link w:val="Style2"/>
    <w:rPr>
      <w:rFonts w:ascii="Times New Roman" w:hAnsi="Times New Roman"/>
      <w:sz w:val="24"/>
    </w:rPr>
  </w:style>
  <w:style w:type="paragraph" w:customStyle="1" w:styleId="epm">
    <w:name w:val="epm"/>
    <w:basedOn w:val="1e"/>
    <w:link w:val="epm0"/>
  </w:style>
  <w:style w:type="character" w:customStyle="1" w:styleId="epm0">
    <w:name w:val="epm"/>
    <w:basedOn w:val="1f"/>
    <w:link w:val="epm"/>
  </w:style>
  <w:style w:type="character" w:customStyle="1" w:styleId="31">
    <w:name w:val="Заголовок 3 Знак"/>
    <w:basedOn w:val="10"/>
    <w:link w:val="30"/>
    <w:rPr>
      <w:rFonts w:ascii="Times New Roman" w:hAnsi="Times New Roman"/>
      <w:b/>
      <w:spacing w:val="2"/>
      <w:sz w:val="25"/>
    </w:rPr>
  </w:style>
  <w:style w:type="paragraph" w:customStyle="1" w:styleId="220">
    <w:name w:val="Продолжение списка 22"/>
    <w:basedOn w:val="a"/>
    <w:link w:val="221"/>
    <w:pPr>
      <w:spacing w:after="120"/>
      <w:ind w:left="566"/>
    </w:pPr>
    <w:rPr>
      <w:sz w:val="20"/>
    </w:rPr>
  </w:style>
  <w:style w:type="character" w:customStyle="1" w:styleId="221">
    <w:name w:val="Продолжение списка 22"/>
    <w:basedOn w:val="10"/>
    <w:link w:val="220"/>
    <w:rPr>
      <w:rFonts w:ascii="Times New Roman" w:hAnsi="Times New Roman"/>
      <w:sz w:val="20"/>
    </w:rPr>
  </w:style>
  <w:style w:type="paragraph" w:customStyle="1" w:styleId="1f0">
    <w:name w:val="Основной шрифт абзаца1"/>
  </w:style>
  <w:style w:type="paragraph" w:customStyle="1" w:styleId="xl77">
    <w:name w:val="xl77"/>
    <w:basedOn w:val="a"/>
    <w:link w:val="xl770"/>
    <w:pPr>
      <w:spacing w:beforeAutospacing="1" w:afterAutospacing="1"/>
      <w:jc w:val="center"/>
    </w:pPr>
  </w:style>
  <w:style w:type="character" w:customStyle="1" w:styleId="xl770">
    <w:name w:val="xl77"/>
    <w:basedOn w:val="10"/>
    <w:link w:val="xl77"/>
    <w:rPr>
      <w:rFonts w:ascii="Times New Roman" w:hAnsi="Times New Roman"/>
      <w:sz w:val="24"/>
    </w:rPr>
  </w:style>
  <w:style w:type="paragraph" w:customStyle="1" w:styleId="241">
    <w:name w:val="Основной текст 24"/>
    <w:basedOn w:val="a"/>
    <w:link w:val="242"/>
    <w:pPr>
      <w:keepNext/>
      <w:widowControl w:val="0"/>
      <w:jc w:val="both"/>
    </w:pPr>
    <w:rPr>
      <w:sz w:val="28"/>
    </w:rPr>
  </w:style>
  <w:style w:type="character" w:customStyle="1" w:styleId="242">
    <w:name w:val="Основной текст 24"/>
    <w:basedOn w:val="10"/>
    <w:link w:val="241"/>
    <w:rPr>
      <w:rFonts w:ascii="Times New Roman" w:hAnsi="Times New Roman"/>
      <w:sz w:val="28"/>
    </w:rPr>
  </w:style>
  <w:style w:type="paragraph" w:customStyle="1" w:styleId="1f1">
    <w:name w:val="Знак1"/>
    <w:basedOn w:val="a"/>
    <w:link w:val="1f2"/>
    <w:pPr>
      <w:spacing w:after="160" w:line="240" w:lineRule="exact"/>
    </w:pPr>
    <w:rPr>
      <w:rFonts w:ascii="Verdana" w:hAnsi="Verdana"/>
      <w:sz w:val="20"/>
    </w:rPr>
  </w:style>
  <w:style w:type="character" w:customStyle="1" w:styleId="1f2">
    <w:name w:val="Знак1"/>
    <w:basedOn w:val="10"/>
    <w:link w:val="1f1"/>
    <w:rPr>
      <w:rFonts w:ascii="Verdana" w:hAnsi="Verdana"/>
      <w:sz w:val="20"/>
    </w:rPr>
  </w:style>
  <w:style w:type="paragraph" w:customStyle="1" w:styleId="140">
    <w:name w:val="Стиль 14 пт"/>
    <w:link w:val="141"/>
    <w:rPr>
      <w:rFonts w:ascii="Times New Roman" w:hAnsi="Times New Roman"/>
      <w:sz w:val="28"/>
    </w:rPr>
  </w:style>
  <w:style w:type="character" w:customStyle="1" w:styleId="141">
    <w:name w:val="Стиль 14 пт"/>
    <w:link w:val="140"/>
    <w:rPr>
      <w:rFonts w:ascii="Times New Roman" w:hAnsi="Times New Roman"/>
      <w:sz w:val="28"/>
    </w:rPr>
  </w:style>
  <w:style w:type="paragraph" w:customStyle="1" w:styleId="ConsNormal">
    <w:name w:val="ConsNormal"/>
    <w:link w:val="ConsNormal0"/>
    <w:pPr>
      <w:widowControl w:val="0"/>
      <w:spacing w:after="0" w:line="240" w:lineRule="auto"/>
      <w:ind w:right="19772" w:firstLine="720"/>
    </w:pPr>
    <w:rPr>
      <w:rFonts w:ascii="Arial" w:hAnsi="Arial"/>
      <w:sz w:val="20"/>
    </w:rPr>
  </w:style>
  <w:style w:type="character" w:customStyle="1" w:styleId="ConsNormal0">
    <w:name w:val="ConsNormal"/>
    <w:link w:val="ConsNormal"/>
    <w:rPr>
      <w:rFonts w:ascii="Arial" w:hAnsi="Arial"/>
      <w:sz w:val="20"/>
    </w:rPr>
  </w:style>
  <w:style w:type="paragraph" w:styleId="27">
    <w:name w:val="List Continue 2"/>
    <w:basedOn w:val="a"/>
    <w:link w:val="28"/>
    <w:pPr>
      <w:widowControl w:val="0"/>
      <w:tabs>
        <w:tab w:val="left" w:pos="4932"/>
      </w:tabs>
      <w:spacing w:after="120" w:line="300" w:lineRule="auto"/>
      <w:ind w:left="566" w:hanging="432"/>
    </w:pPr>
    <w:rPr>
      <w:sz w:val="22"/>
    </w:rPr>
  </w:style>
  <w:style w:type="character" w:customStyle="1" w:styleId="28">
    <w:name w:val="Продолжение списка 2 Знак"/>
    <w:basedOn w:val="10"/>
    <w:link w:val="27"/>
    <w:rPr>
      <w:rFonts w:ascii="Times New Roman" w:hAnsi="Times New Roman"/>
      <w:sz w:val="22"/>
    </w:rPr>
  </w:style>
  <w:style w:type="paragraph" w:customStyle="1" w:styleId="af">
    <w:name w:val="Знак"/>
    <w:basedOn w:val="a"/>
    <w:link w:val="af0"/>
    <w:pPr>
      <w:spacing w:after="160" w:line="240" w:lineRule="exact"/>
    </w:pPr>
    <w:rPr>
      <w:rFonts w:ascii="Verdana" w:hAnsi="Verdana"/>
      <w:sz w:val="20"/>
    </w:rPr>
  </w:style>
  <w:style w:type="character" w:customStyle="1" w:styleId="af0">
    <w:name w:val="Знак"/>
    <w:basedOn w:val="10"/>
    <w:link w:val="af"/>
    <w:rPr>
      <w:rFonts w:ascii="Verdana" w:hAnsi="Verdana"/>
      <w:sz w:val="20"/>
    </w:rPr>
  </w:style>
  <w:style w:type="paragraph" w:customStyle="1" w:styleId="1f3">
    <w:name w:val="1"/>
    <w:basedOn w:val="a"/>
    <w:link w:val="1f4"/>
    <w:pPr>
      <w:spacing w:after="160" w:line="240" w:lineRule="exact"/>
    </w:pPr>
    <w:rPr>
      <w:rFonts w:ascii="Verdana" w:hAnsi="Verdana"/>
      <w:sz w:val="20"/>
    </w:rPr>
  </w:style>
  <w:style w:type="character" w:customStyle="1" w:styleId="1f4">
    <w:name w:val="1"/>
    <w:basedOn w:val="10"/>
    <w:link w:val="1f3"/>
    <w:rPr>
      <w:rFonts w:ascii="Verdana" w:hAnsi="Verdana"/>
      <w:sz w:val="20"/>
    </w:rPr>
  </w:style>
  <w:style w:type="paragraph" w:customStyle="1" w:styleId="210">
    <w:name w:val="Основной текст 21"/>
    <w:basedOn w:val="a"/>
    <w:link w:val="211"/>
    <w:pPr>
      <w:widowControl w:val="0"/>
      <w:spacing w:line="360" w:lineRule="atLeast"/>
      <w:ind w:left="567" w:hanging="567"/>
      <w:jc w:val="both"/>
    </w:pPr>
  </w:style>
  <w:style w:type="character" w:customStyle="1" w:styleId="211">
    <w:name w:val="Основной текст 21"/>
    <w:basedOn w:val="10"/>
    <w:link w:val="210"/>
    <w:rPr>
      <w:rFonts w:ascii="Times New Roman" w:hAnsi="Times New Roman"/>
      <w:sz w:val="24"/>
    </w:rPr>
  </w:style>
  <w:style w:type="paragraph" w:customStyle="1" w:styleId="Style3">
    <w:name w:val="Style3"/>
    <w:basedOn w:val="a"/>
    <w:link w:val="Style30"/>
    <w:pPr>
      <w:widowControl w:val="0"/>
      <w:spacing w:line="322" w:lineRule="exact"/>
      <w:ind w:firstLine="370"/>
      <w:jc w:val="both"/>
    </w:pPr>
  </w:style>
  <w:style w:type="character" w:customStyle="1" w:styleId="Style30">
    <w:name w:val="Style3"/>
    <w:basedOn w:val="10"/>
    <w:link w:val="Style3"/>
    <w:rPr>
      <w:rFonts w:ascii="Times New Roman" w:hAnsi="Times New Roman"/>
      <w:sz w:val="24"/>
    </w:rPr>
  </w:style>
  <w:style w:type="paragraph" w:styleId="af1">
    <w:name w:val="Body Text"/>
    <w:basedOn w:val="a"/>
    <w:link w:val="af2"/>
    <w:pPr>
      <w:keepNext/>
    </w:pPr>
  </w:style>
  <w:style w:type="character" w:customStyle="1" w:styleId="af2">
    <w:name w:val="Основной текст Знак"/>
    <w:basedOn w:val="10"/>
    <w:link w:val="af1"/>
    <w:rPr>
      <w:rFonts w:ascii="Times New Roman" w:hAnsi="Times New Roman"/>
      <w:sz w:val="24"/>
    </w:rPr>
  </w:style>
  <w:style w:type="paragraph" w:customStyle="1" w:styleId="1f5">
    <w:name w:val="Строгий1"/>
    <w:link w:val="1f6"/>
    <w:rPr>
      <w:b/>
    </w:rPr>
  </w:style>
  <w:style w:type="character" w:customStyle="1" w:styleId="1f6">
    <w:name w:val="Строгий1"/>
    <w:link w:val="1f5"/>
    <w:rPr>
      <w:b/>
    </w:rPr>
  </w:style>
  <w:style w:type="paragraph" w:styleId="32">
    <w:name w:val="Body Text Indent 3"/>
    <w:basedOn w:val="a"/>
    <w:link w:val="33"/>
    <w:pPr>
      <w:keepNext/>
      <w:widowControl w:val="0"/>
      <w:tabs>
        <w:tab w:val="left" w:pos="811"/>
      </w:tabs>
      <w:ind w:firstLine="709"/>
      <w:jc w:val="both"/>
    </w:pPr>
    <w:rPr>
      <w:sz w:val="26"/>
    </w:rPr>
  </w:style>
  <w:style w:type="character" w:customStyle="1" w:styleId="33">
    <w:name w:val="Основной текст с отступом 3 Знак"/>
    <w:basedOn w:val="10"/>
    <w:link w:val="32"/>
    <w:rPr>
      <w:rFonts w:ascii="Times New Roman" w:hAnsi="Times New Roman"/>
      <w:sz w:val="26"/>
    </w:rPr>
  </w:style>
  <w:style w:type="paragraph" w:customStyle="1" w:styleId="xl69">
    <w:name w:val="xl69"/>
    <w:basedOn w:val="a"/>
    <w:link w:val="xl690"/>
    <w:pPr>
      <w:spacing w:beforeAutospacing="1" w:afterAutospacing="1"/>
      <w:jc w:val="center"/>
    </w:pPr>
  </w:style>
  <w:style w:type="character" w:customStyle="1" w:styleId="xl690">
    <w:name w:val="xl69"/>
    <w:basedOn w:val="10"/>
    <w:link w:val="xl69"/>
    <w:rPr>
      <w:rFonts w:ascii="Times New Roman" w:hAnsi="Times New Roman"/>
      <w:sz w:val="24"/>
    </w:rPr>
  </w:style>
  <w:style w:type="paragraph" w:customStyle="1" w:styleId="af3">
    <w:name w:val="ë‡žÖ’žŽ"/>
    <w:link w:val="af4"/>
    <w:pPr>
      <w:widowControl w:val="0"/>
      <w:spacing w:after="0" w:line="240" w:lineRule="auto"/>
    </w:pPr>
    <w:rPr>
      <w:rFonts w:ascii="Times New Roman" w:hAnsi="Times New Roman"/>
      <w:sz w:val="20"/>
    </w:rPr>
  </w:style>
  <w:style w:type="character" w:customStyle="1" w:styleId="af4">
    <w:name w:val="ë‡žÖ’žŽ"/>
    <w:link w:val="af3"/>
    <w:rPr>
      <w:rFonts w:ascii="Times New Roman" w:hAnsi="Times New Roman"/>
      <w:sz w:val="20"/>
    </w:rPr>
  </w:style>
  <w:style w:type="character" w:customStyle="1" w:styleId="90">
    <w:name w:val="Заголовок 9 Знак"/>
    <w:basedOn w:val="10"/>
    <w:link w:val="9"/>
    <w:rPr>
      <w:rFonts w:ascii="Times New Roman" w:hAnsi="Times New Roman"/>
      <w:sz w:val="28"/>
    </w:rPr>
  </w:style>
  <w:style w:type="paragraph" w:customStyle="1" w:styleId="Default">
    <w:name w:val="Default"/>
    <w:link w:val="Default0"/>
    <w:pPr>
      <w:spacing w:after="0" w:line="240" w:lineRule="auto"/>
    </w:pPr>
    <w:rPr>
      <w:rFonts w:ascii="Times New Roman" w:hAnsi="Times New Roman"/>
      <w:sz w:val="24"/>
    </w:rPr>
  </w:style>
  <w:style w:type="character" w:customStyle="1" w:styleId="Default0">
    <w:name w:val="Default"/>
    <w:link w:val="Default"/>
    <w:rPr>
      <w:rFonts w:ascii="Times New Roman" w:hAnsi="Times New Roman"/>
      <w:sz w:val="24"/>
    </w:rPr>
  </w:style>
  <w:style w:type="paragraph" w:styleId="af5">
    <w:name w:val="annotation text"/>
    <w:basedOn w:val="a"/>
    <w:link w:val="af6"/>
    <w:rPr>
      <w:sz w:val="20"/>
    </w:rPr>
  </w:style>
  <w:style w:type="character" w:customStyle="1" w:styleId="af6">
    <w:name w:val="Текст примечания Знак"/>
    <w:basedOn w:val="10"/>
    <w:link w:val="af5"/>
    <w:rPr>
      <w:rFonts w:ascii="Times New Roman" w:hAnsi="Times New Roman"/>
      <w:sz w:val="20"/>
    </w:rPr>
  </w:style>
  <w:style w:type="paragraph" w:customStyle="1" w:styleId="29">
    <w:name w:val="Знак2"/>
    <w:basedOn w:val="a"/>
    <w:link w:val="2a"/>
    <w:pPr>
      <w:spacing w:after="160" w:line="240" w:lineRule="exact"/>
    </w:pPr>
    <w:rPr>
      <w:rFonts w:ascii="Verdana" w:hAnsi="Verdana"/>
      <w:sz w:val="20"/>
    </w:rPr>
  </w:style>
  <w:style w:type="character" w:customStyle="1" w:styleId="2a">
    <w:name w:val="Знак2"/>
    <w:basedOn w:val="10"/>
    <w:link w:val="29"/>
    <w:rPr>
      <w:rFonts w:ascii="Verdana" w:hAnsi="Verdana"/>
      <w:sz w:val="20"/>
    </w:rPr>
  </w:style>
  <w:style w:type="paragraph" w:customStyle="1" w:styleId="HTMLPreformattedChar">
    <w:name w:val="HTML Preformatted Char"/>
    <w:link w:val="HTMLPreformattedChar0"/>
    <w:rPr>
      <w:rFonts w:ascii="Courier New" w:hAnsi="Courier New"/>
    </w:rPr>
  </w:style>
  <w:style w:type="character" w:customStyle="1" w:styleId="HTMLPreformattedChar0">
    <w:name w:val="HTML Preformatted Char"/>
    <w:link w:val="HTMLPreformattedChar"/>
    <w:rPr>
      <w:rFonts w:ascii="Courier New" w:hAnsi="Courier New"/>
    </w:rPr>
  </w:style>
  <w:style w:type="paragraph" w:customStyle="1" w:styleId="FontStyle24">
    <w:name w:val="Font Style24"/>
    <w:link w:val="FontStyle240"/>
    <w:rPr>
      <w:rFonts w:ascii="Times New Roman" w:hAnsi="Times New Roman"/>
      <w:sz w:val="16"/>
    </w:rPr>
  </w:style>
  <w:style w:type="character" w:customStyle="1" w:styleId="FontStyle240">
    <w:name w:val="Font Style24"/>
    <w:link w:val="FontStyle24"/>
    <w:rPr>
      <w:rFonts w:ascii="Times New Roman" w:hAnsi="Times New Roman"/>
      <w:sz w:val="16"/>
    </w:rPr>
  </w:style>
  <w:style w:type="paragraph" w:customStyle="1" w:styleId="FR1">
    <w:name w:val="FR1"/>
    <w:link w:val="FR10"/>
    <w:pPr>
      <w:widowControl w:val="0"/>
      <w:spacing w:before="860" w:after="0" w:line="360" w:lineRule="atLeast"/>
      <w:ind w:right="200"/>
      <w:jc w:val="center"/>
    </w:pPr>
    <w:rPr>
      <w:rFonts w:ascii="Times New Roman" w:hAnsi="Times New Roman"/>
      <w:b/>
      <w:sz w:val="28"/>
    </w:rPr>
  </w:style>
  <w:style w:type="character" w:customStyle="1" w:styleId="FR10">
    <w:name w:val="FR1"/>
    <w:link w:val="FR1"/>
    <w:rPr>
      <w:rFonts w:ascii="Times New Roman" w:hAnsi="Times New Roman"/>
      <w:b/>
      <w:sz w:val="28"/>
    </w:rPr>
  </w:style>
  <w:style w:type="paragraph" w:customStyle="1" w:styleId="Iauiue2">
    <w:name w:val="Iau?iue2"/>
    <w:link w:val="Iauiue20"/>
    <w:pPr>
      <w:widowControl w:val="0"/>
      <w:spacing w:after="0" w:line="240" w:lineRule="auto"/>
    </w:pPr>
    <w:rPr>
      <w:rFonts w:ascii="Times New Roman" w:hAnsi="Times New Roman"/>
      <w:sz w:val="20"/>
    </w:rPr>
  </w:style>
  <w:style w:type="character" w:customStyle="1" w:styleId="Iauiue20">
    <w:name w:val="Iau?iue2"/>
    <w:link w:val="Iauiue2"/>
    <w:rPr>
      <w:rFonts w:ascii="Times New Roman" w:hAnsi="Times New Roman"/>
      <w:sz w:val="20"/>
    </w:rPr>
  </w:style>
  <w:style w:type="paragraph" w:styleId="af7">
    <w:name w:val="Body Text Indent"/>
    <w:basedOn w:val="a"/>
    <w:link w:val="af8"/>
    <w:pPr>
      <w:keepNext/>
      <w:jc w:val="center"/>
    </w:pPr>
    <w:rPr>
      <w:b/>
    </w:rPr>
  </w:style>
  <w:style w:type="character" w:customStyle="1" w:styleId="af8">
    <w:name w:val="Основной текст с отступом Знак"/>
    <w:basedOn w:val="10"/>
    <w:link w:val="af7"/>
    <w:rPr>
      <w:rFonts w:ascii="Times New Roman" w:hAnsi="Times New Roman"/>
      <w:b/>
      <w:sz w:val="24"/>
    </w:rPr>
  </w:style>
  <w:style w:type="paragraph" w:customStyle="1" w:styleId="180">
    <w:name w:val="Çàã1 Знак8"/>
    <w:link w:val="181"/>
    <w:rPr>
      <w:sz w:val="24"/>
    </w:rPr>
  </w:style>
  <w:style w:type="character" w:customStyle="1" w:styleId="181">
    <w:name w:val="Çàã1 Знак8"/>
    <w:link w:val="180"/>
    <w:rPr>
      <w:sz w:val="24"/>
    </w:rPr>
  </w:style>
  <w:style w:type="paragraph" w:customStyle="1" w:styleId="2b">
    <w:name w:val="Обычный2"/>
    <w:link w:val="2c"/>
    <w:pPr>
      <w:widowControl w:val="0"/>
      <w:tabs>
        <w:tab w:val="left" w:pos="552"/>
      </w:tabs>
      <w:spacing w:after="0" w:line="300" w:lineRule="auto"/>
      <w:ind w:left="552" w:hanging="432"/>
    </w:pPr>
    <w:rPr>
      <w:rFonts w:ascii="Times New Roman" w:hAnsi="Times New Roman"/>
    </w:rPr>
  </w:style>
  <w:style w:type="character" w:customStyle="1" w:styleId="2c">
    <w:name w:val="Обычный2"/>
    <w:link w:val="2b"/>
    <w:rPr>
      <w:rFonts w:ascii="Times New Roman" w:hAnsi="Times New Roman"/>
    </w:rPr>
  </w:style>
  <w:style w:type="paragraph" w:customStyle="1" w:styleId="FontStyle12">
    <w:name w:val="Font Style12"/>
    <w:link w:val="FontStyle120"/>
    <w:rPr>
      <w:rFonts w:ascii="Times New Roman" w:hAnsi="Times New Roman"/>
      <w:b/>
      <w:sz w:val="26"/>
    </w:rPr>
  </w:style>
  <w:style w:type="character" w:customStyle="1" w:styleId="FontStyle120">
    <w:name w:val="Font Style12"/>
    <w:link w:val="FontStyle12"/>
    <w:rPr>
      <w:rFonts w:ascii="Times New Roman" w:hAnsi="Times New Roman"/>
      <w:b/>
      <w:sz w:val="26"/>
    </w:rPr>
  </w:style>
  <w:style w:type="paragraph" w:customStyle="1" w:styleId="ConsCell">
    <w:name w:val="ConsCell"/>
    <w:link w:val="ConsCell0"/>
    <w:pPr>
      <w:widowControl w:val="0"/>
      <w:spacing w:after="0" w:line="240" w:lineRule="auto"/>
    </w:pPr>
    <w:rPr>
      <w:rFonts w:ascii="Arial" w:hAnsi="Arial"/>
      <w:sz w:val="20"/>
    </w:rPr>
  </w:style>
  <w:style w:type="character" w:customStyle="1" w:styleId="ConsCell0">
    <w:name w:val="ConsCell"/>
    <w:link w:val="ConsCell"/>
    <w:rPr>
      <w:rFonts w:ascii="Arial" w:hAnsi="Arial"/>
      <w:sz w:val="20"/>
    </w:rPr>
  </w:style>
  <w:style w:type="paragraph" w:customStyle="1" w:styleId="ConsPlusNonformat">
    <w:name w:val="ConsPlusNonformat"/>
    <w:link w:val="ConsPlusNonformat0"/>
    <w:pPr>
      <w:widowControl w:val="0"/>
      <w:spacing w:after="0" w:line="240" w:lineRule="auto"/>
    </w:pPr>
    <w:rPr>
      <w:rFonts w:ascii="Courier New" w:hAnsi="Courier New"/>
      <w:sz w:val="20"/>
    </w:rPr>
  </w:style>
  <w:style w:type="character" w:customStyle="1" w:styleId="ConsPlusNonformat0">
    <w:name w:val="ConsPlusNonformat"/>
    <w:link w:val="ConsPlusNonformat"/>
    <w:rPr>
      <w:rFonts w:ascii="Courier New" w:hAnsi="Courier New"/>
      <w:sz w:val="20"/>
    </w:rPr>
  </w:style>
  <w:style w:type="paragraph" w:customStyle="1" w:styleId="Standard">
    <w:name w:val="Standard"/>
    <w:link w:val="Standard0"/>
    <w:pPr>
      <w:widowControl w:val="0"/>
      <w:spacing w:after="0" w:line="240" w:lineRule="auto"/>
    </w:pPr>
    <w:rPr>
      <w:rFonts w:ascii="Times New Roman" w:hAnsi="Times New Roman"/>
      <w:sz w:val="24"/>
    </w:rPr>
  </w:style>
  <w:style w:type="character" w:customStyle="1" w:styleId="Standard0">
    <w:name w:val="Standard"/>
    <w:link w:val="Standard"/>
    <w:rPr>
      <w:rFonts w:ascii="Times New Roman" w:hAnsi="Times New Roman"/>
      <w:sz w:val="24"/>
    </w:rPr>
  </w:style>
  <w:style w:type="paragraph" w:customStyle="1" w:styleId="af9">
    <w:name w:val="Таблица шапка"/>
    <w:basedOn w:val="a"/>
    <w:link w:val="afa"/>
    <w:pPr>
      <w:keepNext/>
      <w:spacing w:before="40" w:after="40"/>
      <w:ind w:left="57" w:right="57"/>
    </w:pPr>
    <w:rPr>
      <w:sz w:val="18"/>
    </w:rPr>
  </w:style>
  <w:style w:type="character" w:customStyle="1" w:styleId="afa">
    <w:name w:val="Таблица шапка"/>
    <w:basedOn w:val="10"/>
    <w:link w:val="af9"/>
    <w:rPr>
      <w:rFonts w:ascii="Times New Roman" w:hAnsi="Times New Roman"/>
      <w:sz w:val="18"/>
    </w:rPr>
  </w:style>
  <w:style w:type="paragraph" w:customStyle="1" w:styleId="34">
    <w:name w:val="Знак Знак3"/>
    <w:link w:val="35"/>
    <w:rPr>
      <w:sz w:val="24"/>
    </w:rPr>
  </w:style>
  <w:style w:type="character" w:customStyle="1" w:styleId="35">
    <w:name w:val="Знак Знак3"/>
    <w:link w:val="34"/>
    <w:rPr>
      <w:sz w:val="24"/>
    </w:rPr>
  </w:style>
  <w:style w:type="paragraph" w:customStyle="1" w:styleId="43">
    <w:name w:val="Знак4"/>
    <w:basedOn w:val="a"/>
    <w:link w:val="44"/>
    <w:pPr>
      <w:spacing w:after="160" w:line="240" w:lineRule="exact"/>
    </w:pPr>
    <w:rPr>
      <w:rFonts w:ascii="Verdana" w:hAnsi="Verdana"/>
      <w:sz w:val="20"/>
    </w:rPr>
  </w:style>
  <w:style w:type="character" w:customStyle="1" w:styleId="44">
    <w:name w:val="Знак4"/>
    <w:basedOn w:val="10"/>
    <w:link w:val="43"/>
    <w:rPr>
      <w:rFonts w:ascii="Verdana" w:hAnsi="Verdana"/>
      <w:sz w:val="20"/>
    </w:rPr>
  </w:style>
  <w:style w:type="paragraph" w:customStyle="1" w:styleId="afb">
    <w:link w:val="afc"/>
    <w:semiHidden/>
    <w:unhideWhenUsed/>
    <w:pPr>
      <w:spacing w:after="0" w:line="240" w:lineRule="auto"/>
    </w:pPr>
    <w:rPr>
      <w:rFonts w:ascii="Times New Roman" w:hAnsi="Times New Roman"/>
      <w:sz w:val="24"/>
    </w:rPr>
  </w:style>
  <w:style w:type="character" w:customStyle="1" w:styleId="afc">
    <w:link w:val="afb"/>
    <w:semiHidden/>
    <w:unhideWhenUsed/>
    <w:rPr>
      <w:rFonts w:ascii="Times New Roman" w:hAnsi="Times New Roman"/>
      <w:sz w:val="24"/>
    </w:rPr>
  </w:style>
  <w:style w:type="paragraph" w:customStyle="1" w:styleId="1e">
    <w:name w:val="Основной шрифт абзаца1"/>
    <w:link w:val="1f"/>
  </w:style>
  <w:style w:type="character" w:customStyle="1" w:styleId="1f">
    <w:name w:val="Основной шрифт абзаца1"/>
    <w:link w:val="1e"/>
  </w:style>
  <w:style w:type="paragraph" w:customStyle="1" w:styleId="1f7">
    <w:name w:val="Обычный1"/>
    <w:link w:val="1f8"/>
    <w:rPr>
      <w:rFonts w:ascii="Times New Roman" w:hAnsi="Times New Roman"/>
      <w:sz w:val="24"/>
    </w:rPr>
  </w:style>
  <w:style w:type="character" w:customStyle="1" w:styleId="1f8">
    <w:name w:val="Обычный1"/>
    <w:link w:val="1f7"/>
    <w:rPr>
      <w:rFonts w:ascii="Times New Roman" w:hAnsi="Times New Roman"/>
      <w:sz w:val="24"/>
    </w:rPr>
  </w:style>
  <w:style w:type="paragraph" w:customStyle="1" w:styleId="1">
    <w:name w:val="Обычный1"/>
    <w:link w:val="1f9"/>
    <w:pPr>
      <w:widowControl w:val="0"/>
      <w:numPr>
        <w:numId w:val="2"/>
      </w:numPr>
      <w:spacing w:after="0" w:line="300" w:lineRule="auto"/>
    </w:pPr>
    <w:rPr>
      <w:rFonts w:ascii="Times New Roman" w:hAnsi="Times New Roman"/>
    </w:rPr>
  </w:style>
  <w:style w:type="character" w:customStyle="1" w:styleId="1f9">
    <w:name w:val="Обычный1"/>
    <w:link w:val="1"/>
    <w:rPr>
      <w:rFonts w:ascii="Times New Roman" w:hAnsi="Times New Roman"/>
    </w:rPr>
  </w:style>
  <w:style w:type="paragraph" w:customStyle="1" w:styleId="xl84">
    <w:name w:val="xl84"/>
    <w:basedOn w:val="a"/>
    <w:link w:val="xl840"/>
    <w:pPr>
      <w:spacing w:beforeAutospacing="1" w:afterAutospacing="1"/>
      <w:jc w:val="center"/>
    </w:pPr>
    <w:rPr>
      <w:b/>
    </w:rPr>
  </w:style>
  <w:style w:type="character" w:customStyle="1" w:styleId="xl840">
    <w:name w:val="xl84"/>
    <w:basedOn w:val="10"/>
    <w:link w:val="xl84"/>
    <w:rPr>
      <w:rFonts w:ascii="Times New Roman" w:hAnsi="Times New Roman"/>
      <w:b/>
      <w:sz w:val="24"/>
    </w:rPr>
  </w:style>
  <w:style w:type="paragraph" w:customStyle="1" w:styleId="1fa">
    <w:name w:val="Выделение1"/>
    <w:link w:val="1fb"/>
    <w:rPr>
      <w:i/>
    </w:rPr>
  </w:style>
  <w:style w:type="character" w:customStyle="1" w:styleId="1fb">
    <w:name w:val="Выделение1"/>
    <w:link w:val="1fa"/>
    <w:rPr>
      <w:i/>
    </w:rPr>
  </w:style>
  <w:style w:type="paragraph" w:customStyle="1" w:styleId="afd">
    <w:name w:val="Символ сноски"/>
    <w:link w:val="afe"/>
    <w:rPr>
      <w:vertAlign w:val="superscript"/>
    </w:rPr>
  </w:style>
  <w:style w:type="character" w:customStyle="1" w:styleId="afe">
    <w:name w:val="Символ сноски"/>
    <w:link w:val="afd"/>
    <w:rPr>
      <w:vertAlign w:val="superscript"/>
    </w:rPr>
  </w:style>
  <w:style w:type="paragraph" w:customStyle="1" w:styleId="51">
    <w:name w:val="Знак5"/>
    <w:basedOn w:val="a"/>
    <w:link w:val="52"/>
    <w:pPr>
      <w:spacing w:after="160" w:line="240" w:lineRule="exact"/>
    </w:pPr>
    <w:rPr>
      <w:rFonts w:ascii="Verdana" w:hAnsi="Verdana"/>
      <w:sz w:val="20"/>
    </w:rPr>
  </w:style>
  <w:style w:type="character" w:customStyle="1" w:styleId="52">
    <w:name w:val="Знак5"/>
    <w:basedOn w:val="10"/>
    <w:link w:val="51"/>
    <w:rPr>
      <w:rFonts w:ascii="Verdana" w:hAnsi="Verdana"/>
      <w:sz w:val="20"/>
    </w:rPr>
  </w:style>
  <w:style w:type="paragraph" w:customStyle="1" w:styleId="171">
    <w:name w:val="Знак Знак17"/>
    <w:basedOn w:val="a"/>
    <w:link w:val="172"/>
    <w:pPr>
      <w:spacing w:after="160" w:line="240" w:lineRule="exact"/>
    </w:pPr>
    <w:rPr>
      <w:rFonts w:ascii="Verdana" w:hAnsi="Verdana"/>
      <w:sz w:val="20"/>
    </w:rPr>
  </w:style>
  <w:style w:type="character" w:customStyle="1" w:styleId="172">
    <w:name w:val="Знак Знак17"/>
    <w:basedOn w:val="10"/>
    <w:link w:val="171"/>
    <w:rPr>
      <w:rFonts w:ascii="Verdana" w:hAnsi="Verdana"/>
      <w:sz w:val="20"/>
    </w:rPr>
  </w:style>
  <w:style w:type="paragraph" w:customStyle="1" w:styleId="aff">
    <w:name w:val="Содержимое таблицы"/>
    <w:basedOn w:val="a"/>
    <w:link w:val="aff0"/>
  </w:style>
  <w:style w:type="character" w:customStyle="1" w:styleId="aff0">
    <w:name w:val="Содержимое таблицы"/>
    <w:basedOn w:val="10"/>
    <w:link w:val="aff"/>
    <w:rPr>
      <w:rFonts w:ascii="Times New Roman" w:hAnsi="Times New Roman"/>
      <w:sz w:val="24"/>
    </w:rPr>
  </w:style>
  <w:style w:type="paragraph" w:customStyle="1" w:styleId="2d">
    <w:name w:val="Знак Знак2"/>
    <w:link w:val="2e"/>
    <w:rPr>
      <w:rFonts w:ascii="Courier New" w:hAnsi="Courier New"/>
    </w:rPr>
  </w:style>
  <w:style w:type="character" w:customStyle="1" w:styleId="2e">
    <w:name w:val="Знак Знак2"/>
    <w:link w:val="2d"/>
    <w:rPr>
      <w:rFonts w:ascii="Courier New" w:hAnsi="Courier New"/>
    </w:rPr>
  </w:style>
  <w:style w:type="paragraph" w:customStyle="1" w:styleId="222">
    <w:name w:val="Основной текст 22"/>
    <w:basedOn w:val="a"/>
    <w:link w:val="223"/>
    <w:pPr>
      <w:jc w:val="center"/>
    </w:pPr>
    <w:rPr>
      <w:b/>
      <w:sz w:val="28"/>
    </w:rPr>
  </w:style>
  <w:style w:type="character" w:customStyle="1" w:styleId="223">
    <w:name w:val="Основной текст 22"/>
    <w:basedOn w:val="10"/>
    <w:link w:val="222"/>
    <w:rPr>
      <w:rFonts w:ascii="Times New Roman" w:hAnsi="Times New Roman"/>
      <w:b/>
      <w:sz w:val="28"/>
    </w:rPr>
  </w:style>
  <w:style w:type="paragraph" w:styleId="36">
    <w:name w:val="Body Text 3"/>
    <w:basedOn w:val="a"/>
    <w:link w:val="37"/>
    <w:pPr>
      <w:spacing w:after="120"/>
    </w:pPr>
    <w:rPr>
      <w:sz w:val="16"/>
    </w:rPr>
  </w:style>
  <w:style w:type="character" w:customStyle="1" w:styleId="37">
    <w:name w:val="Основной текст 3 Знак"/>
    <w:basedOn w:val="10"/>
    <w:link w:val="36"/>
    <w:rPr>
      <w:rFonts w:ascii="Times New Roman" w:hAnsi="Times New Roman"/>
      <w:sz w:val="16"/>
    </w:rPr>
  </w:style>
  <w:style w:type="paragraph" w:customStyle="1" w:styleId="xl72">
    <w:name w:val="xl72"/>
    <w:basedOn w:val="a"/>
    <w:link w:val="xl720"/>
    <w:pPr>
      <w:spacing w:beforeAutospacing="1" w:afterAutospacing="1"/>
      <w:jc w:val="right"/>
    </w:pPr>
    <w:rPr>
      <w:b/>
      <w:i/>
    </w:rPr>
  </w:style>
  <w:style w:type="character" w:customStyle="1" w:styleId="xl720">
    <w:name w:val="xl72"/>
    <w:basedOn w:val="10"/>
    <w:link w:val="xl72"/>
    <w:rPr>
      <w:rFonts w:ascii="Times New Roman" w:hAnsi="Times New Roman"/>
      <w:b/>
      <w:i/>
      <w:sz w:val="24"/>
    </w:rPr>
  </w:style>
  <w:style w:type="paragraph" w:customStyle="1" w:styleId="xl71">
    <w:name w:val="xl71"/>
    <w:basedOn w:val="a"/>
    <w:link w:val="xl710"/>
    <w:pPr>
      <w:spacing w:beforeAutospacing="1" w:afterAutospacing="1"/>
    </w:pPr>
    <w:rPr>
      <w:b/>
      <w:i/>
    </w:rPr>
  </w:style>
  <w:style w:type="character" w:customStyle="1" w:styleId="xl710">
    <w:name w:val="xl71"/>
    <w:basedOn w:val="10"/>
    <w:link w:val="xl71"/>
    <w:rPr>
      <w:rFonts w:ascii="Times New Roman" w:hAnsi="Times New Roman"/>
      <w:b/>
      <w:i/>
      <w:sz w:val="24"/>
    </w:rPr>
  </w:style>
  <w:style w:type="paragraph" w:customStyle="1" w:styleId="1fc">
    <w:name w:val="Текст выноски1"/>
    <w:basedOn w:val="a"/>
    <w:link w:val="1fd"/>
    <w:rPr>
      <w:rFonts w:ascii="Tahoma" w:hAnsi="Tahoma"/>
      <w:sz w:val="16"/>
    </w:rPr>
  </w:style>
  <w:style w:type="character" w:customStyle="1" w:styleId="1fd">
    <w:name w:val="Текст выноски1"/>
    <w:basedOn w:val="10"/>
    <w:link w:val="1fc"/>
    <w:rPr>
      <w:rFonts w:ascii="Tahoma" w:hAnsi="Tahoma"/>
      <w:sz w:val="16"/>
    </w:rPr>
  </w:style>
  <w:style w:type="paragraph" w:customStyle="1" w:styleId="aff1">
    <w:name w:val="Основной шрифт"/>
    <w:link w:val="aff2"/>
  </w:style>
  <w:style w:type="character" w:customStyle="1" w:styleId="aff2">
    <w:name w:val="Основной шрифт"/>
    <w:link w:val="aff1"/>
  </w:style>
  <w:style w:type="paragraph" w:customStyle="1" w:styleId="Style-14">
    <w:name w:val="Style-14"/>
    <w:link w:val="Style-140"/>
    <w:pPr>
      <w:spacing w:after="0" w:line="240" w:lineRule="auto"/>
    </w:pPr>
    <w:rPr>
      <w:rFonts w:ascii="Times New Roman" w:hAnsi="Times New Roman"/>
      <w:sz w:val="20"/>
    </w:rPr>
  </w:style>
  <w:style w:type="character" w:customStyle="1" w:styleId="Style-140">
    <w:name w:val="Style-14"/>
    <w:link w:val="Style-14"/>
    <w:rPr>
      <w:rFonts w:ascii="Times New Roman" w:hAnsi="Times New Roman"/>
      <w:sz w:val="20"/>
    </w:rPr>
  </w:style>
  <w:style w:type="paragraph" w:customStyle="1" w:styleId="Normal1">
    <w:name w:val="Normal1"/>
    <w:link w:val="Normal10"/>
    <w:pPr>
      <w:widowControl w:val="0"/>
      <w:spacing w:after="0" w:line="240" w:lineRule="auto"/>
    </w:pPr>
    <w:rPr>
      <w:rFonts w:ascii="Times New Roman" w:hAnsi="Times New Roman"/>
      <w:sz w:val="24"/>
    </w:rPr>
  </w:style>
  <w:style w:type="character" w:customStyle="1" w:styleId="Normal10">
    <w:name w:val="Normal1"/>
    <w:link w:val="Normal1"/>
    <w:rPr>
      <w:rFonts w:ascii="Times New Roman" w:hAnsi="Times New Roman"/>
      <w:sz w:val="24"/>
    </w:rPr>
  </w:style>
  <w:style w:type="paragraph" w:styleId="38">
    <w:name w:val="toc 3"/>
    <w:next w:val="a"/>
    <w:link w:val="39"/>
    <w:uiPriority w:val="39"/>
    <w:pPr>
      <w:ind w:left="400"/>
    </w:pPr>
    <w:rPr>
      <w:rFonts w:ascii="XO Thames" w:hAnsi="XO Thames"/>
      <w:sz w:val="28"/>
    </w:rPr>
  </w:style>
  <w:style w:type="character" w:customStyle="1" w:styleId="39">
    <w:name w:val="Оглавление 3 Знак"/>
    <w:link w:val="38"/>
    <w:rPr>
      <w:rFonts w:ascii="XO Thames" w:hAnsi="XO Thames"/>
      <w:sz w:val="28"/>
    </w:rPr>
  </w:style>
  <w:style w:type="paragraph" w:customStyle="1" w:styleId="aff3">
    <w:name w:val="Таблица текст"/>
    <w:basedOn w:val="a"/>
    <w:link w:val="aff4"/>
    <w:pPr>
      <w:spacing w:before="40" w:after="40"/>
      <w:ind w:left="57" w:right="57"/>
    </w:pPr>
    <w:rPr>
      <w:sz w:val="22"/>
    </w:rPr>
  </w:style>
  <w:style w:type="character" w:customStyle="1" w:styleId="aff4">
    <w:name w:val="Таблица текст"/>
    <w:basedOn w:val="10"/>
    <w:link w:val="aff3"/>
    <w:rPr>
      <w:rFonts w:ascii="Times New Roman" w:hAnsi="Times New Roman"/>
      <w:sz w:val="22"/>
    </w:rPr>
  </w:style>
  <w:style w:type="paragraph" w:styleId="aff5">
    <w:name w:val="Plain Text"/>
    <w:basedOn w:val="a"/>
    <w:link w:val="aff6"/>
    <w:rPr>
      <w:rFonts w:ascii="Courier New" w:hAnsi="Courier New"/>
      <w:sz w:val="20"/>
    </w:rPr>
  </w:style>
  <w:style w:type="character" w:customStyle="1" w:styleId="aff6">
    <w:name w:val="Текст Знак"/>
    <w:basedOn w:val="10"/>
    <w:link w:val="aff5"/>
    <w:rPr>
      <w:rFonts w:ascii="Courier New" w:hAnsi="Courier New"/>
      <w:sz w:val="20"/>
    </w:rPr>
  </w:style>
  <w:style w:type="paragraph" w:customStyle="1" w:styleId="120">
    <w:name w:val="Çàã1 Знак2"/>
    <w:link w:val="121"/>
    <w:rPr>
      <w:sz w:val="24"/>
    </w:rPr>
  </w:style>
  <w:style w:type="character" w:customStyle="1" w:styleId="121">
    <w:name w:val="Çàã1 Знак2"/>
    <w:link w:val="120"/>
    <w:rPr>
      <w:sz w:val="24"/>
    </w:rPr>
  </w:style>
  <w:style w:type="paragraph" w:customStyle="1" w:styleId="Style-10">
    <w:name w:val="Style-10"/>
    <w:link w:val="Style-100"/>
    <w:pPr>
      <w:spacing w:after="0" w:line="240" w:lineRule="auto"/>
    </w:pPr>
    <w:rPr>
      <w:rFonts w:ascii="Times New Roman" w:hAnsi="Times New Roman"/>
      <w:sz w:val="20"/>
    </w:rPr>
  </w:style>
  <w:style w:type="character" w:customStyle="1" w:styleId="Style-100">
    <w:name w:val="Style-10"/>
    <w:link w:val="Style-10"/>
    <w:rPr>
      <w:rFonts w:ascii="Times New Roman" w:hAnsi="Times New Roman"/>
      <w:sz w:val="20"/>
    </w:rPr>
  </w:style>
  <w:style w:type="paragraph" w:styleId="aff7">
    <w:name w:val="header"/>
    <w:basedOn w:val="a"/>
    <w:link w:val="aff8"/>
    <w:pPr>
      <w:tabs>
        <w:tab w:val="center" w:pos="4677"/>
        <w:tab w:val="right" w:pos="9355"/>
      </w:tabs>
    </w:pPr>
  </w:style>
  <w:style w:type="character" w:customStyle="1" w:styleId="aff8">
    <w:name w:val="Верхний колонтитул Знак"/>
    <w:basedOn w:val="10"/>
    <w:link w:val="aff7"/>
    <w:rPr>
      <w:rFonts w:ascii="Times New Roman" w:hAnsi="Times New Roman"/>
      <w:sz w:val="24"/>
    </w:rPr>
  </w:style>
  <w:style w:type="paragraph" w:customStyle="1" w:styleId="iceouttxt">
    <w:name w:val="iceouttxt"/>
    <w:link w:val="iceouttxt0"/>
  </w:style>
  <w:style w:type="character" w:customStyle="1" w:styleId="iceouttxt0">
    <w:name w:val="iceouttxt"/>
    <w:link w:val="iceouttxt"/>
  </w:style>
  <w:style w:type="paragraph" w:customStyle="1" w:styleId="Heading">
    <w:name w:val="Heading"/>
    <w:link w:val="Heading0"/>
    <w:pPr>
      <w:spacing w:after="0" w:line="240" w:lineRule="auto"/>
    </w:pPr>
    <w:rPr>
      <w:rFonts w:ascii="Arial" w:hAnsi="Arial"/>
      <w:b/>
    </w:rPr>
  </w:style>
  <w:style w:type="character" w:customStyle="1" w:styleId="Heading0">
    <w:name w:val="Heading"/>
    <w:link w:val="Heading"/>
    <w:rPr>
      <w:rFonts w:ascii="Arial" w:hAnsi="Arial"/>
      <w:b/>
    </w:rPr>
  </w:style>
  <w:style w:type="paragraph" w:customStyle="1" w:styleId="1fe">
    <w:name w:val="Обычный (веб)1"/>
    <w:basedOn w:val="a"/>
    <w:link w:val="1ff"/>
    <w:pPr>
      <w:spacing w:beforeAutospacing="1" w:afterAutospacing="1"/>
    </w:pPr>
    <w:rPr>
      <w:rFonts w:ascii="Arial Unicode MS" w:hAnsi="Arial Unicode MS"/>
    </w:rPr>
  </w:style>
  <w:style w:type="character" w:customStyle="1" w:styleId="1ff">
    <w:name w:val="Обычный (веб)1"/>
    <w:basedOn w:val="10"/>
    <w:link w:val="1fe"/>
    <w:rPr>
      <w:rFonts w:ascii="Arial Unicode MS" w:hAnsi="Arial Unicode MS"/>
      <w:sz w:val="24"/>
    </w:rPr>
  </w:style>
  <w:style w:type="paragraph" w:customStyle="1" w:styleId="xl82">
    <w:name w:val="xl82"/>
    <w:basedOn w:val="a"/>
    <w:link w:val="xl820"/>
    <w:pPr>
      <w:spacing w:beforeAutospacing="1" w:afterAutospacing="1"/>
      <w:jc w:val="center"/>
    </w:pPr>
  </w:style>
  <w:style w:type="character" w:customStyle="1" w:styleId="xl820">
    <w:name w:val="xl82"/>
    <w:basedOn w:val="10"/>
    <w:link w:val="xl82"/>
    <w:rPr>
      <w:rFonts w:ascii="Times New Roman" w:hAnsi="Times New Roman"/>
      <w:sz w:val="24"/>
    </w:rPr>
  </w:style>
  <w:style w:type="paragraph" w:customStyle="1" w:styleId="font6">
    <w:name w:val="font6"/>
    <w:basedOn w:val="a"/>
    <w:link w:val="font60"/>
    <w:pPr>
      <w:spacing w:beforeAutospacing="1" w:afterAutospacing="1"/>
    </w:pPr>
    <w:rPr>
      <w:rFonts w:ascii="Arial CYR" w:hAnsi="Arial CYR"/>
      <w:sz w:val="20"/>
    </w:rPr>
  </w:style>
  <w:style w:type="character" w:customStyle="1" w:styleId="font60">
    <w:name w:val="font6"/>
    <w:basedOn w:val="10"/>
    <w:link w:val="font6"/>
    <w:rPr>
      <w:rFonts w:ascii="Arial CYR" w:hAnsi="Arial CYR"/>
      <w:sz w:val="20"/>
    </w:rPr>
  </w:style>
  <w:style w:type="paragraph" w:customStyle="1" w:styleId="WW-Absatz-Standardschriftart111111111111111111">
    <w:name w:val="WW-Absatz-Standardschriftart111111111111111111"/>
    <w:link w:val="WW-Absatz-Standardschriftart1111111111111111110"/>
  </w:style>
  <w:style w:type="character" w:customStyle="1" w:styleId="WW-Absatz-Standardschriftart1111111111111111110">
    <w:name w:val="WW-Absatz-Standardschriftart111111111111111111"/>
    <w:link w:val="WW-Absatz-Standardschriftart111111111111111111"/>
  </w:style>
  <w:style w:type="paragraph" w:customStyle="1" w:styleId="ConsNonformat">
    <w:name w:val="ConsNonformat"/>
    <w:link w:val="ConsNonformat0"/>
    <w:pPr>
      <w:widowControl w:val="0"/>
      <w:spacing w:after="0" w:line="240" w:lineRule="auto"/>
      <w:ind w:right="19772"/>
    </w:pPr>
    <w:rPr>
      <w:rFonts w:ascii="Courier New" w:hAnsi="Courier New"/>
      <w:sz w:val="20"/>
    </w:rPr>
  </w:style>
  <w:style w:type="character" w:customStyle="1" w:styleId="ConsNonformat0">
    <w:name w:val="ConsNonformat"/>
    <w:link w:val="ConsNonformat"/>
    <w:rPr>
      <w:rFonts w:ascii="Courier New" w:hAnsi="Courier New"/>
      <w:sz w:val="20"/>
    </w:rPr>
  </w:style>
  <w:style w:type="paragraph" w:customStyle="1" w:styleId="Style17">
    <w:name w:val="Style17"/>
    <w:basedOn w:val="a"/>
    <w:link w:val="Style170"/>
    <w:pPr>
      <w:widowControl w:val="0"/>
      <w:jc w:val="both"/>
    </w:pPr>
    <w:rPr>
      <w:rFonts w:ascii="Cambria" w:hAnsi="Cambria"/>
    </w:rPr>
  </w:style>
  <w:style w:type="character" w:customStyle="1" w:styleId="Style170">
    <w:name w:val="Style17"/>
    <w:basedOn w:val="10"/>
    <w:link w:val="Style17"/>
    <w:rPr>
      <w:rFonts w:ascii="Cambria" w:hAnsi="Cambria"/>
      <w:sz w:val="24"/>
    </w:rPr>
  </w:style>
  <w:style w:type="paragraph" w:customStyle="1" w:styleId="s0">
    <w:name w:val="s0"/>
    <w:link w:val="s00"/>
    <w:rPr>
      <w:rFonts w:ascii="Times New Roman" w:hAnsi="Times New Roman"/>
      <w:sz w:val="20"/>
    </w:rPr>
  </w:style>
  <w:style w:type="character" w:customStyle="1" w:styleId="s00">
    <w:name w:val="s0"/>
    <w:link w:val="s0"/>
    <w:rPr>
      <w:rFonts w:ascii="Times New Roman" w:hAnsi="Times New Roman"/>
      <w:sz w:val="20"/>
    </w:rPr>
  </w:style>
  <w:style w:type="paragraph" w:customStyle="1" w:styleId="FontStyle27">
    <w:name w:val="Font Style27"/>
    <w:link w:val="FontStyle270"/>
    <w:rPr>
      <w:rFonts w:ascii="Times New Roman" w:hAnsi="Times New Roman"/>
      <w:sz w:val="26"/>
    </w:rPr>
  </w:style>
  <w:style w:type="character" w:customStyle="1" w:styleId="FontStyle270">
    <w:name w:val="Font Style27"/>
    <w:link w:val="FontStyle27"/>
    <w:rPr>
      <w:rFonts w:ascii="Times New Roman" w:hAnsi="Times New Roman"/>
      <w:sz w:val="26"/>
    </w:rPr>
  </w:style>
  <w:style w:type="paragraph" w:customStyle="1" w:styleId="FontStyle14">
    <w:name w:val="Font Style14"/>
    <w:link w:val="FontStyle140"/>
    <w:rPr>
      <w:rFonts w:ascii="Times New Roman" w:hAnsi="Times New Roman"/>
      <w:sz w:val="16"/>
    </w:rPr>
  </w:style>
  <w:style w:type="character" w:customStyle="1" w:styleId="FontStyle140">
    <w:name w:val="Font Style14"/>
    <w:link w:val="FontStyle14"/>
    <w:rPr>
      <w:rFonts w:ascii="Times New Roman" w:hAnsi="Times New Roman"/>
      <w:sz w:val="16"/>
    </w:rPr>
  </w:style>
  <w:style w:type="paragraph" w:customStyle="1" w:styleId="212">
    <w:name w:val="Основной текст с отступом 21"/>
    <w:basedOn w:val="a"/>
    <w:link w:val="213"/>
    <w:pPr>
      <w:spacing w:after="120" w:line="480" w:lineRule="auto"/>
      <w:ind w:left="283"/>
    </w:pPr>
  </w:style>
  <w:style w:type="character" w:customStyle="1" w:styleId="213">
    <w:name w:val="Основной текст с отступом 21"/>
    <w:basedOn w:val="10"/>
    <w:link w:val="212"/>
    <w:rPr>
      <w:rFonts w:ascii="Times New Roman" w:hAnsi="Times New Roman"/>
      <w:sz w:val="24"/>
    </w:rPr>
  </w:style>
  <w:style w:type="paragraph" w:customStyle="1" w:styleId="xl83">
    <w:name w:val="xl83"/>
    <w:basedOn w:val="a"/>
    <w:link w:val="xl830"/>
    <w:pPr>
      <w:spacing w:beforeAutospacing="1" w:afterAutospacing="1"/>
      <w:jc w:val="center"/>
    </w:pPr>
    <w:rPr>
      <w:b/>
    </w:rPr>
  </w:style>
  <w:style w:type="character" w:customStyle="1" w:styleId="xl830">
    <w:name w:val="xl83"/>
    <w:basedOn w:val="10"/>
    <w:link w:val="xl83"/>
    <w:rPr>
      <w:rFonts w:ascii="Times New Roman" w:hAnsi="Times New Roman"/>
      <w:b/>
      <w:sz w:val="24"/>
    </w:rPr>
  </w:style>
  <w:style w:type="paragraph" w:customStyle="1" w:styleId="Style16">
    <w:name w:val="Style16"/>
    <w:basedOn w:val="a"/>
    <w:link w:val="Style160"/>
    <w:pPr>
      <w:widowControl w:val="0"/>
      <w:spacing w:line="309" w:lineRule="exact"/>
      <w:jc w:val="right"/>
    </w:pPr>
    <w:rPr>
      <w:rFonts w:ascii="Cambria" w:hAnsi="Cambria"/>
    </w:rPr>
  </w:style>
  <w:style w:type="character" w:customStyle="1" w:styleId="Style160">
    <w:name w:val="Style16"/>
    <w:basedOn w:val="10"/>
    <w:link w:val="Style16"/>
    <w:rPr>
      <w:rFonts w:ascii="Cambria" w:hAnsi="Cambria"/>
      <w:sz w:val="24"/>
    </w:rPr>
  </w:style>
  <w:style w:type="paragraph" w:customStyle="1" w:styleId="1ff0">
    <w:name w:val="Знак1 Знак Знак Знак"/>
    <w:basedOn w:val="a"/>
    <w:link w:val="1ff1"/>
    <w:pPr>
      <w:spacing w:after="160" w:line="240" w:lineRule="exact"/>
    </w:pPr>
    <w:rPr>
      <w:rFonts w:ascii="Verdana" w:hAnsi="Verdana"/>
      <w:sz w:val="20"/>
    </w:rPr>
  </w:style>
  <w:style w:type="character" w:customStyle="1" w:styleId="1ff1">
    <w:name w:val="Знак1 Знак Знак Знак"/>
    <w:basedOn w:val="10"/>
    <w:link w:val="1ff0"/>
    <w:rPr>
      <w:rFonts w:ascii="Verdana" w:hAnsi="Verdana"/>
      <w:sz w:val="20"/>
    </w:rPr>
  </w:style>
  <w:style w:type="paragraph" w:customStyle="1" w:styleId="1ff2">
    <w:name w:val="Çàã1 Знак"/>
    <w:link w:val="1ff3"/>
    <w:rPr>
      <w:sz w:val="24"/>
    </w:rPr>
  </w:style>
  <w:style w:type="character" w:customStyle="1" w:styleId="1ff3">
    <w:name w:val="Çàã1 Знак"/>
    <w:link w:val="1ff2"/>
    <w:rPr>
      <w:sz w:val="24"/>
    </w:rPr>
  </w:style>
  <w:style w:type="paragraph" w:customStyle="1" w:styleId="1ff4">
    <w:name w:val="Знак примечания1"/>
    <w:basedOn w:val="1e"/>
    <w:link w:val="1ff5"/>
    <w:rPr>
      <w:sz w:val="16"/>
    </w:rPr>
  </w:style>
  <w:style w:type="character" w:customStyle="1" w:styleId="1ff5">
    <w:name w:val="Знак примечания1"/>
    <w:basedOn w:val="1f"/>
    <w:link w:val="1ff4"/>
    <w:rPr>
      <w:sz w:val="16"/>
    </w:rPr>
  </w:style>
  <w:style w:type="paragraph" w:styleId="2f">
    <w:name w:val="Body Text 2"/>
    <w:basedOn w:val="a"/>
    <w:link w:val="2f0"/>
    <w:pPr>
      <w:keepNext/>
      <w:widowControl w:val="0"/>
      <w:jc w:val="both"/>
    </w:pPr>
    <w:rPr>
      <w:sz w:val="28"/>
    </w:rPr>
  </w:style>
  <w:style w:type="character" w:customStyle="1" w:styleId="2f0">
    <w:name w:val="Основной текст 2 Знак"/>
    <w:basedOn w:val="10"/>
    <w:link w:val="2f"/>
    <w:rPr>
      <w:rFonts w:ascii="Times New Roman" w:hAnsi="Times New Roman"/>
      <w:sz w:val="28"/>
    </w:rPr>
  </w:style>
  <w:style w:type="paragraph" w:customStyle="1" w:styleId="xl68">
    <w:name w:val="xl68"/>
    <w:basedOn w:val="a"/>
    <w:link w:val="xl680"/>
    <w:pPr>
      <w:spacing w:beforeAutospacing="1" w:afterAutospacing="1"/>
    </w:pPr>
  </w:style>
  <w:style w:type="character" w:customStyle="1" w:styleId="xl680">
    <w:name w:val="xl68"/>
    <w:basedOn w:val="10"/>
    <w:link w:val="xl68"/>
    <w:rPr>
      <w:rFonts w:ascii="Times New Roman" w:hAnsi="Times New Roman"/>
      <w:sz w:val="24"/>
    </w:rPr>
  </w:style>
  <w:style w:type="paragraph" w:customStyle="1" w:styleId="xl67">
    <w:name w:val="xl67"/>
    <w:basedOn w:val="a"/>
    <w:link w:val="xl670"/>
    <w:pPr>
      <w:spacing w:beforeAutospacing="1" w:afterAutospacing="1"/>
    </w:pPr>
  </w:style>
  <w:style w:type="character" w:customStyle="1" w:styleId="xl670">
    <w:name w:val="xl67"/>
    <w:basedOn w:val="10"/>
    <w:link w:val="xl67"/>
    <w:rPr>
      <w:rFonts w:ascii="Times New Roman" w:hAnsi="Times New Roman"/>
      <w:sz w:val="24"/>
    </w:rPr>
  </w:style>
  <w:style w:type="paragraph" w:customStyle="1" w:styleId="oaenoniinee">
    <w:name w:val="oaeno niinee"/>
    <w:basedOn w:val="a"/>
    <w:link w:val="oaenoniinee0"/>
    <w:pPr>
      <w:widowControl w:val="0"/>
    </w:pPr>
    <w:rPr>
      <w:rFonts w:ascii="Gelvetsky 12pt" w:hAnsi="Gelvetsky 12pt"/>
    </w:rPr>
  </w:style>
  <w:style w:type="character" w:customStyle="1" w:styleId="oaenoniinee0">
    <w:name w:val="oaeno niinee"/>
    <w:basedOn w:val="10"/>
    <w:link w:val="oaenoniinee"/>
    <w:rPr>
      <w:rFonts w:ascii="Gelvetsky 12pt" w:hAnsi="Gelvetsky 12pt"/>
      <w:sz w:val="24"/>
    </w:rPr>
  </w:style>
  <w:style w:type="paragraph" w:styleId="aff9">
    <w:name w:val="Block Text"/>
    <w:basedOn w:val="a"/>
    <w:link w:val="affa"/>
    <w:pPr>
      <w:keepNext/>
      <w:widowControl w:val="0"/>
      <w:numPr>
        <w:ilvl w:val="8"/>
      </w:numPr>
      <w:ind w:left="6" w:right="6"/>
      <w:jc w:val="both"/>
    </w:pPr>
    <w:rPr>
      <w:sz w:val="28"/>
    </w:rPr>
  </w:style>
  <w:style w:type="character" w:customStyle="1" w:styleId="affa">
    <w:name w:val="Цитата Знак"/>
    <w:basedOn w:val="10"/>
    <w:link w:val="aff9"/>
    <w:rPr>
      <w:rFonts w:ascii="Times New Roman" w:hAnsi="Times New Roman"/>
      <w:sz w:val="28"/>
    </w:rPr>
  </w:style>
  <w:style w:type="paragraph" w:customStyle="1" w:styleId="NormalWebChar1">
    <w:name w:val="Normal (Web) Char1"/>
    <w:link w:val="NormalWebChar10"/>
    <w:rPr>
      <w:rFonts w:ascii="Times New Roman" w:hAnsi="Times New Roman"/>
      <w:sz w:val="24"/>
    </w:rPr>
  </w:style>
  <w:style w:type="character" w:customStyle="1" w:styleId="NormalWebChar10">
    <w:name w:val="Normal (Web) Char1"/>
    <w:link w:val="NormalWebChar1"/>
    <w:rPr>
      <w:rFonts w:ascii="Times New Roman" w:hAnsi="Times New Roman"/>
      <w:sz w:val="24"/>
    </w:rPr>
  </w:style>
  <w:style w:type="paragraph" w:customStyle="1" w:styleId="Textbody">
    <w:name w:val="Text body"/>
    <w:basedOn w:val="Standard"/>
    <w:link w:val="Textbody0"/>
    <w:pPr>
      <w:widowControl/>
      <w:spacing w:line="260" w:lineRule="atLeast"/>
      <w:jc w:val="center"/>
    </w:pPr>
    <w:rPr>
      <w:b/>
    </w:rPr>
  </w:style>
  <w:style w:type="character" w:customStyle="1" w:styleId="Textbody0">
    <w:name w:val="Text body"/>
    <w:basedOn w:val="Standard0"/>
    <w:link w:val="Textbody"/>
    <w:rPr>
      <w:rFonts w:ascii="Times New Roman" w:hAnsi="Times New Roman"/>
      <w:b/>
      <w:sz w:val="24"/>
    </w:rPr>
  </w:style>
  <w:style w:type="paragraph" w:customStyle="1" w:styleId="150">
    <w:name w:val="Çàã1 Знак5"/>
    <w:link w:val="151"/>
    <w:rPr>
      <w:sz w:val="24"/>
    </w:rPr>
  </w:style>
  <w:style w:type="character" w:customStyle="1" w:styleId="151">
    <w:name w:val="Çàã1 Знак5"/>
    <w:link w:val="150"/>
    <w:rPr>
      <w:sz w:val="24"/>
    </w:rPr>
  </w:style>
  <w:style w:type="character" w:customStyle="1" w:styleId="50">
    <w:name w:val="Заголовок 5 Знак"/>
    <w:basedOn w:val="10"/>
    <w:link w:val="5"/>
    <w:rPr>
      <w:rFonts w:ascii="Times New Roman" w:hAnsi="Times New Roman"/>
      <w:b/>
      <w:i/>
      <w:sz w:val="26"/>
    </w:rPr>
  </w:style>
  <w:style w:type="paragraph" w:customStyle="1" w:styleId="1ff6">
    <w:name w:val="Номер страницы1"/>
    <w:basedOn w:val="1e"/>
    <w:link w:val="1ff7"/>
  </w:style>
  <w:style w:type="character" w:customStyle="1" w:styleId="1ff7">
    <w:name w:val="Номер страницы1"/>
    <w:basedOn w:val="1f"/>
    <w:link w:val="1ff6"/>
  </w:style>
  <w:style w:type="character" w:customStyle="1" w:styleId="12">
    <w:name w:val="Заголовок 1 Знак"/>
    <w:basedOn w:val="10"/>
    <w:link w:val="11"/>
    <w:rPr>
      <w:rFonts w:ascii="Times New Roman" w:hAnsi="Times New Roman"/>
      <w:b/>
      <w:sz w:val="32"/>
    </w:rPr>
  </w:style>
  <w:style w:type="paragraph" w:customStyle="1" w:styleId="country-name">
    <w:name w:val="country-name"/>
    <w:link w:val="country-name0"/>
  </w:style>
  <w:style w:type="character" w:customStyle="1" w:styleId="country-name0">
    <w:name w:val="country-name"/>
    <w:link w:val="country-name"/>
  </w:style>
  <w:style w:type="paragraph" w:styleId="affb">
    <w:name w:val="annotation subject"/>
    <w:basedOn w:val="af5"/>
    <w:next w:val="af5"/>
    <w:link w:val="affc"/>
    <w:rPr>
      <w:b/>
    </w:rPr>
  </w:style>
  <w:style w:type="character" w:customStyle="1" w:styleId="affc">
    <w:name w:val="Тема примечания Знак"/>
    <w:basedOn w:val="af6"/>
    <w:link w:val="affb"/>
    <w:rPr>
      <w:rFonts w:ascii="Times New Roman" w:hAnsi="Times New Roman"/>
      <w:b/>
      <w:sz w:val="20"/>
    </w:rPr>
  </w:style>
  <w:style w:type="paragraph" w:customStyle="1" w:styleId="xl74">
    <w:name w:val="xl74"/>
    <w:basedOn w:val="a"/>
    <w:link w:val="xl740"/>
    <w:pPr>
      <w:spacing w:beforeAutospacing="1" w:afterAutospacing="1"/>
      <w:jc w:val="right"/>
    </w:pPr>
  </w:style>
  <w:style w:type="character" w:customStyle="1" w:styleId="xl740">
    <w:name w:val="xl74"/>
    <w:basedOn w:val="10"/>
    <w:link w:val="xl74"/>
    <w:rPr>
      <w:rFonts w:ascii="Times New Roman" w:hAnsi="Times New Roman"/>
      <w:sz w:val="24"/>
    </w:rPr>
  </w:style>
  <w:style w:type="paragraph" w:customStyle="1" w:styleId="3a">
    <w:name w:val="Знак3"/>
    <w:basedOn w:val="a"/>
    <w:link w:val="3b"/>
    <w:pPr>
      <w:spacing w:after="160" w:line="240" w:lineRule="exact"/>
    </w:pPr>
    <w:rPr>
      <w:rFonts w:ascii="Verdana" w:hAnsi="Verdana"/>
      <w:sz w:val="20"/>
    </w:rPr>
  </w:style>
  <w:style w:type="character" w:customStyle="1" w:styleId="3b">
    <w:name w:val="Знак3"/>
    <w:basedOn w:val="10"/>
    <w:link w:val="3a"/>
    <w:rPr>
      <w:rFonts w:ascii="Verdana" w:hAnsi="Verdana"/>
      <w:sz w:val="20"/>
    </w:rPr>
  </w:style>
  <w:style w:type="paragraph" w:customStyle="1" w:styleId="xl70">
    <w:name w:val="xl70"/>
    <w:basedOn w:val="a"/>
    <w:link w:val="xl700"/>
    <w:pPr>
      <w:spacing w:beforeAutospacing="1" w:afterAutospacing="1"/>
    </w:pPr>
    <w:rPr>
      <w:b/>
      <w:i/>
    </w:rPr>
  </w:style>
  <w:style w:type="character" w:customStyle="1" w:styleId="xl700">
    <w:name w:val="xl70"/>
    <w:basedOn w:val="10"/>
    <w:link w:val="xl70"/>
    <w:rPr>
      <w:rFonts w:ascii="Times New Roman" w:hAnsi="Times New Roman"/>
      <w:b/>
      <w:i/>
      <w:sz w:val="24"/>
    </w:rPr>
  </w:style>
  <w:style w:type="paragraph" w:customStyle="1" w:styleId="Iauiue">
    <w:name w:val="Iau?iue"/>
    <w:link w:val="Iauiue0"/>
    <w:pPr>
      <w:spacing w:after="0" w:line="240" w:lineRule="auto"/>
    </w:pPr>
    <w:rPr>
      <w:rFonts w:ascii="Times New Roman" w:hAnsi="Times New Roman"/>
      <w:sz w:val="20"/>
    </w:rPr>
  </w:style>
  <w:style w:type="character" w:customStyle="1" w:styleId="Iauiue0">
    <w:name w:val="Iau?iue"/>
    <w:link w:val="Iauiue"/>
    <w:rPr>
      <w:rFonts w:ascii="Times New Roman" w:hAnsi="Times New Roman"/>
      <w:sz w:val="20"/>
    </w:rPr>
  </w:style>
  <w:style w:type="paragraph" w:customStyle="1" w:styleId="190">
    <w:name w:val="Çàã1 Знак9"/>
    <w:link w:val="191"/>
    <w:rPr>
      <w:sz w:val="24"/>
    </w:rPr>
  </w:style>
  <w:style w:type="character" w:customStyle="1" w:styleId="191">
    <w:name w:val="Çàã1 Знак9"/>
    <w:link w:val="190"/>
    <w:rPr>
      <w:sz w:val="24"/>
    </w:rPr>
  </w:style>
  <w:style w:type="paragraph" w:customStyle="1" w:styleId="xl79">
    <w:name w:val="xl79"/>
    <w:basedOn w:val="a"/>
    <w:link w:val="xl790"/>
    <w:pPr>
      <w:spacing w:beforeAutospacing="1" w:afterAutospacing="1"/>
      <w:jc w:val="center"/>
    </w:pPr>
  </w:style>
  <w:style w:type="character" w:customStyle="1" w:styleId="xl790">
    <w:name w:val="xl79"/>
    <w:basedOn w:val="10"/>
    <w:link w:val="xl79"/>
    <w:rPr>
      <w:rFonts w:ascii="Times New Roman" w:hAnsi="Times New Roman"/>
      <w:sz w:val="24"/>
    </w:rPr>
  </w:style>
  <w:style w:type="paragraph" w:customStyle="1" w:styleId="TitleChar">
    <w:name w:val="Title Char"/>
    <w:link w:val="TitleChar0"/>
    <w:rPr>
      <w:rFonts w:ascii="Times New Roman" w:hAnsi="Times New Roman"/>
      <w:sz w:val="24"/>
    </w:rPr>
  </w:style>
  <w:style w:type="character" w:customStyle="1" w:styleId="TitleChar0">
    <w:name w:val="Title Char"/>
    <w:link w:val="TitleChar"/>
    <w:rPr>
      <w:rFonts w:ascii="Times New Roman" w:hAnsi="Times New Roman"/>
      <w:sz w:val="24"/>
    </w:rPr>
  </w:style>
  <w:style w:type="paragraph" w:customStyle="1" w:styleId="affd">
    <w:name w:val="Базовый"/>
    <w:link w:val="affe"/>
    <w:pPr>
      <w:widowControl w:val="0"/>
      <w:tabs>
        <w:tab w:val="left" w:pos="706"/>
      </w:tabs>
      <w:spacing w:after="0" w:line="200" w:lineRule="atLeast"/>
    </w:pPr>
    <w:rPr>
      <w:rFonts w:ascii="Times New Roman" w:hAnsi="Times New Roman"/>
      <w:sz w:val="24"/>
    </w:rPr>
  </w:style>
  <w:style w:type="character" w:customStyle="1" w:styleId="affe">
    <w:name w:val="Базовый"/>
    <w:link w:val="affd"/>
    <w:rPr>
      <w:rFonts w:ascii="Times New Roman" w:hAnsi="Times New Roman"/>
      <w:sz w:val="24"/>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basedOn w:val="10"/>
    <w:link w:val="HTML"/>
    <w:rPr>
      <w:rFonts w:ascii="Courier New" w:hAnsi="Courier New"/>
      <w:sz w:val="20"/>
    </w:rPr>
  </w:style>
  <w:style w:type="paragraph" w:customStyle="1" w:styleId="1ff8">
    <w:name w:val="Гиперссылка1"/>
    <w:link w:val="afff"/>
    <w:rPr>
      <w:color w:val="0000FF"/>
      <w:u w:val="single"/>
    </w:rPr>
  </w:style>
  <w:style w:type="character" w:styleId="afff">
    <w:name w:val="Hyperlink"/>
    <w:link w:val="1ff8"/>
    <w:rPr>
      <w:color w:val="0000FF"/>
      <w:u w:val="single"/>
    </w:rPr>
  </w:style>
  <w:style w:type="paragraph" w:customStyle="1" w:styleId="Footnote">
    <w:name w:val="Footnote"/>
    <w:basedOn w:val="a"/>
    <w:link w:val="Footnote0"/>
    <w:rPr>
      <w:sz w:val="20"/>
    </w:rPr>
  </w:style>
  <w:style w:type="character" w:customStyle="1" w:styleId="Footnote0">
    <w:name w:val="Footnote"/>
    <w:basedOn w:val="10"/>
    <w:link w:val="Footnote"/>
    <w:rPr>
      <w:rFonts w:ascii="Times New Roman" w:hAnsi="Times New Roman"/>
      <w:sz w:val="20"/>
    </w:rPr>
  </w:style>
  <w:style w:type="character" w:customStyle="1" w:styleId="80">
    <w:name w:val="Заголовок 8 Знак"/>
    <w:basedOn w:val="10"/>
    <w:link w:val="8"/>
    <w:rPr>
      <w:rFonts w:ascii="Times New Roman" w:hAnsi="Times New Roman"/>
      <w:b/>
      <w:sz w:val="24"/>
    </w:rPr>
  </w:style>
  <w:style w:type="paragraph" w:customStyle="1" w:styleId="u">
    <w:name w:val="u"/>
    <w:basedOn w:val="1e"/>
    <w:link w:val="u0"/>
  </w:style>
  <w:style w:type="character" w:customStyle="1" w:styleId="u0">
    <w:name w:val="u"/>
    <w:basedOn w:val="1f"/>
    <w:link w:val="u"/>
  </w:style>
  <w:style w:type="paragraph" w:styleId="1ff9">
    <w:name w:val="toc 1"/>
    <w:basedOn w:val="a"/>
    <w:next w:val="a"/>
    <w:link w:val="1ffa"/>
    <w:uiPriority w:val="39"/>
    <w:pPr>
      <w:jc w:val="both"/>
    </w:pPr>
  </w:style>
  <w:style w:type="character" w:customStyle="1" w:styleId="1ffa">
    <w:name w:val="Оглавление 1 Знак"/>
    <w:basedOn w:val="10"/>
    <w:link w:val="1ff9"/>
    <w:rPr>
      <w:rFonts w:ascii="Times New Roman" w:hAnsi="Times New Roman"/>
      <w:sz w:val="24"/>
    </w:rPr>
  </w:style>
  <w:style w:type="paragraph" w:customStyle="1" w:styleId="53">
    <w:name w:val="Знак Знак5"/>
    <w:link w:val="54"/>
    <w:rPr>
      <w:rFonts w:ascii="Arial" w:hAnsi="Arial"/>
      <w:b/>
      <w:sz w:val="26"/>
    </w:rPr>
  </w:style>
  <w:style w:type="character" w:customStyle="1" w:styleId="54">
    <w:name w:val="Знак Знак5"/>
    <w:link w:val="53"/>
    <w:rPr>
      <w:rFonts w:ascii="Arial" w:hAnsi="Arial"/>
      <w:b/>
      <w:sz w:val="26"/>
    </w:rPr>
  </w:style>
  <w:style w:type="paragraph" w:customStyle="1" w:styleId="font9">
    <w:name w:val="font_9"/>
    <w:basedOn w:val="a"/>
    <w:link w:val="font90"/>
    <w:pPr>
      <w:spacing w:beforeAutospacing="1" w:afterAutospacing="1"/>
    </w:pPr>
  </w:style>
  <w:style w:type="character" w:customStyle="1" w:styleId="font90">
    <w:name w:val="font_9"/>
    <w:basedOn w:val="10"/>
    <w:link w:val="font9"/>
    <w:rPr>
      <w:rFonts w:ascii="Times New Roman" w:hAnsi="Times New Roman"/>
      <w:sz w:val="24"/>
    </w:rPr>
  </w:style>
  <w:style w:type="paragraph" w:customStyle="1" w:styleId="Web">
    <w:name w:val="Обычный (Web)"/>
    <w:basedOn w:val="a"/>
    <w:link w:val="Web0"/>
    <w:pPr>
      <w:spacing w:before="100" w:after="100"/>
    </w:pPr>
  </w:style>
  <w:style w:type="character" w:customStyle="1" w:styleId="Web0">
    <w:name w:val="Обычный (Web)"/>
    <w:basedOn w:val="10"/>
    <w:link w:val="Web"/>
    <w:rPr>
      <w:rFonts w:ascii="Times New Roman" w:hAnsi="Times New Roman"/>
      <w:sz w:val="24"/>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3">
    <w:name w:val="Стиль3"/>
    <w:basedOn w:val="2f1"/>
    <w:link w:val="3c"/>
    <w:pPr>
      <w:widowControl w:val="0"/>
      <w:numPr>
        <w:ilvl w:val="2"/>
        <w:numId w:val="3"/>
      </w:numPr>
      <w:tabs>
        <w:tab w:val="clear" w:pos="1134"/>
      </w:tabs>
    </w:pPr>
    <w:rPr>
      <w:i w:val="0"/>
      <w:sz w:val="24"/>
    </w:rPr>
  </w:style>
  <w:style w:type="character" w:customStyle="1" w:styleId="3c">
    <w:name w:val="Стиль3"/>
    <w:basedOn w:val="2f2"/>
    <w:link w:val="3"/>
    <w:rPr>
      <w:rFonts w:ascii="Times New Roman" w:hAnsi="Times New Roman"/>
      <w:i w:val="0"/>
      <w:sz w:val="24"/>
    </w:rPr>
  </w:style>
  <w:style w:type="paragraph" w:customStyle="1" w:styleId="NormalText">
    <w:name w:val="NormalText"/>
    <w:basedOn w:val="a"/>
    <w:link w:val="NormalText0"/>
    <w:pPr>
      <w:spacing w:after="240"/>
      <w:ind w:left="425" w:hanging="425"/>
      <w:jc w:val="both"/>
    </w:pPr>
    <w:rPr>
      <w:rFonts w:ascii="Arial" w:hAnsi="Arial"/>
      <w:sz w:val="20"/>
    </w:rPr>
  </w:style>
  <w:style w:type="character" w:customStyle="1" w:styleId="NormalText0">
    <w:name w:val="NormalText"/>
    <w:basedOn w:val="10"/>
    <w:link w:val="NormalText"/>
    <w:rPr>
      <w:rFonts w:ascii="Arial" w:hAnsi="Arial"/>
      <w:sz w:val="20"/>
    </w:rPr>
  </w:style>
  <w:style w:type="paragraph" w:customStyle="1" w:styleId="Style4">
    <w:name w:val="Style4"/>
    <w:basedOn w:val="a"/>
    <w:link w:val="Style40"/>
    <w:pPr>
      <w:widowControl w:val="0"/>
      <w:spacing w:line="322" w:lineRule="exact"/>
      <w:ind w:firstLine="370"/>
      <w:jc w:val="both"/>
    </w:pPr>
  </w:style>
  <w:style w:type="character" w:customStyle="1" w:styleId="Style40">
    <w:name w:val="Style4"/>
    <w:basedOn w:val="10"/>
    <w:link w:val="Style4"/>
    <w:rPr>
      <w:rFonts w:ascii="Times New Roman" w:hAnsi="Times New Roman"/>
      <w:sz w:val="24"/>
    </w:rPr>
  </w:style>
  <w:style w:type="paragraph" w:customStyle="1" w:styleId="ConsPlusNormal">
    <w:name w:val="ConsPlusNormal"/>
    <w:link w:val="ConsPlusNormal0"/>
    <w:pPr>
      <w:spacing w:after="0" w:line="240" w:lineRule="auto"/>
      <w:ind w:firstLine="720"/>
    </w:pPr>
    <w:rPr>
      <w:rFonts w:ascii="Arial" w:hAnsi="Arial"/>
      <w:sz w:val="20"/>
    </w:rPr>
  </w:style>
  <w:style w:type="character" w:customStyle="1" w:styleId="ConsPlusNormal0">
    <w:name w:val="ConsPlusNormal"/>
    <w:link w:val="ConsPlusNormal"/>
    <w:rPr>
      <w:rFonts w:ascii="Arial" w:hAnsi="Arial"/>
      <w:sz w:val="20"/>
    </w:rPr>
  </w:style>
  <w:style w:type="paragraph" w:customStyle="1" w:styleId="afff0">
    <w:name w:val="Пункт"/>
    <w:basedOn w:val="a"/>
    <w:link w:val="afff1"/>
    <w:pPr>
      <w:jc w:val="both"/>
    </w:pPr>
  </w:style>
  <w:style w:type="character" w:customStyle="1" w:styleId="afff1">
    <w:name w:val="Пункт"/>
    <w:basedOn w:val="10"/>
    <w:link w:val="afff0"/>
    <w:rPr>
      <w:rFonts w:ascii="Times New Roman" w:hAnsi="Times New Roman"/>
      <w:sz w:val="24"/>
    </w:rPr>
  </w:style>
  <w:style w:type="paragraph" w:customStyle="1" w:styleId="caaieiaie11">
    <w:name w:val="caaieiaie 11"/>
    <w:basedOn w:val="a"/>
    <w:next w:val="a"/>
    <w:link w:val="caaieiaie110"/>
    <w:pPr>
      <w:keepNext/>
      <w:jc w:val="center"/>
    </w:pPr>
  </w:style>
  <w:style w:type="character" w:customStyle="1" w:styleId="caaieiaie110">
    <w:name w:val="caaieiaie 11"/>
    <w:basedOn w:val="10"/>
    <w:link w:val="caaieiaie11"/>
    <w:rPr>
      <w:rFonts w:ascii="Times New Roman" w:hAnsi="Times New Roman"/>
      <w:sz w:val="24"/>
    </w:rPr>
  </w:style>
  <w:style w:type="paragraph" w:customStyle="1" w:styleId="blk">
    <w:name w:val="blk"/>
    <w:basedOn w:val="1e"/>
    <w:link w:val="blk0"/>
  </w:style>
  <w:style w:type="character" w:customStyle="1" w:styleId="blk0">
    <w:name w:val="blk"/>
    <w:basedOn w:val="1f"/>
    <w:link w:val="blk"/>
  </w:style>
  <w:style w:type="paragraph" w:styleId="afff2">
    <w:name w:val="Balloon Text"/>
    <w:basedOn w:val="a"/>
    <w:link w:val="afff3"/>
    <w:rPr>
      <w:rFonts w:ascii="Tahoma" w:hAnsi="Tahoma"/>
      <w:sz w:val="16"/>
    </w:rPr>
  </w:style>
  <w:style w:type="character" w:customStyle="1" w:styleId="afff3">
    <w:name w:val="Текст выноски Знак"/>
    <w:basedOn w:val="10"/>
    <w:link w:val="afff2"/>
    <w:rPr>
      <w:rFonts w:ascii="Tahoma" w:hAnsi="Tahoma"/>
      <w:sz w:val="16"/>
    </w:rPr>
  </w:style>
  <w:style w:type="paragraph" w:customStyle="1" w:styleId="afff4">
    <w:name w:val="Îáû÷íûé"/>
    <w:link w:val="afff5"/>
    <w:pPr>
      <w:widowControl w:val="0"/>
      <w:spacing w:after="0" w:line="240" w:lineRule="auto"/>
    </w:pPr>
    <w:rPr>
      <w:rFonts w:ascii="Pragmatica" w:hAnsi="Pragmatica"/>
      <w:sz w:val="20"/>
    </w:rPr>
  </w:style>
  <w:style w:type="character" w:customStyle="1" w:styleId="afff5">
    <w:name w:val="Îáû÷íûé"/>
    <w:link w:val="afff4"/>
    <w:rPr>
      <w:rFonts w:ascii="Pragmatica" w:hAnsi="Pragmatica"/>
      <w:sz w:val="20"/>
    </w:rPr>
  </w:style>
  <w:style w:type="paragraph" w:customStyle="1" w:styleId="FooterChar">
    <w:name w:val="Footer Char"/>
    <w:link w:val="FooterChar0"/>
  </w:style>
  <w:style w:type="character" w:customStyle="1" w:styleId="FooterChar0">
    <w:name w:val="Footer Char"/>
    <w:link w:val="FooterChar"/>
  </w:style>
  <w:style w:type="paragraph" w:customStyle="1" w:styleId="1ffb">
    <w:name w:val="Абзац списка1"/>
    <w:basedOn w:val="a"/>
    <w:link w:val="1ffc"/>
    <w:pPr>
      <w:spacing w:after="200" w:line="276" w:lineRule="auto"/>
      <w:ind w:left="720"/>
      <w:contextualSpacing/>
    </w:pPr>
    <w:rPr>
      <w:rFonts w:ascii="Calibri" w:hAnsi="Calibri"/>
      <w:sz w:val="22"/>
    </w:rPr>
  </w:style>
  <w:style w:type="character" w:customStyle="1" w:styleId="1ffc">
    <w:name w:val="Абзац списка1"/>
    <w:basedOn w:val="10"/>
    <w:link w:val="1ffb"/>
    <w:rPr>
      <w:rFonts w:ascii="Calibri" w:hAnsi="Calibri"/>
      <w:sz w:val="22"/>
    </w:rPr>
  </w:style>
  <w:style w:type="paragraph" w:customStyle="1" w:styleId="afff6">
    <w:name w:val="Заголовок таблицы"/>
    <w:basedOn w:val="a"/>
    <w:link w:val="afff7"/>
    <w:pPr>
      <w:jc w:val="center"/>
    </w:pPr>
    <w:rPr>
      <w:b/>
    </w:rPr>
  </w:style>
  <w:style w:type="character" w:customStyle="1" w:styleId="afff7">
    <w:name w:val="Заголовок таблицы"/>
    <w:basedOn w:val="10"/>
    <w:link w:val="afff6"/>
    <w:rPr>
      <w:rFonts w:ascii="Times New Roman" w:hAnsi="Times New Roman"/>
      <w:b/>
      <w:sz w:val="24"/>
    </w:rPr>
  </w:style>
  <w:style w:type="paragraph" w:styleId="91">
    <w:name w:val="toc 9"/>
    <w:next w:val="a"/>
    <w:link w:val="92"/>
    <w:uiPriority w:val="39"/>
    <w:pPr>
      <w:ind w:left="1600"/>
    </w:pPr>
    <w:rPr>
      <w:rFonts w:ascii="XO Thames" w:hAnsi="XO Thames"/>
      <w:sz w:val="28"/>
    </w:rPr>
  </w:style>
  <w:style w:type="character" w:customStyle="1" w:styleId="92">
    <w:name w:val="Оглавление 9 Знак"/>
    <w:link w:val="91"/>
    <w:rPr>
      <w:rFonts w:ascii="XO Thames" w:hAnsi="XO Thames"/>
      <w:sz w:val="28"/>
    </w:rPr>
  </w:style>
  <w:style w:type="paragraph" w:customStyle="1" w:styleId="xl75">
    <w:name w:val="xl75"/>
    <w:basedOn w:val="a"/>
    <w:link w:val="xl750"/>
    <w:pPr>
      <w:spacing w:beforeAutospacing="1" w:afterAutospacing="1"/>
    </w:pPr>
  </w:style>
  <w:style w:type="character" w:customStyle="1" w:styleId="xl750">
    <w:name w:val="xl75"/>
    <w:basedOn w:val="10"/>
    <w:link w:val="xl75"/>
    <w:rPr>
      <w:rFonts w:ascii="Times New Roman" w:hAnsi="Times New Roman"/>
      <w:sz w:val="24"/>
    </w:rPr>
  </w:style>
  <w:style w:type="paragraph" w:customStyle="1" w:styleId="160">
    <w:name w:val="Çàã1 Знак6"/>
    <w:link w:val="161"/>
    <w:rPr>
      <w:sz w:val="24"/>
    </w:rPr>
  </w:style>
  <w:style w:type="character" w:customStyle="1" w:styleId="161">
    <w:name w:val="Çàã1 Знак6"/>
    <w:link w:val="160"/>
    <w:rPr>
      <w:sz w:val="24"/>
    </w:rPr>
  </w:style>
  <w:style w:type="paragraph" w:customStyle="1" w:styleId="Heading5Char">
    <w:name w:val="Heading 5 Char"/>
    <w:link w:val="Heading5Char0"/>
    <w:rPr>
      <w:b/>
      <w:i/>
      <w:sz w:val="26"/>
    </w:rPr>
  </w:style>
  <w:style w:type="character" w:customStyle="1" w:styleId="Heading5Char0">
    <w:name w:val="Heading 5 Char"/>
    <w:link w:val="Heading5Char"/>
    <w:rPr>
      <w:b/>
      <w:i/>
      <w:sz w:val="26"/>
    </w:rPr>
  </w:style>
  <w:style w:type="paragraph" w:styleId="afff8">
    <w:name w:val="No Spacing"/>
    <w:link w:val="afff9"/>
    <w:uiPriority w:val="1"/>
    <w:qFormat/>
    <w:pPr>
      <w:spacing w:after="0" w:line="240" w:lineRule="auto"/>
    </w:pPr>
    <w:rPr>
      <w:rFonts w:ascii="Calibri" w:hAnsi="Calibri"/>
    </w:rPr>
  </w:style>
  <w:style w:type="character" w:customStyle="1" w:styleId="afff9">
    <w:name w:val="Без интервала Знак"/>
    <w:link w:val="afff8"/>
    <w:rPr>
      <w:rFonts w:ascii="Calibri" w:hAnsi="Calibri"/>
    </w:rPr>
  </w:style>
  <w:style w:type="paragraph" w:customStyle="1" w:styleId="1ffd">
    <w:name w:val="Знак сноски1"/>
    <w:link w:val="1ffe"/>
    <w:rPr>
      <w:vertAlign w:val="superscript"/>
    </w:rPr>
  </w:style>
  <w:style w:type="character" w:customStyle="1" w:styleId="1ffe">
    <w:name w:val="Знак сноски1"/>
    <w:link w:val="1ffd"/>
    <w:rPr>
      <w:vertAlign w:val="superscript"/>
    </w:rPr>
  </w:style>
  <w:style w:type="paragraph" w:customStyle="1" w:styleId="afffa">
    <w:name w:val="!Подпись"/>
    <w:basedOn w:val="a"/>
    <w:link w:val="afffb"/>
    <w:pPr>
      <w:ind w:right="51"/>
    </w:pPr>
    <w:rPr>
      <w:b/>
    </w:rPr>
  </w:style>
  <w:style w:type="character" w:customStyle="1" w:styleId="afffb">
    <w:name w:val="!Подпись"/>
    <w:basedOn w:val="10"/>
    <w:link w:val="afffa"/>
    <w:rPr>
      <w:rFonts w:ascii="Times New Roman" w:hAnsi="Times New Roman"/>
      <w:b/>
      <w:sz w:val="24"/>
    </w:rPr>
  </w:style>
  <w:style w:type="paragraph" w:customStyle="1" w:styleId="textspanview">
    <w:name w:val="textspanview"/>
    <w:link w:val="textspanview0"/>
  </w:style>
  <w:style w:type="character" w:customStyle="1" w:styleId="textspanview0">
    <w:name w:val="textspanview"/>
    <w:link w:val="textspanview"/>
  </w:style>
  <w:style w:type="paragraph" w:customStyle="1" w:styleId="320">
    <w:name w:val="Основной текст 32"/>
    <w:basedOn w:val="a"/>
    <w:link w:val="321"/>
    <w:pPr>
      <w:spacing w:after="120"/>
    </w:pPr>
    <w:rPr>
      <w:sz w:val="16"/>
    </w:rPr>
  </w:style>
  <w:style w:type="character" w:customStyle="1" w:styleId="321">
    <w:name w:val="Основной текст 32"/>
    <w:basedOn w:val="10"/>
    <w:link w:val="320"/>
    <w:rPr>
      <w:rFonts w:ascii="Times New Roman" w:hAnsi="Times New Roman"/>
      <w:sz w:val="16"/>
    </w:rPr>
  </w:style>
  <w:style w:type="paragraph" w:customStyle="1" w:styleId="ae0">
    <w:name w:val="ae"/>
    <w:basedOn w:val="a"/>
    <w:link w:val="ae1"/>
    <w:pPr>
      <w:spacing w:beforeAutospacing="1" w:afterAutospacing="1"/>
    </w:pPr>
  </w:style>
  <w:style w:type="character" w:customStyle="1" w:styleId="ae1">
    <w:name w:val="ae"/>
    <w:basedOn w:val="10"/>
    <w:link w:val="ae0"/>
    <w:rPr>
      <w:rFonts w:ascii="Times New Roman" w:hAnsi="Times New Roman"/>
      <w:sz w:val="24"/>
    </w:rPr>
  </w:style>
  <w:style w:type="paragraph" w:styleId="81">
    <w:name w:val="toc 8"/>
    <w:next w:val="a"/>
    <w:link w:val="82"/>
    <w:uiPriority w:val="39"/>
    <w:pPr>
      <w:ind w:left="1400"/>
    </w:pPr>
    <w:rPr>
      <w:rFonts w:ascii="XO Thames" w:hAnsi="XO Thames"/>
      <w:sz w:val="28"/>
    </w:rPr>
  </w:style>
  <w:style w:type="character" w:customStyle="1" w:styleId="82">
    <w:name w:val="Оглавление 8 Знак"/>
    <w:link w:val="81"/>
    <w:rPr>
      <w:rFonts w:ascii="XO Thames" w:hAnsi="XO Thames"/>
      <w:sz w:val="28"/>
    </w:rPr>
  </w:style>
  <w:style w:type="paragraph" w:customStyle="1" w:styleId="postbody">
    <w:name w:val="postbody"/>
    <w:basedOn w:val="1e"/>
    <w:link w:val="postbody0"/>
  </w:style>
  <w:style w:type="character" w:customStyle="1" w:styleId="postbody0">
    <w:name w:val="postbody"/>
    <w:basedOn w:val="1f"/>
    <w:link w:val="postbody"/>
  </w:style>
  <w:style w:type="paragraph" w:customStyle="1" w:styleId="310">
    <w:name w:val="Основной текст с отступом 31"/>
    <w:basedOn w:val="a"/>
    <w:link w:val="311"/>
    <w:pPr>
      <w:tabs>
        <w:tab w:val="left" w:pos="0"/>
        <w:tab w:val="left" w:pos="1418"/>
      </w:tabs>
      <w:ind w:firstLine="709"/>
      <w:jc w:val="both"/>
    </w:pPr>
  </w:style>
  <w:style w:type="character" w:customStyle="1" w:styleId="311">
    <w:name w:val="Основной текст с отступом 31"/>
    <w:basedOn w:val="10"/>
    <w:link w:val="310"/>
    <w:rPr>
      <w:rFonts w:ascii="Times New Roman" w:hAnsi="Times New Roman"/>
      <w:sz w:val="24"/>
    </w:rPr>
  </w:style>
  <w:style w:type="paragraph" w:customStyle="1" w:styleId="verdana12ptgrey">
    <w:name w:val="verdana12ptgrey"/>
    <w:basedOn w:val="1e"/>
    <w:link w:val="verdana12ptgrey0"/>
  </w:style>
  <w:style w:type="character" w:customStyle="1" w:styleId="verdana12ptgrey0">
    <w:name w:val="verdana12ptgrey"/>
    <w:basedOn w:val="1f"/>
    <w:link w:val="verdana12ptgrey"/>
  </w:style>
  <w:style w:type="paragraph" w:styleId="2f3">
    <w:name w:val="List 2"/>
    <w:basedOn w:val="a"/>
    <w:link w:val="2f4"/>
    <w:pPr>
      <w:ind w:left="566" w:hanging="283"/>
    </w:pPr>
    <w:rPr>
      <w:sz w:val="20"/>
    </w:rPr>
  </w:style>
  <w:style w:type="character" w:customStyle="1" w:styleId="2f4">
    <w:name w:val="Список 2 Знак"/>
    <w:basedOn w:val="10"/>
    <w:link w:val="2f3"/>
    <w:rPr>
      <w:rFonts w:ascii="Times New Roman" w:hAnsi="Times New Roman"/>
      <w:sz w:val="20"/>
    </w:rPr>
  </w:style>
  <w:style w:type="paragraph" w:customStyle="1" w:styleId="1fff">
    <w:name w:val="Заголовок1"/>
    <w:basedOn w:val="a"/>
    <w:next w:val="af1"/>
    <w:link w:val="1fff0"/>
    <w:pPr>
      <w:keepNext/>
      <w:widowControl w:val="0"/>
      <w:spacing w:before="240" w:after="120"/>
    </w:pPr>
    <w:rPr>
      <w:rFonts w:ascii="Arial" w:hAnsi="Arial"/>
      <w:sz w:val="28"/>
    </w:rPr>
  </w:style>
  <w:style w:type="character" w:customStyle="1" w:styleId="1fff0">
    <w:name w:val="Заголовок1"/>
    <w:basedOn w:val="10"/>
    <w:link w:val="1fff"/>
    <w:rPr>
      <w:rFonts w:ascii="Arial" w:hAnsi="Arial"/>
      <w:sz w:val="28"/>
    </w:rPr>
  </w:style>
  <w:style w:type="paragraph" w:customStyle="1" w:styleId="112">
    <w:name w:val="заголовок 11"/>
    <w:basedOn w:val="a"/>
    <w:next w:val="a"/>
    <w:link w:val="113"/>
    <w:pPr>
      <w:keepNext/>
      <w:jc w:val="center"/>
    </w:pPr>
  </w:style>
  <w:style w:type="character" w:customStyle="1" w:styleId="113">
    <w:name w:val="заголовок 11"/>
    <w:basedOn w:val="10"/>
    <w:link w:val="112"/>
    <w:rPr>
      <w:rFonts w:ascii="Times New Roman" w:hAnsi="Times New Roman"/>
      <w:sz w:val="24"/>
    </w:rPr>
  </w:style>
  <w:style w:type="paragraph" w:customStyle="1" w:styleId="Style5">
    <w:name w:val="Style5"/>
    <w:basedOn w:val="a"/>
    <w:link w:val="Style50"/>
    <w:pPr>
      <w:widowControl w:val="0"/>
      <w:spacing w:line="322" w:lineRule="exact"/>
      <w:ind w:firstLine="370"/>
      <w:jc w:val="both"/>
    </w:pPr>
  </w:style>
  <w:style w:type="character" w:customStyle="1" w:styleId="Style50">
    <w:name w:val="Style5"/>
    <w:basedOn w:val="10"/>
    <w:link w:val="Style5"/>
    <w:rPr>
      <w:rFonts w:ascii="Times New Roman" w:hAnsi="Times New Roman"/>
      <w:sz w:val="24"/>
    </w:rPr>
  </w:style>
  <w:style w:type="paragraph" w:customStyle="1" w:styleId="FontStyle11">
    <w:name w:val="Font Style11"/>
    <w:link w:val="FontStyle110"/>
    <w:rPr>
      <w:rFonts w:ascii="Times New Roman" w:hAnsi="Times New Roman"/>
      <w:sz w:val="26"/>
    </w:rPr>
  </w:style>
  <w:style w:type="character" w:customStyle="1" w:styleId="FontStyle110">
    <w:name w:val="Font Style11"/>
    <w:link w:val="FontStyle11"/>
    <w:rPr>
      <w:rFonts w:ascii="Times New Roman" w:hAnsi="Times New Roman"/>
      <w:sz w:val="26"/>
    </w:rPr>
  </w:style>
  <w:style w:type="paragraph" w:customStyle="1" w:styleId="114">
    <w:name w:val="Знак1 Знак Знак Знак1"/>
    <w:basedOn w:val="a"/>
    <w:link w:val="115"/>
    <w:pPr>
      <w:spacing w:after="160" w:line="240" w:lineRule="exact"/>
    </w:pPr>
    <w:rPr>
      <w:rFonts w:ascii="Verdana" w:hAnsi="Verdana"/>
      <w:sz w:val="20"/>
    </w:rPr>
  </w:style>
  <w:style w:type="character" w:customStyle="1" w:styleId="115">
    <w:name w:val="Знак1 Знак Знак Знак1"/>
    <w:basedOn w:val="10"/>
    <w:link w:val="114"/>
    <w:rPr>
      <w:rFonts w:ascii="Verdana" w:hAnsi="Verdana"/>
      <w:sz w:val="20"/>
    </w:rPr>
  </w:style>
  <w:style w:type="paragraph" w:customStyle="1" w:styleId="Style6">
    <w:name w:val="Style6"/>
    <w:basedOn w:val="a"/>
    <w:link w:val="Style60"/>
    <w:pPr>
      <w:widowControl w:val="0"/>
      <w:spacing w:line="322" w:lineRule="exact"/>
      <w:jc w:val="both"/>
    </w:pPr>
  </w:style>
  <w:style w:type="character" w:customStyle="1" w:styleId="Style60">
    <w:name w:val="Style6"/>
    <w:basedOn w:val="10"/>
    <w:link w:val="Style6"/>
    <w:rPr>
      <w:rFonts w:ascii="Times New Roman" w:hAnsi="Times New Roman"/>
      <w:sz w:val="24"/>
    </w:rPr>
  </w:style>
  <w:style w:type="paragraph" w:styleId="55">
    <w:name w:val="toc 5"/>
    <w:next w:val="a"/>
    <w:link w:val="56"/>
    <w:uiPriority w:val="39"/>
    <w:pPr>
      <w:ind w:left="800"/>
    </w:pPr>
    <w:rPr>
      <w:rFonts w:ascii="XO Thames" w:hAnsi="XO Thames"/>
      <w:sz w:val="28"/>
    </w:rPr>
  </w:style>
  <w:style w:type="character" w:customStyle="1" w:styleId="56">
    <w:name w:val="Оглавление 5 Знак"/>
    <w:link w:val="55"/>
    <w:rPr>
      <w:rFonts w:ascii="XO Thames" w:hAnsi="XO Thames"/>
      <w:sz w:val="28"/>
    </w:rPr>
  </w:style>
  <w:style w:type="paragraph" w:customStyle="1" w:styleId="2f5">
    <w:name w:val="Цитата2"/>
    <w:basedOn w:val="a"/>
    <w:link w:val="2f6"/>
    <w:pPr>
      <w:keepNext/>
      <w:widowControl w:val="0"/>
      <w:ind w:left="6" w:right="6"/>
      <w:jc w:val="both"/>
    </w:pPr>
    <w:rPr>
      <w:sz w:val="28"/>
    </w:rPr>
  </w:style>
  <w:style w:type="character" w:customStyle="1" w:styleId="2f6">
    <w:name w:val="Цитата2"/>
    <w:basedOn w:val="10"/>
    <w:link w:val="2f5"/>
    <w:rPr>
      <w:rFonts w:ascii="Times New Roman" w:hAnsi="Times New Roman"/>
      <w:sz w:val="28"/>
    </w:rPr>
  </w:style>
  <w:style w:type="paragraph" w:customStyle="1" w:styleId="45">
    <w:name w:val="Знак Знак4"/>
    <w:link w:val="46"/>
    <w:rPr>
      <w:b/>
      <w:i/>
      <w:sz w:val="26"/>
    </w:rPr>
  </w:style>
  <w:style w:type="character" w:customStyle="1" w:styleId="46">
    <w:name w:val="Знак Знак4"/>
    <w:link w:val="45"/>
    <w:rPr>
      <w:b/>
      <w:i/>
      <w:sz w:val="26"/>
    </w:rPr>
  </w:style>
  <w:style w:type="paragraph" w:customStyle="1" w:styleId="FontStyle32">
    <w:name w:val="Font Style32"/>
    <w:link w:val="FontStyle320"/>
    <w:rPr>
      <w:rFonts w:ascii="Times New Roman" w:hAnsi="Times New Roman"/>
    </w:rPr>
  </w:style>
  <w:style w:type="character" w:customStyle="1" w:styleId="FontStyle320">
    <w:name w:val="Font Style32"/>
    <w:link w:val="FontStyle32"/>
    <w:rPr>
      <w:rFonts w:ascii="Times New Roman" w:hAnsi="Times New Roman"/>
    </w:rPr>
  </w:style>
  <w:style w:type="paragraph" w:customStyle="1" w:styleId="xl78">
    <w:name w:val="xl78"/>
    <w:basedOn w:val="a"/>
    <w:link w:val="xl780"/>
    <w:pPr>
      <w:spacing w:beforeAutospacing="1" w:afterAutospacing="1"/>
      <w:jc w:val="center"/>
    </w:pPr>
  </w:style>
  <w:style w:type="character" w:customStyle="1" w:styleId="xl780">
    <w:name w:val="xl78"/>
    <w:basedOn w:val="10"/>
    <w:link w:val="xl78"/>
    <w:rPr>
      <w:rFonts w:ascii="Times New Roman" w:hAnsi="Times New Roman"/>
      <w:sz w:val="24"/>
    </w:rPr>
  </w:style>
  <w:style w:type="paragraph" w:customStyle="1" w:styleId="214">
    <w:name w:val="Продолжение списка 21"/>
    <w:basedOn w:val="a"/>
    <w:link w:val="215"/>
    <w:pPr>
      <w:spacing w:after="120"/>
      <w:ind w:left="566"/>
    </w:pPr>
    <w:rPr>
      <w:sz w:val="20"/>
    </w:rPr>
  </w:style>
  <w:style w:type="character" w:customStyle="1" w:styleId="215">
    <w:name w:val="Продолжение списка 21"/>
    <w:basedOn w:val="10"/>
    <w:link w:val="214"/>
    <w:rPr>
      <w:rFonts w:ascii="Times New Roman" w:hAnsi="Times New Roman"/>
      <w:sz w:val="20"/>
    </w:rPr>
  </w:style>
  <w:style w:type="paragraph" w:customStyle="1" w:styleId="1fff1">
    <w:name w:val="Название объекта1"/>
    <w:basedOn w:val="a"/>
    <w:link w:val="1fff2"/>
    <w:pPr>
      <w:jc w:val="center"/>
    </w:pPr>
    <w:rPr>
      <w:b/>
      <w:sz w:val="32"/>
    </w:rPr>
  </w:style>
  <w:style w:type="character" w:customStyle="1" w:styleId="1fff2">
    <w:name w:val="Название объекта1"/>
    <w:basedOn w:val="10"/>
    <w:link w:val="1fff1"/>
    <w:rPr>
      <w:rFonts w:ascii="Times New Roman" w:hAnsi="Times New Roman"/>
      <w:b/>
      <w:sz w:val="32"/>
    </w:rPr>
  </w:style>
  <w:style w:type="paragraph" w:customStyle="1" w:styleId="FontStyle26">
    <w:name w:val="Font Style26"/>
    <w:link w:val="FontStyle260"/>
    <w:rPr>
      <w:rFonts w:ascii="Times New Roman" w:hAnsi="Times New Roman"/>
      <w:b/>
      <w:sz w:val="24"/>
    </w:rPr>
  </w:style>
  <w:style w:type="character" w:customStyle="1" w:styleId="FontStyle260">
    <w:name w:val="Font Style26"/>
    <w:link w:val="FontStyle26"/>
    <w:rPr>
      <w:rFonts w:ascii="Times New Roman" w:hAnsi="Times New Roman"/>
      <w:b/>
      <w:sz w:val="24"/>
    </w:rPr>
  </w:style>
  <w:style w:type="paragraph" w:customStyle="1" w:styleId="HTML1">
    <w:name w:val="Стандартный HTML Знак1"/>
    <w:link w:val="HTML10"/>
    <w:rPr>
      <w:rFonts w:ascii="Consolas" w:hAnsi="Consolas"/>
      <w:sz w:val="20"/>
    </w:rPr>
  </w:style>
  <w:style w:type="character" w:customStyle="1" w:styleId="HTML10">
    <w:name w:val="Стандартный HTML Знак1"/>
    <w:link w:val="HTML1"/>
    <w:rPr>
      <w:rFonts w:ascii="Consolas" w:hAnsi="Consolas"/>
      <w:sz w:val="20"/>
    </w:rPr>
  </w:style>
  <w:style w:type="paragraph" w:customStyle="1" w:styleId="xl80">
    <w:name w:val="xl80"/>
    <w:basedOn w:val="a"/>
    <w:link w:val="xl800"/>
    <w:pPr>
      <w:spacing w:beforeAutospacing="1" w:afterAutospacing="1"/>
    </w:pPr>
    <w:rPr>
      <w:b/>
      <w:i/>
    </w:rPr>
  </w:style>
  <w:style w:type="character" w:customStyle="1" w:styleId="xl800">
    <w:name w:val="xl80"/>
    <w:basedOn w:val="10"/>
    <w:link w:val="xl80"/>
    <w:rPr>
      <w:rFonts w:ascii="Times New Roman" w:hAnsi="Times New Roman"/>
      <w:b/>
      <w:i/>
      <w:sz w:val="24"/>
    </w:rPr>
  </w:style>
  <w:style w:type="paragraph" w:customStyle="1" w:styleId="224">
    <w:name w:val="Знак Знак22"/>
    <w:link w:val="225"/>
    <w:rPr>
      <w:b/>
      <w:spacing w:val="2"/>
      <w:sz w:val="25"/>
    </w:rPr>
  </w:style>
  <w:style w:type="character" w:customStyle="1" w:styleId="225">
    <w:name w:val="Знак Знак22"/>
    <w:link w:val="224"/>
    <w:rPr>
      <w:b/>
      <w:spacing w:val="2"/>
      <w:sz w:val="25"/>
    </w:rPr>
  </w:style>
  <w:style w:type="paragraph" w:styleId="afffc">
    <w:name w:val="Subtitle"/>
    <w:basedOn w:val="a"/>
    <w:link w:val="afffd"/>
    <w:uiPriority w:val="11"/>
    <w:qFormat/>
    <w:pPr>
      <w:keepNext/>
      <w:widowControl w:val="0"/>
      <w:tabs>
        <w:tab w:val="left" w:pos="0"/>
      </w:tabs>
      <w:jc w:val="right"/>
    </w:pPr>
    <w:rPr>
      <w:i/>
      <w:sz w:val="26"/>
    </w:rPr>
  </w:style>
  <w:style w:type="character" w:customStyle="1" w:styleId="afffd">
    <w:name w:val="Подзаголовок Знак"/>
    <w:basedOn w:val="10"/>
    <w:link w:val="afffc"/>
    <w:rPr>
      <w:rFonts w:ascii="Times New Roman" w:hAnsi="Times New Roman"/>
      <w:i/>
      <w:sz w:val="26"/>
    </w:rPr>
  </w:style>
  <w:style w:type="paragraph" w:styleId="afffe">
    <w:name w:val="List"/>
    <w:basedOn w:val="a"/>
    <w:link w:val="affff"/>
    <w:pPr>
      <w:ind w:left="283" w:hanging="283"/>
    </w:pPr>
  </w:style>
  <w:style w:type="character" w:customStyle="1" w:styleId="affff">
    <w:name w:val="Список Знак"/>
    <w:basedOn w:val="10"/>
    <w:link w:val="afffe"/>
    <w:rPr>
      <w:rFonts w:ascii="Times New Roman" w:hAnsi="Times New Roman"/>
      <w:sz w:val="24"/>
    </w:rPr>
  </w:style>
  <w:style w:type="paragraph" w:customStyle="1" w:styleId="57">
    <w:name w:val="Знак5 Знак Знак"/>
    <w:basedOn w:val="a"/>
    <w:link w:val="58"/>
    <w:pPr>
      <w:spacing w:after="160" w:line="240" w:lineRule="exact"/>
    </w:pPr>
    <w:rPr>
      <w:rFonts w:ascii="Verdana" w:hAnsi="Verdana"/>
      <w:sz w:val="20"/>
    </w:rPr>
  </w:style>
  <w:style w:type="character" w:customStyle="1" w:styleId="58">
    <w:name w:val="Знак5 Знак Знак"/>
    <w:basedOn w:val="10"/>
    <w:link w:val="57"/>
    <w:rPr>
      <w:rFonts w:ascii="Verdana" w:hAnsi="Verdana"/>
      <w:sz w:val="20"/>
    </w:rPr>
  </w:style>
  <w:style w:type="paragraph" w:customStyle="1" w:styleId="xl73">
    <w:name w:val="xl73"/>
    <w:basedOn w:val="a"/>
    <w:link w:val="xl730"/>
    <w:pPr>
      <w:spacing w:beforeAutospacing="1" w:afterAutospacing="1"/>
    </w:pPr>
    <w:rPr>
      <w:sz w:val="21"/>
    </w:rPr>
  </w:style>
  <w:style w:type="character" w:customStyle="1" w:styleId="xl730">
    <w:name w:val="xl73"/>
    <w:basedOn w:val="10"/>
    <w:link w:val="xl73"/>
    <w:rPr>
      <w:rFonts w:ascii="Times New Roman" w:hAnsi="Times New Roman"/>
      <w:sz w:val="21"/>
    </w:rPr>
  </w:style>
  <w:style w:type="paragraph" w:customStyle="1" w:styleId="WW-Web">
    <w:name w:val="WW-Обычный (Web)"/>
    <w:basedOn w:val="a"/>
    <w:link w:val="WW-Web0"/>
    <w:pPr>
      <w:spacing w:before="100" w:after="100"/>
    </w:pPr>
  </w:style>
  <w:style w:type="character" w:customStyle="1" w:styleId="WW-Web0">
    <w:name w:val="WW-Обычный (Web)"/>
    <w:basedOn w:val="10"/>
    <w:link w:val="WW-Web"/>
    <w:rPr>
      <w:rFonts w:ascii="Times New Roman" w:hAnsi="Times New Roman"/>
      <w:sz w:val="24"/>
    </w:rPr>
  </w:style>
  <w:style w:type="paragraph" w:customStyle="1" w:styleId="WW-Absatz-Standardschriftart111111111111">
    <w:name w:val="WW-Absatz-Standardschriftart111111111111"/>
    <w:link w:val="WW-Absatz-Standardschriftart1111111111110"/>
  </w:style>
  <w:style w:type="character" w:customStyle="1" w:styleId="WW-Absatz-Standardschriftart1111111111110">
    <w:name w:val="WW-Absatz-Standardschriftart111111111111"/>
    <w:link w:val="WW-Absatz-Standardschriftart111111111111"/>
  </w:style>
  <w:style w:type="paragraph" w:customStyle="1" w:styleId="FontStyle28">
    <w:name w:val="Font Style28"/>
    <w:link w:val="FontStyle280"/>
    <w:rPr>
      <w:rFonts w:ascii="Times New Roman" w:hAnsi="Times New Roman"/>
      <w:sz w:val="44"/>
    </w:rPr>
  </w:style>
  <w:style w:type="character" w:customStyle="1" w:styleId="FontStyle280">
    <w:name w:val="Font Style28"/>
    <w:link w:val="FontStyle28"/>
    <w:rPr>
      <w:rFonts w:ascii="Times New Roman" w:hAnsi="Times New Roman"/>
      <w:sz w:val="44"/>
    </w:rPr>
  </w:style>
  <w:style w:type="paragraph" w:styleId="2f1">
    <w:name w:val="Body Text Indent 2"/>
    <w:basedOn w:val="a"/>
    <w:link w:val="2f2"/>
    <w:pPr>
      <w:tabs>
        <w:tab w:val="center" w:pos="1134"/>
      </w:tabs>
      <w:ind w:left="360"/>
      <w:jc w:val="both"/>
    </w:pPr>
    <w:rPr>
      <w:i/>
      <w:sz w:val="22"/>
    </w:rPr>
  </w:style>
  <w:style w:type="character" w:customStyle="1" w:styleId="2f2">
    <w:name w:val="Основной текст с отступом 2 Знак"/>
    <w:basedOn w:val="10"/>
    <w:link w:val="2f1"/>
    <w:rPr>
      <w:rFonts w:ascii="Times New Roman" w:hAnsi="Times New Roman"/>
      <w:i/>
      <w:sz w:val="22"/>
    </w:rPr>
  </w:style>
  <w:style w:type="paragraph" w:customStyle="1" w:styleId="western">
    <w:name w:val="western"/>
    <w:basedOn w:val="a"/>
    <w:link w:val="western0"/>
    <w:pPr>
      <w:keepNext/>
      <w:spacing w:beforeAutospacing="1"/>
    </w:pPr>
  </w:style>
  <w:style w:type="character" w:customStyle="1" w:styleId="western0">
    <w:name w:val="western"/>
    <w:basedOn w:val="10"/>
    <w:link w:val="western"/>
    <w:rPr>
      <w:rFonts w:ascii="Times New Roman" w:hAnsi="Times New Roman"/>
      <w:sz w:val="24"/>
    </w:rPr>
  </w:style>
  <w:style w:type="paragraph" w:styleId="affff0">
    <w:name w:val="Title"/>
    <w:basedOn w:val="a"/>
    <w:link w:val="affff1"/>
    <w:uiPriority w:val="10"/>
    <w:qFormat/>
    <w:pPr>
      <w:jc w:val="center"/>
    </w:pPr>
    <w:rPr>
      <w:sz w:val="28"/>
    </w:rPr>
  </w:style>
  <w:style w:type="character" w:customStyle="1" w:styleId="affff1">
    <w:name w:val="Название Знак"/>
    <w:basedOn w:val="10"/>
    <w:link w:val="affff0"/>
    <w:rPr>
      <w:rFonts w:ascii="Times New Roman" w:hAnsi="Times New Roman"/>
      <w:sz w:val="28"/>
    </w:rPr>
  </w:style>
  <w:style w:type="paragraph" w:customStyle="1" w:styleId="233">
    <w:name w:val="Продолжение списка 23"/>
    <w:basedOn w:val="a"/>
    <w:link w:val="234"/>
    <w:pPr>
      <w:spacing w:after="120"/>
      <w:ind w:left="566"/>
    </w:pPr>
    <w:rPr>
      <w:sz w:val="20"/>
    </w:rPr>
  </w:style>
  <w:style w:type="character" w:customStyle="1" w:styleId="234">
    <w:name w:val="Продолжение списка 23"/>
    <w:basedOn w:val="10"/>
    <w:link w:val="233"/>
    <w:rPr>
      <w:rFonts w:ascii="Times New Roman" w:hAnsi="Times New Roman"/>
      <w:sz w:val="20"/>
    </w:rPr>
  </w:style>
  <w:style w:type="character" w:customStyle="1" w:styleId="40">
    <w:name w:val="Заголовок 4 Знак"/>
    <w:basedOn w:val="10"/>
    <w:link w:val="4"/>
    <w:rPr>
      <w:rFonts w:ascii="Times New Roman" w:hAnsi="Times New Roman"/>
      <w:b/>
      <w:sz w:val="28"/>
    </w:rPr>
  </w:style>
  <w:style w:type="paragraph" w:customStyle="1" w:styleId="3d">
    <w:name w:val="Стиль3 Знак Знак"/>
    <w:basedOn w:val="2f1"/>
    <w:link w:val="3e"/>
    <w:pPr>
      <w:widowControl w:val="0"/>
      <w:tabs>
        <w:tab w:val="clear" w:pos="1134"/>
        <w:tab w:val="left" w:pos="227"/>
      </w:tabs>
    </w:pPr>
    <w:rPr>
      <w:i w:val="0"/>
      <w:sz w:val="24"/>
    </w:rPr>
  </w:style>
  <w:style w:type="character" w:customStyle="1" w:styleId="3e">
    <w:name w:val="Стиль3 Знак Знак"/>
    <w:basedOn w:val="2f2"/>
    <w:link w:val="3d"/>
    <w:rPr>
      <w:rFonts w:ascii="Times New Roman" w:hAnsi="Times New Roman"/>
      <w:i w:val="0"/>
      <w:sz w:val="24"/>
    </w:rPr>
  </w:style>
  <w:style w:type="paragraph" w:customStyle="1" w:styleId="312">
    <w:name w:val="Основной текст 31"/>
    <w:basedOn w:val="a"/>
    <w:link w:val="313"/>
    <w:pPr>
      <w:spacing w:after="120"/>
    </w:pPr>
    <w:rPr>
      <w:sz w:val="16"/>
    </w:rPr>
  </w:style>
  <w:style w:type="character" w:customStyle="1" w:styleId="313">
    <w:name w:val="Основной текст 31"/>
    <w:basedOn w:val="10"/>
    <w:link w:val="312"/>
    <w:rPr>
      <w:rFonts w:ascii="Times New Roman" w:hAnsi="Times New Roman"/>
      <w:sz w:val="16"/>
    </w:rPr>
  </w:style>
  <w:style w:type="paragraph" w:customStyle="1" w:styleId="xl76">
    <w:name w:val="xl76"/>
    <w:basedOn w:val="a"/>
    <w:link w:val="xl760"/>
    <w:pPr>
      <w:spacing w:beforeAutospacing="1" w:afterAutospacing="1"/>
      <w:jc w:val="center"/>
    </w:pPr>
  </w:style>
  <w:style w:type="character" w:customStyle="1" w:styleId="xl760">
    <w:name w:val="xl76"/>
    <w:basedOn w:val="10"/>
    <w:link w:val="xl76"/>
    <w:rPr>
      <w:rFonts w:ascii="Times New Roman" w:hAnsi="Times New Roman"/>
      <w:sz w:val="24"/>
    </w:rPr>
  </w:style>
  <w:style w:type="paragraph" w:customStyle="1" w:styleId="Style1">
    <w:name w:val="Style1"/>
    <w:basedOn w:val="a"/>
    <w:link w:val="Style10"/>
    <w:pPr>
      <w:widowControl w:val="0"/>
      <w:spacing w:line="348" w:lineRule="exact"/>
      <w:ind w:firstLine="715"/>
      <w:jc w:val="both"/>
    </w:pPr>
  </w:style>
  <w:style w:type="character" w:customStyle="1" w:styleId="Style10">
    <w:name w:val="Style1"/>
    <w:basedOn w:val="10"/>
    <w:link w:val="Style1"/>
    <w:rPr>
      <w:rFonts w:ascii="Times New Roman" w:hAnsi="Times New Roman"/>
      <w:sz w:val="24"/>
    </w:rPr>
  </w:style>
  <w:style w:type="paragraph" w:customStyle="1" w:styleId="field-content">
    <w:name w:val="field-content"/>
    <w:basedOn w:val="1e"/>
    <w:link w:val="field-content0"/>
  </w:style>
  <w:style w:type="character" w:customStyle="1" w:styleId="field-content0">
    <w:name w:val="field-content"/>
    <w:basedOn w:val="1f"/>
    <w:link w:val="field-content"/>
  </w:style>
  <w:style w:type="paragraph" w:customStyle="1" w:styleId="xl85">
    <w:name w:val="xl85"/>
    <w:basedOn w:val="a"/>
    <w:link w:val="xl850"/>
    <w:pPr>
      <w:spacing w:beforeAutospacing="1" w:afterAutospacing="1"/>
      <w:jc w:val="center"/>
    </w:pPr>
    <w:rPr>
      <w:b/>
    </w:rPr>
  </w:style>
  <w:style w:type="character" w:customStyle="1" w:styleId="xl850">
    <w:name w:val="xl85"/>
    <w:basedOn w:val="10"/>
    <w:link w:val="xl85"/>
    <w:rPr>
      <w:rFonts w:ascii="Times New Roman" w:hAnsi="Times New Roman"/>
      <w:b/>
      <w:sz w:val="24"/>
    </w:rPr>
  </w:style>
  <w:style w:type="character" w:customStyle="1" w:styleId="20">
    <w:name w:val="Заголовок 2 Знак"/>
    <w:basedOn w:val="10"/>
    <w:link w:val="2"/>
    <w:rPr>
      <w:rFonts w:ascii="Arial" w:hAnsi="Arial"/>
      <w:b/>
      <w:i/>
      <w:sz w:val="28"/>
    </w:rPr>
  </w:style>
  <w:style w:type="paragraph" w:customStyle="1" w:styleId="1fff3">
    <w:name w:val="Знак Знак1"/>
    <w:basedOn w:val="1e"/>
    <w:link w:val="1fff4"/>
  </w:style>
  <w:style w:type="character" w:customStyle="1" w:styleId="1fff4">
    <w:name w:val="Знак Знак1"/>
    <w:basedOn w:val="1f"/>
    <w:link w:val="1fff3"/>
  </w:style>
  <w:style w:type="paragraph" w:customStyle="1" w:styleId="1fff5">
    <w:name w:val="1 Знак"/>
    <w:basedOn w:val="a"/>
    <w:link w:val="1fff6"/>
    <w:pPr>
      <w:spacing w:after="160" w:line="240" w:lineRule="exact"/>
    </w:pPr>
    <w:rPr>
      <w:rFonts w:ascii="Verdana" w:hAnsi="Verdana"/>
      <w:sz w:val="20"/>
    </w:rPr>
  </w:style>
  <w:style w:type="character" w:customStyle="1" w:styleId="1fff6">
    <w:name w:val="1 Знак"/>
    <w:basedOn w:val="10"/>
    <w:link w:val="1fff5"/>
    <w:rPr>
      <w:rFonts w:ascii="Verdana" w:hAnsi="Verdana"/>
      <w:sz w:val="20"/>
    </w:rPr>
  </w:style>
  <w:style w:type="paragraph" w:customStyle="1" w:styleId="f">
    <w:name w:val="f"/>
    <w:basedOn w:val="1e"/>
    <w:link w:val="f0"/>
  </w:style>
  <w:style w:type="character" w:customStyle="1" w:styleId="f0">
    <w:name w:val="f"/>
    <w:basedOn w:val="1f"/>
    <w:link w:val="f"/>
  </w:style>
  <w:style w:type="paragraph" w:customStyle="1" w:styleId="59">
    <w:name w:val="Знак5 Знак Знак Знак"/>
    <w:basedOn w:val="a"/>
    <w:link w:val="5a"/>
    <w:pPr>
      <w:spacing w:after="160" w:line="240" w:lineRule="exact"/>
    </w:pPr>
    <w:rPr>
      <w:rFonts w:ascii="Verdana" w:hAnsi="Verdana"/>
      <w:sz w:val="20"/>
    </w:rPr>
  </w:style>
  <w:style w:type="character" w:customStyle="1" w:styleId="5a">
    <w:name w:val="Знак5 Знак Знак Знак"/>
    <w:basedOn w:val="10"/>
    <w:link w:val="59"/>
    <w:rPr>
      <w:rFonts w:ascii="Verdana" w:hAnsi="Verdana"/>
      <w:sz w:val="20"/>
    </w:rPr>
  </w:style>
  <w:style w:type="paragraph" w:customStyle="1" w:styleId="1fff7">
    <w:name w:val="Заголовок1"/>
    <w:basedOn w:val="a"/>
    <w:next w:val="af1"/>
    <w:link w:val="1fff8"/>
    <w:pPr>
      <w:keepNext/>
      <w:widowControl w:val="0"/>
      <w:spacing w:before="240" w:after="120"/>
    </w:pPr>
    <w:rPr>
      <w:rFonts w:ascii="Arial" w:hAnsi="Arial"/>
      <w:sz w:val="28"/>
    </w:rPr>
  </w:style>
  <w:style w:type="character" w:customStyle="1" w:styleId="1fff8">
    <w:name w:val="Заголовок1"/>
    <w:basedOn w:val="10"/>
    <w:link w:val="1fff7"/>
    <w:rPr>
      <w:rFonts w:ascii="Arial" w:hAnsi="Arial"/>
      <w:sz w:val="28"/>
    </w:rPr>
  </w:style>
  <w:style w:type="paragraph" w:customStyle="1" w:styleId="xl86">
    <w:name w:val="xl86"/>
    <w:basedOn w:val="a"/>
    <w:link w:val="xl860"/>
    <w:pPr>
      <w:spacing w:beforeAutospacing="1" w:afterAutospacing="1"/>
      <w:jc w:val="center"/>
    </w:pPr>
  </w:style>
  <w:style w:type="character" w:customStyle="1" w:styleId="xl860">
    <w:name w:val="xl86"/>
    <w:basedOn w:val="10"/>
    <w:link w:val="xl86"/>
    <w:rPr>
      <w:rFonts w:ascii="Times New Roman" w:hAnsi="Times New Roman"/>
      <w:sz w:val="24"/>
    </w:rPr>
  </w:style>
  <w:style w:type="paragraph" w:customStyle="1" w:styleId="2-11">
    <w:name w:val="содержание2-11"/>
    <w:basedOn w:val="a"/>
    <w:link w:val="2-110"/>
    <w:pPr>
      <w:spacing w:after="60"/>
      <w:jc w:val="both"/>
    </w:pPr>
  </w:style>
  <w:style w:type="character" w:customStyle="1" w:styleId="2-110">
    <w:name w:val="содержание2-11"/>
    <w:basedOn w:val="10"/>
    <w:link w:val="2-11"/>
    <w:rPr>
      <w:rFonts w:ascii="Times New Roman" w:hAnsi="Times New Roman"/>
      <w:sz w:val="24"/>
    </w:rPr>
  </w:style>
  <w:style w:type="character" w:customStyle="1" w:styleId="60">
    <w:name w:val="Заголовок 6 Знак"/>
    <w:basedOn w:val="10"/>
    <w:link w:val="6"/>
    <w:rPr>
      <w:rFonts w:ascii="Times New Roman" w:hAnsi="Times New Roman"/>
      <w:sz w:val="24"/>
    </w:rPr>
  </w:style>
  <w:style w:type="paragraph" w:customStyle="1" w:styleId="1fff9">
    <w:name w:val="Гиперссылка1"/>
    <w:link w:val="1fffa"/>
    <w:rPr>
      <w:color w:val="0000FF"/>
      <w:u w:val="single"/>
    </w:rPr>
  </w:style>
  <w:style w:type="character" w:customStyle="1" w:styleId="1fffa">
    <w:name w:val="Гиперссылка1"/>
    <w:link w:val="1fff9"/>
    <w:rPr>
      <w:color w:val="0000FF"/>
      <w:u w:val="single"/>
    </w:rPr>
  </w:style>
  <w:style w:type="table" w:customStyle="1" w:styleId="1fffb">
    <w:name w:val="Сетка таблицы1"/>
    <w:basedOn w:val="a1"/>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fff2">
    <w:name w:val="Table Grid"/>
    <w:basedOn w:val="a1"/>
    <w:pPr>
      <w:widowControl w:val="0"/>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3">
    <w:name w:val="annotation reference"/>
    <w:basedOn w:val="a0"/>
    <w:uiPriority w:val="99"/>
    <w:semiHidden/>
    <w:unhideWhenUsed/>
    <w:rPr>
      <w:sz w:val="16"/>
      <w:szCs w:val="16"/>
    </w:rPr>
  </w:style>
  <w:style w:type="paragraph" w:styleId="affff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Char"/>
    <w:basedOn w:val="a"/>
    <w:link w:val="affff5"/>
    <w:uiPriority w:val="99"/>
    <w:unhideWhenUsed/>
    <w:qFormat/>
    <w:rsid w:val="00DF5110"/>
    <w:rPr>
      <w:sz w:val="20"/>
    </w:rPr>
  </w:style>
  <w:style w:type="character" w:customStyle="1" w:styleId="affff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ffff4"/>
    <w:uiPriority w:val="99"/>
    <w:rsid w:val="00DF5110"/>
    <w:rPr>
      <w:rFonts w:ascii="Times New Roman" w:hAnsi="Times New Roman"/>
      <w:sz w:val="20"/>
    </w:rPr>
  </w:style>
  <w:style w:type="character" w:styleId="affff6">
    <w:name w:val="footnote reference"/>
    <w:aliases w:val="Ссылка на сноску 45"/>
    <w:basedOn w:val="a0"/>
    <w:uiPriority w:val="99"/>
    <w:unhideWhenUsed/>
    <w:rsid w:val="00DF5110"/>
    <w:rPr>
      <w:vertAlign w:val="superscript"/>
    </w:rPr>
  </w:style>
  <w:style w:type="character" w:customStyle="1" w:styleId="markedcontent">
    <w:name w:val="markedcontent"/>
    <w:basedOn w:val="a0"/>
    <w:rsid w:val="008469F5"/>
  </w:style>
  <w:style w:type="character" w:customStyle="1" w:styleId="ng-binding">
    <w:name w:val="ng-binding"/>
    <w:basedOn w:val="a0"/>
    <w:rsid w:val="00D26507"/>
  </w:style>
  <w:style w:type="table" w:customStyle="1" w:styleId="2f7">
    <w:name w:val="Сетка таблицы2"/>
    <w:basedOn w:val="a1"/>
    <w:next w:val="affff2"/>
    <w:uiPriority w:val="59"/>
    <w:rsid w:val="00B32DE4"/>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
    <w:name w:val="Сетка таблицы3"/>
    <w:basedOn w:val="a1"/>
    <w:next w:val="affff2"/>
    <w:uiPriority w:val="59"/>
    <w:rsid w:val="0058778B"/>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
    <w:basedOn w:val="a1"/>
    <w:next w:val="affff2"/>
    <w:uiPriority w:val="59"/>
    <w:rsid w:val="002A699C"/>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b">
    <w:name w:val="Сетка таблицы5"/>
    <w:basedOn w:val="a1"/>
    <w:next w:val="affff2"/>
    <w:uiPriority w:val="59"/>
    <w:rsid w:val="009E7C81"/>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24282">
      <w:bodyDiv w:val="1"/>
      <w:marLeft w:val="0"/>
      <w:marRight w:val="0"/>
      <w:marTop w:val="0"/>
      <w:marBottom w:val="0"/>
      <w:divBdr>
        <w:top w:val="none" w:sz="0" w:space="0" w:color="auto"/>
        <w:left w:val="none" w:sz="0" w:space="0" w:color="auto"/>
        <w:bottom w:val="none" w:sz="0" w:space="0" w:color="auto"/>
        <w:right w:val="none" w:sz="0" w:space="0" w:color="auto"/>
      </w:divBdr>
    </w:div>
    <w:div w:id="39981651">
      <w:bodyDiv w:val="1"/>
      <w:marLeft w:val="0"/>
      <w:marRight w:val="0"/>
      <w:marTop w:val="0"/>
      <w:marBottom w:val="0"/>
      <w:divBdr>
        <w:top w:val="none" w:sz="0" w:space="0" w:color="auto"/>
        <w:left w:val="none" w:sz="0" w:space="0" w:color="auto"/>
        <w:bottom w:val="none" w:sz="0" w:space="0" w:color="auto"/>
        <w:right w:val="none" w:sz="0" w:space="0" w:color="auto"/>
      </w:divBdr>
    </w:div>
    <w:div w:id="203493446">
      <w:bodyDiv w:val="1"/>
      <w:marLeft w:val="0"/>
      <w:marRight w:val="0"/>
      <w:marTop w:val="0"/>
      <w:marBottom w:val="0"/>
      <w:divBdr>
        <w:top w:val="none" w:sz="0" w:space="0" w:color="auto"/>
        <w:left w:val="none" w:sz="0" w:space="0" w:color="auto"/>
        <w:bottom w:val="none" w:sz="0" w:space="0" w:color="auto"/>
        <w:right w:val="none" w:sz="0" w:space="0" w:color="auto"/>
      </w:divBdr>
    </w:div>
    <w:div w:id="481586917">
      <w:bodyDiv w:val="1"/>
      <w:marLeft w:val="0"/>
      <w:marRight w:val="0"/>
      <w:marTop w:val="0"/>
      <w:marBottom w:val="0"/>
      <w:divBdr>
        <w:top w:val="none" w:sz="0" w:space="0" w:color="auto"/>
        <w:left w:val="none" w:sz="0" w:space="0" w:color="auto"/>
        <w:bottom w:val="none" w:sz="0" w:space="0" w:color="auto"/>
        <w:right w:val="none" w:sz="0" w:space="0" w:color="auto"/>
      </w:divBdr>
    </w:div>
    <w:div w:id="979850187">
      <w:bodyDiv w:val="1"/>
      <w:marLeft w:val="0"/>
      <w:marRight w:val="0"/>
      <w:marTop w:val="0"/>
      <w:marBottom w:val="0"/>
      <w:divBdr>
        <w:top w:val="none" w:sz="0" w:space="0" w:color="auto"/>
        <w:left w:val="none" w:sz="0" w:space="0" w:color="auto"/>
        <w:bottom w:val="none" w:sz="0" w:space="0" w:color="auto"/>
        <w:right w:val="none" w:sz="0" w:space="0" w:color="auto"/>
      </w:divBdr>
    </w:div>
    <w:div w:id="1126966699">
      <w:bodyDiv w:val="1"/>
      <w:marLeft w:val="0"/>
      <w:marRight w:val="0"/>
      <w:marTop w:val="0"/>
      <w:marBottom w:val="0"/>
      <w:divBdr>
        <w:top w:val="none" w:sz="0" w:space="0" w:color="auto"/>
        <w:left w:val="none" w:sz="0" w:space="0" w:color="auto"/>
        <w:bottom w:val="none" w:sz="0" w:space="0" w:color="auto"/>
        <w:right w:val="none" w:sz="0" w:space="0" w:color="auto"/>
      </w:divBdr>
    </w:div>
    <w:div w:id="12474921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59E94-3D37-458F-8074-B6AFED269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2</Pages>
  <Words>711</Words>
  <Characters>4054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Кизилова Татьяна Анатольевна</cp:lastModifiedBy>
  <cp:revision>267</cp:revision>
  <dcterms:created xsi:type="dcterms:W3CDTF">2021-12-29T15:28:00Z</dcterms:created>
  <dcterms:modified xsi:type="dcterms:W3CDTF">2022-12-09T07:47:00Z</dcterms:modified>
</cp:coreProperties>
</file>