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43" w:rsidRDefault="00D80543" w:rsidP="00D80543">
      <w:pPr>
        <w:suppressAutoHyphens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Приложение № 1 к извещению</w:t>
      </w:r>
    </w:p>
    <w:p w:rsidR="00D80543" w:rsidRDefault="00D80543" w:rsidP="00D80543">
      <w:pPr>
        <w:suppressAutoHyphens/>
        <w:jc w:val="right"/>
        <w:rPr>
          <w:b/>
          <w:sz w:val="24"/>
          <w:szCs w:val="24"/>
          <w:lang w:eastAsia="ar-SA"/>
        </w:rPr>
      </w:pPr>
      <w:bookmarkStart w:id="0" w:name="_GoBack"/>
      <w:bookmarkEnd w:id="0"/>
    </w:p>
    <w:p w:rsidR="00417157" w:rsidRDefault="00417157" w:rsidP="0041715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Описание объекта закупки.</w:t>
      </w:r>
    </w:p>
    <w:p w:rsidR="00417157" w:rsidRDefault="009A412A" w:rsidP="0041715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на выполнение работ </w:t>
      </w:r>
      <w:r w:rsidR="00417157">
        <w:rPr>
          <w:b/>
          <w:sz w:val="24"/>
          <w:szCs w:val="24"/>
          <w:lang w:eastAsia="ar-SA"/>
        </w:rPr>
        <w:t>по изготовлению бандажей для обеспечения инвалидов.</w:t>
      </w:r>
    </w:p>
    <w:p w:rsidR="00417157" w:rsidRDefault="00417157" w:rsidP="00417157">
      <w:pPr>
        <w:suppressAutoHyphens/>
        <w:jc w:val="center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35"/>
        <w:gridCol w:w="5115"/>
        <w:gridCol w:w="1150"/>
      </w:tblGrid>
      <w:tr w:rsidR="00417157" w:rsidTr="0041715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A" w:rsidRDefault="009A412A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  <w:p w:rsidR="00417157" w:rsidRDefault="0041715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57" w:rsidRDefault="009A412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9A412A">
              <w:rPr>
                <w:b/>
                <w:bCs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57" w:rsidRDefault="009A412A">
            <w:pPr>
              <w:keepNext/>
              <w:suppressAutoHyphens/>
              <w:snapToGrid w:val="0"/>
              <w:jc w:val="center"/>
              <w:outlineLvl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A412A">
              <w:rPr>
                <w:rFonts w:eastAsia="Calibri"/>
                <w:b/>
                <w:bCs/>
                <w:color w:val="000000"/>
                <w:sz w:val="24"/>
                <w:szCs w:val="24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57" w:rsidRDefault="009A412A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A412A">
              <w:rPr>
                <w:b/>
                <w:color w:val="000000"/>
                <w:sz w:val="24"/>
                <w:szCs w:val="24"/>
                <w:lang w:eastAsia="ar-SA"/>
              </w:rPr>
              <w:t>Кол-во изделий, шт.</w:t>
            </w:r>
          </w:p>
        </w:tc>
      </w:tr>
      <w:tr w:rsidR="00417157" w:rsidTr="0041715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7" w:rsidRDefault="0041715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2A" w:rsidRPr="009A412A" w:rsidRDefault="009A412A" w:rsidP="009A412A">
            <w:pPr>
              <w:suppressAutoHyphens/>
              <w:rPr>
                <w:rFonts w:eastAsia="Albany AMT"/>
                <w:kern w:val="1"/>
                <w:sz w:val="24"/>
                <w:szCs w:val="24"/>
                <w:lang w:eastAsia="ar-SA"/>
              </w:rPr>
            </w:pPr>
            <w:r w:rsidRPr="009A412A">
              <w:rPr>
                <w:rFonts w:eastAsia="Albany AMT"/>
                <w:kern w:val="1"/>
                <w:sz w:val="24"/>
                <w:szCs w:val="24"/>
                <w:lang w:eastAsia="ar-SA"/>
              </w:rPr>
              <w:t>8-09-19</w:t>
            </w:r>
          </w:p>
          <w:p w:rsidR="009A412A" w:rsidRPr="009A412A" w:rsidRDefault="009A412A" w:rsidP="009A412A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9A412A">
              <w:rPr>
                <w:rFonts w:eastAsia="Albany AMT"/>
                <w:kern w:val="1"/>
                <w:sz w:val="24"/>
                <w:szCs w:val="24"/>
                <w:lang w:eastAsia="ar-SA"/>
              </w:rPr>
              <w:t xml:space="preserve">выполнение работ по изготовлению </w:t>
            </w:r>
            <w:r w:rsidRPr="009A412A">
              <w:rPr>
                <w:rFonts w:eastAsia="Calibri"/>
                <w:sz w:val="24"/>
                <w:szCs w:val="24"/>
                <w:lang w:eastAsia="ar-SA"/>
              </w:rPr>
              <w:t>бандажа на коленный сустав (наколенник)</w:t>
            </w:r>
          </w:p>
          <w:p w:rsidR="00417157" w:rsidRDefault="0041715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7" w:rsidRDefault="0041715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Бандаж на коленный сустав (наколенник) изготавливается из эластичной гильзы толщиной не менее 2,5 мм с захватом 1/3 голени и 1/3 бедра. Состав бандажа нейлон не менее 20%, хлопок не менее 20%, эластичная резина не менее 60%. В зависимости от медицинских показаний имеет боковые наружные шарниры, выполненные из полимера с возможностью анатомического самоповторения индивидуальных особенностей нижней конечности. Индивидуального изготовления по обмерам.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7" w:rsidRPr="00417157" w:rsidRDefault="009A412A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    </w:t>
            </w:r>
            <w:r w:rsidR="00417157">
              <w:rPr>
                <w:rFonts w:eastAsia="Calibri"/>
                <w:sz w:val="24"/>
                <w:szCs w:val="24"/>
                <w:lang w:val="en-US" w:eastAsia="ar-SA"/>
              </w:rPr>
              <w:t>488</w:t>
            </w:r>
          </w:p>
        </w:tc>
      </w:tr>
      <w:tr w:rsidR="00417157" w:rsidTr="00417157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7" w:rsidRDefault="0041715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57" w:rsidRDefault="0041715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57" w:rsidRPr="00417157" w:rsidRDefault="0041715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sz w:val="24"/>
                <w:szCs w:val="24"/>
                <w:lang w:val="en-US" w:eastAsia="ar-SA"/>
              </w:rPr>
              <w:t>488</w:t>
            </w:r>
          </w:p>
        </w:tc>
      </w:tr>
    </w:tbl>
    <w:p w:rsidR="00417157" w:rsidRDefault="00417157" w:rsidP="00417157">
      <w:pPr>
        <w:suppressAutoHyphens/>
        <w:ind w:firstLine="709"/>
        <w:jc w:val="both"/>
        <w:rPr>
          <w:rFonts w:eastAsia="Albany AMT"/>
          <w:sz w:val="24"/>
          <w:szCs w:val="24"/>
          <w:lang w:eastAsia="ar-SA"/>
        </w:rPr>
      </w:pPr>
      <w:r>
        <w:rPr>
          <w:rFonts w:eastAsia="Albany AMT"/>
          <w:sz w:val="24"/>
          <w:szCs w:val="24"/>
          <w:lang w:eastAsia="ar-SA"/>
        </w:rPr>
        <w:t xml:space="preserve">Бандажи (далее - Изделия) представлены в национальном стандарте Российской Федерации ГОСТ Р ИСО 9999-2019 "Вспомогательные средства для людей с ограничениями жизнедеятельности. Классификация и терминология», ГОСТ Р 57768-2021 </w:t>
      </w:r>
      <w:r>
        <w:rPr>
          <w:sz w:val="24"/>
          <w:szCs w:val="24"/>
          <w:lang w:eastAsia="ar-SA"/>
        </w:rPr>
        <w:t>«Бандажи ортопедические на суставы верхних и нижних конечностей для лиц с ограниченными возможностями. Типы и основные параметры»</w:t>
      </w:r>
    </w:p>
    <w:p w:rsidR="00417157" w:rsidRDefault="00417157" w:rsidP="00417157">
      <w:pPr>
        <w:suppressAutoHyphens/>
        <w:ind w:firstLine="709"/>
        <w:jc w:val="both"/>
        <w:rPr>
          <w:rFonts w:eastAsia="Albany AMT"/>
          <w:sz w:val="24"/>
          <w:szCs w:val="24"/>
          <w:lang w:eastAsia="ar-SA"/>
        </w:rPr>
      </w:pPr>
      <w:r>
        <w:rPr>
          <w:rFonts w:eastAsia="Albany AMT"/>
          <w:sz w:val="24"/>
          <w:szCs w:val="24"/>
          <w:lang w:eastAsia="ar-SA"/>
        </w:rPr>
        <w:t xml:space="preserve">Изделия новые (ранее неиспользованные), не содержат восстановленных (отремонтированных) или бывших в употреблении деталей, не имеют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ГОСТ Р 51632-2021 «Технические средства реабилитации людей с ограничениями жизнедеятельности. Общие технические требования и методы испытаний» и ГОСТ Р 57768-2021 </w:t>
      </w:r>
      <w:r>
        <w:rPr>
          <w:sz w:val="24"/>
          <w:szCs w:val="24"/>
          <w:lang w:eastAsia="ar-SA"/>
        </w:rPr>
        <w:t>«Бандажи ортопедические на суставы верхних и нижних конечностей для лиц с ограниченными возможностями. Типы и основные параметры»</w:t>
      </w:r>
    </w:p>
    <w:p w:rsidR="00417157" w:rsidRDefault="00417157" w:rsidP="00417157">
      <w:pPr>
        <w:suppressAutoHyphens/>
        <w:ind w:firstLine="709"/>
        <w:jc w:val="both"/>
        <w:rPr>
          <w:rFonts w:eastAsia="Albany AMT"/>
          <w:sz w:val="24"/>
          <w:szCs w:val="24"/>
          <w:lang w:eastAsia="ar-SA"/>
        </w:rPr>
      </w:pPr>
      <w:r>
        <w:rPr>
          <w:rFonts w:eastAsia="Albany AMT"/>
          <w:sz w:val="24"/>
          <w:szCs w:val="24"/>
          <w:lang w:eastAsia="ar-SA"/>
        </w:rPr>
        <w:t>При выполнении работ по изготовлению бандажей осуществляется контроль при примерке и обеспечении получателей указанными средствами реабилитации. Получатели не испытывают болей, избыточного давления, обуславливающих нарушения кровообращения. Выполняемые работы включают комплекс технических и социальных мероприятий, проводимых с получателями,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обеспечивают лечение, восстановление, и компенсацию утраченных функций организма и неустранимых анатомических дефектов и деформаций.</w:t>
      </w:r>
    </w:p>
    <w:p w:rsidR="00417157" w:rsidRDefault="00417157" w:rsidP="0041715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rFonts w:eastAsia="Albany AMT"/>
          <w:sz w:val="24"/>
          <w:szCs w:val="24"/>
          <w:lang w:eastAsia="ar-SA"/>
        </w:rPr>
        <w:t xml:space="preserve">Выдача Изделий осуществляется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  </w:t>
      </w:r>
    </w:p>
    <w:p w:rsidR="00660C9A" w:rsidRDefault="00660C9A"/>
    <w:sectPr w:rsidR="0066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18"/>
    <w:rsid w:val="00417157"/>
    <w:rsid w:val="00660C9A"/>
    <w:rsid w:val="009A412A"/>
    <w:rsid w:val="00A62D18"/>
    <w:rsid w:val="00AD5CB0"/>
    <w:rsid w:val="00B00007"/>
    <w:rsid w:val="00C65425"/>
    <w:rsid w:val="00D8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E8108-F8E7-4B85-A779-7FD2E1E2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Снежана Рамилевна</dc:creator>
  <cp:keywords/>
  <dc:description/>
  <cp:lastModifiedBy>Тужилина Наталья Юрьевна</cp:lastModifiedBy>
  <cp:revision>6</cp:revision>
  <dcterms:created xsi:type="dcterms:W3CDTF">2023-05-02T08:19:00Z</dcterms:created>
  <dcterms:modified xsi:type="dcterms:W3CDTF">2023-05-02T10:14:00Z</dcterms:modified>
</cp:coreProperties>
</file>