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64" w:rsidRPr="00553F37" w:rsidRDefault="00F11764" w:rsidP="00E772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53F37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 № 1 к извещению</w:t>
      </w:r>
    </w:p>
    <w:p w:rsidR="00F11764" w:rsidRPr="00553F37" w:rsidRDefault="00F11764" w:rsidP="00E772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53F37">
        <w:rPr>
          <w:rFonts w:ascii="Times New Roman" w:eastAsia="Times New Roman" w:hAnsi="Times New Roman" w:cs="Times New Roman"/>
          <w:b/>
          <w:bCs/>
          <w:sz w:val="26"/>
          <w:szCs w:val="26"/>
        </w:rPr>
        <w:t>об осуществлении закупки</w:t>
      </w:r>
    </w:p>
    <w:p w:rsidR="00F11764" w:rsidRPr="00553F37" w:rsidRDefault="00F11764" w:rsidP="00E772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11764" w:rsidRPr="00553F37" w:rsidRDefault="00F11764" w:rsidP="00E7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3F37">
        <w:rPr>
          <w:rFonts w:ascii="Times New Roman" w:eastAsia="Times New Roman" w:hAnsi="Times New Roman" w:cs="Times New Roman"/>
          <w:b/>
          <w:bCs/>
          <w:sz w:val="26"/>
          <w:szCs w:val="26"/>
        </w:rPr>
        <w:t>Описание объекта закупки (Техническое задание)</w:t>
      </w:r>
    </w:p>
    <w:p w:rsidR="00F11764" w:rsidRPr="00553F37" w:rsidRDefault="00F0641D" w:rsidP="00E77245">
      <w:pPr>
        <w:widowControl w:val="0"/>
        <w:suppressAutoHyphens/>
        <w:spacing w:after="0" w:line="240" w:lineRule="auto"/>
        <w:ind w:left="-107" w:right="-7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4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Поставка детям-инвалидам подгузников для детей</w:t>
      </w:r>
    </w:p>
    <w:p w:rsidR="00F11764" w:rsidRPr="00553F37" w:rsidRDefault="00F11764" w:rsidP="00E772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53F37" w:rsidRPr="00553F37" w:rsidRDefault="00F04970" w:rsidP="00553F37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Наименование и описание объекта закупки:</w:t>
      </w:r>
    </w:p>
    <w:p w:rsidR="00F04970" w:rsidRPr="00553F37" w:rsidRDefault="00F04970" w:rsidP="00E77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53F37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Общее количество поставляемого товара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– </w:t>
      </w:r>
      <w:r w:rsidR="00F0641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112 396</w:t>
      </w:r>
      <w:r w:rsid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штук</w:t>
      </w:r>
    </w:p>
    <w:p w:rsidR="00553F37" w:rsidRPr="006D69E6" w:rsidRDefault="00553F37" w:rsidP="00FC4303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F0641D" w:rsidRDefault="00F0641D" w:rsidP="00F0641D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F5B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1) </w:t>
      </w:r>
      <w:r w:rsidRPr="00CF5BD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Подгузники для детей малых размеров</w:t>
      </w:r>
      <w:r w:rsidRPr="00CF5B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980</w:t>
      </w:r>
      <w:r w:rsidRPr="00CF5B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шт.</w:t>
      </w:r>
    </w:p>
    <w:p w:rsidR="00F0641D" w:rsidRPr="00CF5BD6" w:rsidRDefault="00F0641D" w:rsidP="00F0641D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(</w:t>
      </w:r>
      <w:r w:rsidRPr="00F0641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17.22.12.120-00000001 - Подгузники детские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)</w:t>
      </w:r>
    </w:p>
    <w:p w:rsidR="00F0641D" w:rsidRPr="00CF5BD6" w:rsidRDefault="00F0641D" w:rsidP="00F0641D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5BD6">
        <w:rPr>
          <w:rFonts w:ascii="Times New Roman" w:eastAsia="Times New Roman" w:hAnsi="Times New Roman" w:cs="Times New Roman"/>
          <w:sz w:val="26"/>
          <w:szCs w:val="26"/>
          <w:lang w:eastAsia="ar-SA"/>
        </w:rPr>
        <w:t>Диапазон массы ребенка – 4 кг +/- 1 кг – 9 кг +/- 1 кг</w:t>
      </w:r>
    </w:p>
    <w:p w:rsidR="00F0641D" w:rsidRDefault="00F0641D" w:rsidP="00F0641D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F0641D" w:rsidRDefault="00F0641D" w:rsidP="00F0641D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</w:t>
      </w:r>
      <w:r w:rsidRPr="00CF5B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) </w:t>
      </w:r>
      <w:r w:rsidRPr="00CF5BD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Подгузники для детей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средних</w:t>
      </w:r>
      <w:r w:rsidRPr="00CF5BD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размеров</w:t>
      </w:r>
      <w:r w:rsidRPr="00CF5B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1 584</w:t>
      </w:r>
      <w:r w:rsidRPr="00CF5B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шт.</w:t>
      </w:r>
    </w:p>
    <w:p w:rsidR="00F0641D" w:rsidRPr="00CF5BD6" w:rsidRDefault="00F0641D" w:rsidP="00F0641D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(</w:t>
      </w:r>
      <w:r w:rsidRPr="00F0641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17.22.12.120-00000001 - Подгузники детские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)</w:t>
      </w:r>
    </w:p>
    <w:p w:rsidR="00F0641D" w:rsidRPr="00CF5BD6" w:rsidRDefault="00F0641D" w:rsidP="00F0641D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5B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Диапазон массы ребенка –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CF5B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кг +/- 1 кг –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18</w:t>
      </w:r>
      <w:r w:rsidRPr="00CF5B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кг +/- 1 кг</w:t>
      </w:r>
    </w:p>
    <w:p w:rsidR="00F0641D" w:rsidRPr="00CF5BD6" w:rsidRDefault="00F0641D" w:rsidP="00F0641D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F0641D" w:rsidRDefault="00F0641D" w:rsidP="00F0641D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</w:t>
      </w:r>
      <w:r w:rsidRPr="00CF5B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) </w:t>
      </w:r>
      <w:r w:rsidRPr="00CF5BD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Подгузники для детей больших размеров</w:t>
      </w:r>
      <w:r w:rsidRPr="00CF5B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60 872</w:t>
      </w:r>
      <w:r w:rsidRPr="00CF5B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шт.</w:t>
      </w:r>
    </w:p>
    <w:p w:rsidR="00F0641D" w:rsidRPr="00CF5BD6" w:rsidRDefault="00F0641D" w:rsidP="00F0641D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(</w:t>
      </w:r>
      <w:r w:rsidRPr="00F0641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17.22.12.120-00000001 - Подгузники детские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)</w:t>
      </w:r>
    </w:p>
    <w:p w:rsidR="00F0641D" w:rsidRPr="00CF5BD6" w:rsidRDefault="00F0641D" w:rsidP="00F0641D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5BD6">
        <w:rPr>
          <w:rFonts w:ascii="Times New Roman" w:eastAsia="Times New Roman" w:hAnsi="Times New Roman" w:cs="Times New Roman"/>
          <w:sz w:val="26"/>
          <w:szCs w:val="26"/>
          <w:lang w:eastAsia="ar-SA"/>
        </w:rPr>
        <w:t>Диапазон массы ребенка – 11 кг +/- 1 кг – 25 кг +/- 1 кг</w:t>
      </w:r>
    </w:p>
    <w:p w:rsidR="00F0641D" w:rsidRPr="00CF5BD6" w:rsidRDefault="00F0641D" w:rsidP="00F0641D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F0641D" w:rsidRDefault="00F0641D" w:rsidP="00F0641D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</w:t>
      </w:r>
      <w:r w:rsidRPr="00CF5B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) </w:t>
      </w:r>
      <w:r w:rsidRPr="00CF5BD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Подгузники для детей сверхбольших размеров</w:t>
      </w:r>
      <w:r w:rsidRPr="00CF5B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48 960</w:t>
      </w:r>
      <w:r w:rsidRPr="00CF5B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шт.</w:t>
      </w:r>
    </w:p>
    <w:p w:rsidR="00F0641D" w:rsidRPr="00CF5BD6" w:rsidRDefault="00F0641D" w:rsidP="00F0641D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(</w:t>
      </w:r>
      <w:r w:rsidRPr="00F0641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17.22.12.120-00000001 - Подгузники детские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)</w:t>
      </w:r>
    </w:p>
    <w:p w:rsidR="00F0641D" w:rsidRPr="00CF5BD6" w:rsidRDefault="00F0641D" w:rsidP="00F0641D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5BD6">
        <w:rPr>
          <w:rFonts w:ascii="Times New Roman" w:eastAsia="Times New Roman" w:hAnsi="Times New Roman" w:cs="Times New Roman"/>
          <w:sz w:val="26"/>
          <w:szCs w:val="26"/>
          <w:lang w:eastAsia="ar-SA"/>
        </w:rPr>
        <w:t>Диапазон массы ребенка – 15 кг +/- 1 кг – 30 кг +/- 1 кг</w:t>
      </w:r>
    </w:p>
    <w:p w:rsidR="00773C1B" w:rsidRPr="006D69E6" w:rsidRDefault="00773C1B" w:rsidP="00773C1B">
      <w:pPr>
        <w:suppressAutoHyphens/>
        <w:spacing w:after="0" w:line="240" w:lineRule="auto"/>
        <w:ind w:right="-127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364065" w:rsidRPr="005A0A9C" w:rsidRDefault="00364065" w:rsidP="00364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A0A9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Место поставки товара:</w:t>
      </w:r>
    </w:p>
    <w:p w:rsidR="00364065" w:rsidRPr="00EF6D7D" w:rsidRDefault="00364065" w:rsidP="00364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C7450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Поставка Товара осуществляется в соответствии с выбором Получателей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3B74AC" w:rsidRPr="003B74AC" w:rsidRDefault="00364065" w:rsidP="003B74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F6D7D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3B74AC" w:rsidRP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месту нахождения пунктов выдачи, организованных Поставщиком, в день обращения Получателя. Пункты выдачи должны быть органи</w:t>
      </w:r>
      <w:r w:rsidR="00AA1A4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зованы Поставщиком в г. Омске. </w:t>
      </w:r>
      <w:r w:rsidR="003B74AC" w:rsidRP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>Дополнительные пункты выдачи, по согласованию с Заказчиком, могут быть организованы в иных городах и населенных пунктах Омской области по выбору Поставщика.</w:t>
      </w:r>
    </w:p>
    <w:p w:rsidR="003B74AC" w:rsidRPr="003B74AC" w:rsidRDefault="003B74AC" w:rsidP="003B74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3B74AC" w:rsidRDefault="003B74AC" w:rsidP="003B74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ическим характеристикам Товара.</w:t>
      </w:r>
    </w:p>
    <w:p w:rsidR="00364065" w:rsidRPr="00EF6D7D" w:rsidRDefault="003B74AC" w:rsidP="003B74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  <w:r w:rsidR="0036406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73020D" w:rsidRPr="00553F37" w:rsidRDefault="00364065" w:rsidP="0036406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D7D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3B74AC" w:rsidRP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месту жительства получателя в течение </w:t>
      </w:r>
      <w:r w:rsidR="003B74AC" w:rsidRPr="003B74A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30</w:t>
      </w:r>
      <w:r w:rsidR="003B74AC" w:rsidRP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(Тридцати) календарных дней с момента получения Поставщиком Реестров получателей Товара, сформированных по заявкам инвалидов, а в отношении Получателей из числа инвалидов, нуждающихся в оказании паллиативной медицинской помощи, в течени</w:t>
      </w:r>
      <w:r w:rsid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3B74AC" w:rsidRP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B74AC" w:rsidRPr="003B74A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7</w:t>
      </w:r>
      <w:r w:rsidR="003B74AC" w:rsidRPr="003B74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(Семи) календарных дней с момента получения Поставщиком Реестров Получателей: г. Омска, Омской области</w:t>
      </w:r>
      <w:r w:rsidRPr="00EF6D7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ED573D" w:rsidRPr="00553F37" w:rsidRDefault="00ED573D" w:rsidP="00773C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</w:p>
    <w:p w:rsidR="00364065" w:rsidRPr="005A0A9C" w:rsidRDefault="00364065" w:rsidP="00364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0A9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Сроки поставки товара:</w:t>
      </w:r>
    </w:p>
    <w:p w:rsidR="00364065" w:rsidRPr="00A871C7" w:rsidRDefault="00364065" w:rsidP="00364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64065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Поставка Товара осуществляется непосредственно Полу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чателю по месту его жительства</w:t>
      </w:r>
      <w:r w:rsidRPr="003640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(г. Омска, Омской области) в течение </w:t>
      </w:r>
      <w:r w:rsidRPr="003640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30</w:t>
      </w:r>
      <w:r w:rsidRPr="003640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календарных дней, для Получателей из числа инвалидов, нуждающихся в оказании паллиативной медицинской помощи, в течение </w:t>
      </w:r>
      <w:r w:rsidRPr="003640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7 </w:t>
      </w:r>
      <w:r w:rsidRPr="0036406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календарных дней с момента получения направленного Заказчиком реестра получателей товара при наличии у Получателя направления, либо по согласованию с Получателем выдать Товар, по месту нахождения стационарного пункта приема (выдачи) в день обращения Получателя по направлению, выданному Заказчиком Получателю. В случае обращения Получателя к Поставщику до получения им реестра получателей товара произвести выдачу Товара Получателю на основании направления Заказчика</w:t>
      </w:r>
      <w:r w:rsidRPr="00A871C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C5602" w:rsidRPr="00553F37" w:rsidRDefault="00364065" w:rsidP="003640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640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Поставка Товара </w:t>
      </w:r>
      <w:r w:rsidRPr="0036406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после 30 апреля 2023</w:t>
      </w:r>
      <w:r w:rsidRPr="003640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осуществляется</w:t>
      </w:r>
      <w:r w:rsidRPr="00A871C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15E16" w:rsidRPr="00553F37" w:rsidRDefault="00B15E16" w:rsidP="00E7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15EAB" w:rsidRPr="00553F37" w:rsidRDefault="00A15EAB" w:rsidP="00E7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53F3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Требования к качеству, техническим, функциональным характеристикам, комплектности, маркировке, упаковке ТСР</w:t>
      </w:r>
      <w:r w:rsidR="009A7FD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bookmarkStart w:id="0" w:name="_GoBack"/>
      <w:bookmarkEnd w:id="0"/>
    </w:p>
    <w:p w:rsidR="00A15EAB" w:rsidRPr="00553F37" w:rsidRDefault="00A15EAB" w:rsidP="00E77245">
      <w:pPr>
        <w:spacing w:after="0" w:line="240" w:lineRule="auto"/>
        <w:ind w:right="-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ТСР должно иметь действующее </w:t>
      </w:r>
      <w:r w:rsidRPr="00553F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регистрационное удостоверение</w:t>
      </w:r>
      <w:r w:rsidRPr="00553F37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выданное Федеральной службой по надзору в сфере здравоохранения, выданное в соответствии со ст. 38 Федерального закона № 323-ФЗ от 21.11.2011.</w:t>
      </w:r>
    </w:p>
    <w:p w:rsidR="006D69E6" w:rsidRPr="006D69E6" w:rsidRDefault="006D69E6" w:rsidP="006D69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Подгузники для детей должны соответствовать требованиям стандартов: ГОСТ </w:t>
      </w:r>
      <w:proofErr w:type="gramStart"/>
      <w:r w:rsidRPr="006D69E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6D69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52557-2020 "Подгузники детские. Общие технические условия". Сырье и материалы для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6D69E6" w:rsidRPr="006D69E6" w:rsidRDefault="006D69E6" w:rsidP="006D69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9E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Упаковка подгузников для детей должна обеспечивать их защиту от воздействия механических и климатических факторов во время транспортировки, хранения и удобство погрузочно-разгрузочных работ.</w:t>
      </w:r>
    </w:p>
    <w:p w:rsidR="006D69E6" w:rsidRPr="006D69E6" w:rsidRDefault="006D69E6" w:rsidP="006D69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9E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Транспортирование изделий должно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73020D" w:rsidRPr="00553F37" w:rsidRDefault="006D69E6" w:rsidP="006D69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9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передаче изделия Поставщик обязан разъяснить Получателю условия и требования к эксплуатации изделия</w:t>
      </w:r>
      <w:r w:rsidR="0070369C" w:rsidRPr="007036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73020D" w:rsidRPr="00553F37" w:rsidSect="00FC4303">
      <w:headerReference w:type="default" r:id="rId8"/>
      <w:pgSz w:w="11906" w:h="16838"/>
      <w:pgMar w:top="567" w:right="56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61" w:rsidRDefault="00961361" w:rsidP="006820F5">
      <w:pPr>
        <w:spacing w:after="0" w:line="240" w:lineRule="auto"/>
      </w:pPr>
      <w:r>
        <w:separator/>
      </w:r>
    </w:p>
  </w:endnote>
  <w:endnote w:type="continuationSeparator" w:id="0">
    <w:p w:rsidR="00961361" w:rsidRDefault="00961361" w:rsidP="0068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61" w:rsidRDefault="00961361" w:rsidP="006820F5">
      <w:pPr>
        <w:spacing w:after="0" w:line="240" w:lineRule="auto"/>
      </w:pPr>
      <w:r>
        <w:separator/>
      </w:r>
    </w:p>
  </w:footnote>
  <w:footnote w:type="continuationSeparator" w:id="0">
    <w:p w:rsidR="00961361" w:rsidRDefault="00961361" w:rsidP="0068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F5" w:rsidRPr="006820F5" w:rsidRDefault="006820F5" w:rsidP="006820F5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6820F5">
      <w:rPr>
        <w:rFonts w:ascii="Times New Roman" w:hAnsi="Times New Roman" w:cs="Times New Roman"/>
        <w:sz w:val="20"/>
        <w:szCs w:val="20"/>
      </w:rPr>
      <w:fldChar w:fldCharType="begin"/>
    </w:r>
    <w:r w:rsidRPr="006820F5">
      <w:rPr>
        <w:rFonts w:ascii="Times New Roman" w:hAnsi="Times New Roman" w:cs="Times New Roman"/>
        <w:sz w:val="20"/>
        <w:szCs w:val="20"/>
      </w:rPr>
      <w:instrText>PAGE   \* MERGEFORMAT</w:instrText>
    </w:r>
    <w:r w:rsidRPr="006820F5">
      <w:rPr>
        <w:rFonts w:ascii="Times New Roman" w:hAnsi="Times New Roman" w:cs="Times New Roman"/>
        <w:sz w:val="20"/>
        <w:szCs w:val="20"/>
      </w:rPr>
      <w:fldChar w:fldCharType="separate"/>
    </w:r>
    <w:r w:rsidR="009A7FD3">
      <w:rPr>
        <w:rFonts w:ascii="Times New Roman" w:hAnsi="Times New Roman" w:cs="Times New Roman"/>
        <w:noProof/>
        <w:sz w:val="20"/>
        <w:szCs w:val="20"/>
      </w:rPr>
      <w:t>2</w:t>
    </w:r>
    <w:r w:rsidRPr="006820F5">
      <w:rPr>
        <w:rFonts w:ascii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FA"/>
    <w:rsid w:val="00043546"/>
    <w:rsid w:val="00331316"/>
    <w:rsid w:val="00364065"/>
    <w:rsid w:val="003854CB"/>
    <w:rsid w:val="003B74AC"/>
    <w:rsid w:val="0045304A"/>
    <w:rsid w:val="00462F14"/>
    <w:rsid w:val="0049439B"/>
    <w:rsid w:val="00516BE3"/>
    <w:rsid w:val="00540BE4"/>
    <w:rsid w:val="00553F37"/>
    <w:rsid w:val="006236B3"/>
    <w:rsid w:val="006504FA"/>
    <w:rsid w:val="006820F5"/>
    <w:rsid w:val="006C1739"/>
    <w:rsid w:val="006D69E6"/>
    <w:rsid w:val="0070369C"/>
    <w:rsid w:val="0073020D"/>
    <w:rsid w:val="007360D6"/>
    <w:rsid w:val="00773C1B"/>
    <w:rsid w:val="007F1517"/>
    <w:rsid w:val="007F3759"/>
    <w:rsid w:val="00961361"/>
    <w:rsid w:val="009A7FD3"/>
    <w:rsid w:val="00A15EAB"/>
    <w:rsid w:val="00A77C51"/>
    <w:rsid w:val="00AA1A4B"/>
    <w:rsid w:val="00B15E16"/>
    <w:rsid w:val="00B82CE5"/>
    <w:rsid w:val="00C061E2"/>
    <w:rsid w:val="00D666D8"/>
    <w:rsid w:val="00DC5602"/>
    <w:rsid w:val="00E22252"/>
    <w:rsid w:val="00E31FFA"/>
    <w:rsid w:val="00E43751"/>
    <w:rsid w:val="00E77245"/>
    <w:rsid w:val="00ED573D"/>
    <w:rsid w:val="00F04970"/>
    <w:rsid w:val="00F0641D"/>
    <w:rsid w:val="00F11764"/>
    <w:rsid w:val="00F46560"/>
    <w:rsid w:val="00FC4303"/>
    <w:rsid w:val="00FC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0F5"/>
  </w:style>
  <w:style w:type="paragraph" w:styleId="a5">
    <w:name w:val="footer"/>
    <w:basedOn w:val="a"/>
    <w:link w:val="a6"/>
    <w:uiPriority w:val="99"/>
    <w:unhideWhenUsed/>
    <w:rsid w:val="0068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0F5"/>
  </w:style>
  <w:style w:type="table" w:styleId="a7">
    <w:name w:val="Table Grid"/>
    <w:basedOn w:val="a1"/>
    <w:uiPriority w:val="39"/>
    <w:rsid w:val="00553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553F3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a9">
    <w:name w:val="Без интервала Знак"/>
    <w:link w:val="a8"/>
    <w:locked/>
    <w:rsid w:val="00553F37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04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354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C4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0F5"/>
  </w:style>
  <w:style w:type="paragraph" w:styleId="a5">
    <w:name w:val="footer"/>
    <w:basedOn w:val="a"/>
    <w:link w:val="a6"/>
    <w:uiPriority w:val="99"/>
    <w:unhideWhenUsed/>
    <w:rsid w:val="00682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0F5"/>
  </w:style>
  <w:style w:type="table" w:styleId="a7">
    <w:name w:val="Table Grid"/>
    <w:basedOn w:val="a1"/>
    <w:uiPriority w:val="39"/>
    <w:rsid w:val="00553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553F3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a9">
    <w:name w:val="Без интервала Знак"/>
    <w:link w:val="a8"/>
    <w:locked/>
    <w:rsid w:val="00553F37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043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354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C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C8728-CBB1-4CCA-89C3-5901C998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Ольга Сергеевна</dc:creator>
  <cp:lastModifiedBy>Каспорт Дмитрий Александрович</cp:lastModifiedBy>
  <cp:revision>67</cp:revision>
  <cp:lastPrinted>2023-02-06T05:45:00Z</cp:lastPrinted>
  <dcterms:created xsi:type="dcterms:W3CDTF">2023-02-06T05:57:00Z</dcterms:created>
  <dcterms:modified xsi:type="dcterms:W3CDTF">2023-02-06T06:53:00Z</dcterms:modified>
</cp:coreProperties>
</file>