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04" w:rsidRPr="002E0004" w:rsidRDefault="002E0004" w:rsidP="00684C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Описание объекта закупки</w:t>
      </w:r>
    </w:p>
    <w:p w:rsidR="002859B6" w:rsidRDefault="00362B96" w:rsidP="00DA2DDB">
      <w:pPr>
        <w:suppressAutoHyphens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62B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№ 159. Оказание услуг по санаторно-курортному лечению граждан получателей государственной социальной помощи в виде набора социальных услуг с заболеваниями органов дыхания в 2023 году</w:t>
      </w:r>
      <w:r w:rsidR="00DA2DDB" w:rsidRPr="00DA2D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1B1600" w:rsidRPr="001B1600" w:rsidRDefault="001B1600" w:rsidP="00684C0F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B16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Описание объекта аукциона в электронном виде:</w:t>
      </w:r>
    </w:p>
    <w:p w:rsidR="00DA2DDB" w:rsidRPr="00206A44" w:rsidRDefault="00DA2DDB" w:rsidP="00DA2DD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06A44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Продолжительность санаторно-курортного лечения:</w:t>
      </w:r>
      <w:r w:rsidRPr="00206A4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206A4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18</w:t>
      </w:r>
      <w:r w:rsidRPr="00206A4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д</w:t>
      </w:r>
      <w:r w:rsidRPr="00206A4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ней</w:t>
      </w:r>
      <w:r w:rsidRPr="00206A4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; </w:t>
      </w:r>
    </w:p>
    <w:p w:rsidR="00DA2DDB" w:rsidRPr="00206A44" w:rsidRDefault="00362B96" w:rsidP="00DA2DDB">
      <w:pPr>
        <w:tabs>
          <w:tab w:val="left" w:pos="900"/>
          <w:tab w:val="left" w:pos="1080"/>
        </w:tabs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62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дней пребывания (койко-дней) граждан – получателей государственной социальной помощи в виде набора социальных услуг составляет</w:t>
      </w:r>
      <w:r w:rsidR="006A2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62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2 700 дней</w:t>
      </w:r>
      <w:r w:rsidRPr="00362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Количество путевок для граждан – получателей</w:t>
      </w:r>
      <w:r w:rsidRPr="0036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государственной социальной помощи – </w:t>
      </w:r>
      <w:r w:rsidRPr="00362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150 усл.ед. (путевок)</w:t>
      </w:r>
      <w:r w:rsidRPr="00362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A2DDB" w:rsidRPr="00206A44" w:rsidRDefault="00DA2DDB" w:rsidP="00DA2DDB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оказания услуг: </w:t>
      </w:r>
      <w:r w:rsidR="00362B96" w:rsidRPr="0036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Федерация. Черноморское побережье Краснодарского края.</w:t>
      </w:r>
    </w:p>
    <w:p w:rsidR="00DA2DDB" w:rsidRDefault="00DA2DDB" w:rsidP="00DA2DDB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исполнения контракта: </w:t>
      </w:r>
      <w:r w:rsidR="00362B96" w:rsidRPr="00362B9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заключения Контракта до 30.12.2023 г. Заезды осуществляются в период с 15 мая 2023 г. по октябрь 2023 г. Дата начала последнего заезда не позднее 01.10.2023 г.</w:t>
      </w:r>
    </w:p>
    <w:p w:rsidR="00D674C2" w:rsidRPr="008A125F" w:rsidRDefault="00D674C2" w:rsidP="00D674C2">
      <w:pPr>
        <w:keepNext/>
        <w:tabs>
          <w:tab w:val="left" w:pos="13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color w:val="000000"/>
          <w:kern w:val="3"/>
          <w:sz w:val="24"/>
          <w:szCs w:val="24"/>
          <w:lang w:eastAsia="ru-RU"/>
        </w:rPr>
      </w:pPr>
    </w:p>
    <w:p w:rsidR="001B1600" w:rsidRPr="00684C0F" w:rsidRDefault="001B1600" w:rsidP="00684C0F">
      <w:pPr>
        <w:keepNext/>
        <w:tabs>
          <w:tab w:val="left" w:pos="13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качеству оказываемых услуг, связанных с санаторно-курортным лечением, к их безопасности и к срокам оказания услуг: </w:t>
      </w:r>
    </w:p>
    <w:p w:rsidR="00B33318" w:rsidRPr="00B33318" w:rsidRDefault="00B33318" w:rsidP="00B3331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санаторно-курортному лечению должны быть оказаны с надлежащим качеством в соответствии со стандартом санаторно-курортного лечения по различным нозологическим формам, утвержденными приказами Минздравсоцразвития РФ от 22.11.2004 года № 212 «Об утверждении стандарта санаторно-курортной помощи больным с болезнями органов дыхания».</w:t>
      </w:r>
    </w:p>
    <w:p w:rsidR="00D674C2" w:rsidRPr="00D674C2" w:rsidRDefault="00B33318" w:rsidP="00B33318">
      <w:pPr>
        <w:keepNext/>
        <w:tabs>
          <w:tab w:val="left" w:pos="13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/>
          <w:color w:val="000000"/>
          <w:kern w:val="3"/>
          <w:sz w:val="24"/>
          <w:szCs w:val="24"/>
          <w:u w:val="single"/>
          <w:lang w:eastAsia="ru-RU"/>
        </w:rPr>
      </w:pPr>
      <w:r w:rsidRPr="00B33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 обладать лицензией на осуществление медицинской деятельности (наличие вида деятельности согласно профилю лечения - обязательно), предоставленной лицензирующим органом в соответствии с Федеральным законом от 4 мая 2011 года № 99-ФЗ "О лицензировании отдельных видов деятельности"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утвержденное постановлением Правительства РФ от 16 апреля 2012 г. N 291, предусматривающей выполнение работ (услуг) по оказанию санаторно-курортной медицинской помощи, а также санитарно-эпидемиологическим заключением о соответствии Санитарно-гигиеническим правилам и нормам.</w:t>
      </w:r>
    </w:p>
    <w:p w:rsidR="00DC022C" w:rsidRPr="00DC022C" w:rsidRDefault="00DC022C" w:rsidP="00DC022C">
      <w:pPr>
        <w:spacing w:before="240"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условиям размещения и проживания:</w:t>
      </w:r>
    </w:p>
    <w:p w:rsidR="00DC022C" w:rsidRPr="00DC022C" w:rsidRDefault="00DC022C" w:rsidP="00DC022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DC022C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Общие требования</w:t>
      </w:r>
    </w:p>
    <w:p w:rsidR="00DC022C" w:rsidRPr="00DC022C" w:rsidRDefault="00DC022C" w:rsidP="00DC022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Услуги специализированных средств размещения: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власти.</w:t>
      </w:r>
    </w:p>
    <w:p w:rsidR="00DC022C" w:rsidRPr="00DC022C" w:rsidRDefault="00DC022C" w:rsidP="00DC022C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DC022C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прилегающей территории и зоне отдыха</w:t>
      </w:r>
    </w:p>
    <w:p w:rsidR="00DC022C" w:rsidRPr="00DC022C" w:rsidRDefault="00DC022C" w:rsidP="00DC02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</w:t>
      </w:r>
    </w:p>
    <w:p w:rsidR="00DC022C" w:rsidRPr="00DC022C" w:rsidRDefault="00DC022C" w:rsidP="00DC02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Территория санатория должна быть благоустроена, озеленена, ограждена и освещена в темное время суток.</w:t>
      </w:r>
    </w:p>
    <w:p w:rsidR="00DC022C" w:rsidRPr="00DC022C" w:rsidRDefault="00DC022C" w:rsidP="00DC02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Зона приема инвалидов должна быть оборудована отдельным въездом или входом и расположена вблизи приемного отделения.</w:t>
      </w:r>
    </w:p>
    <w:p w:rsidR="00DC022C" w:rsidRPr="00DC022C" w:rsidRDefault="00DC022C" w:rsidP="00DC02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</w:pPr>
      <w:r w:rsidRPr="00DC022C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 xml:space="preserve">- Не допустимо размещение на территории санатория </w:t>
      </w:r>
      <w:proofErr w:type="gramStart"/>
      <w:r w:rsidRPr="00DC022C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>организаций</w:t>
      </w:r>
      <w:proofErr w:type="gramEnd"/>
      <w:r w:rsidRPr="00DC022C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 xml:space="preserve"> функционально не связанных с их деятельностью.</w:t>
      </w:r>
    </w:p>
    <w:p w:rsidR="00DC022C" w:rsidRPr="00DC022C" w:rsidRDefault="00DC022C" w:rsidP="00DC02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Санатории должны быть оборудованы удобными подъездными путями с необходимыми дорожными знаками, площадкой для парковки автомобильного транспорта, необходимыми справочно-информационными указателями и пешеходными дорожками.</w:t>
      </w:r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DC022C" w:rsidRPr="00DC022C" w:rsidRDefault="00DC022C" w:rsidP="00DC022C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DC022C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зданиям, техническому оборудованию и оснащению помещений</w:t>
      </w:r>
    </w:p>
    <w:p w:rsidR="00DC022C" w:rsidRPr="00DC022C" w:rsidRDefault="00DC022C" w:rsidP="00DC02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Архитектурно-планировочные и строительные элементы и конструктивные решения санаториев должны </w:t>
      </w:r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lastRenderedPageBreak/>
        <w:t xml:space="preserve">соответствовать требованиям, установленным законодательством. </w:t>
      </w:r>
    </w:p>
    <w:p w:rsidR="00DC022C" w:rsidRPr="00DC022C" w:rsidRDefault="00DC022C" w:rsidP="00DC022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Для инвалидов с ограниченными физическими возможностями в средствах размещения предусматривают специальные устройства (пандусы, разноуровневые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DC022C" w:rsidRPr="00DC022C" w:rsidRDefault="00DC022C" w:rsidP="00DC02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DC022C" w:rsidRPr="00DC022C" w:rsidRDefault="00DC022C" w:rsidP="00DC02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DC022C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>-</w:t>
      </w:r>
      <w:r w:rsidRPr="00DC022C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 </w:t>
      </w:r>
      <w:r w:rsidRPr="00DC022C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 xml:space="preserve">Размещение в двухместном номере со всеми удобствами, включая возможность соблюдения личной гигиены (душевая кабина/ванна, туалет, телевизор, холодильник) в номере </w:t>
      </w:r>
      <w:proofErr w:type="gramStart"/>
      <w:r w:rsidRPr="00DC022C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>проживания.</w:t>
      </w:r>
      <w:r w:rsidRPr="00DC022C">
        <w:rPr>
          <w:rFonts w:ascii="Times New Roman" w:eastAsia="Arial Unicode MS" w:hAnsi="Times New Roman" w:cs="Times New Roman"/>
          <w:color w:val="FF0000"/>
          <w:kern w:val="3"/>
          <w:sz w:val="23"/>
          <w:szCs w:val="23"/>
          <w:lang w:eastAsia="ru-RU"/>
        </w:rPr>
        <w:br/>
      </w:r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</w:t>
      </w:r>
      <w:proofErr w:type="gramEnd"/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Роспотребнадзора и не должны являться источниками выделения вредных веществ и создавать неблагоприятные условия для проживания.</w:t>
      </w:r>
    </w:p>
    <w:p w:rsidR="00DC022C" w:rsidRPr="00DC022C" w:rsidRDefault="00DC022C" w:rsidP="00DC022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</w:p>
    <w:p w:rsidR="00DC022C" w:rsidRPr="00DC022C" w:rsidRDefault="00DC022C" w:rsidP="00DC022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DC022C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услугам, предоставляемым в санаториях</w:t>
      </w:r>
    </w:p>
    <w:p w:rsidR="00DC022C" w:rsidRPr="00DC022C" w:rsidRDefault="00DC022C" w:rsidP="00DC02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</w:t>
      </w:r>
      <w:proofErr w:type="gramStart"/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В</w:t>
      </w:r>
      <w:proofErr w:type="gramEnd"/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санаториях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</w:p>
    <w:p w:rsidR="00DC022C" w:rsidRPr="00DC022C" w:rsidRDefault="00DC022C" w:rsidP="00DC022C">
      <w:pPr>
        <w:tabs>
          <w:tab w:val="left" w:pos="1309"/>
        </w:tabs>
        <w:suppressAutoHyphens/>
        <w:spacing w:after="0" w:line="240" w:lineRule="auto"/>
        <w:ind w:left="33" w:hanging="33"/>
        <w:jc w:val="both"/>
        <w:rPr>
          <w:rFonts w:ascii="Times New Roman" w:eastAsia="Times New Roman" w:hAnsi="Times New Roman" w:cs="Times New Roman"/>
          <w:color w:val="002060"/>
          <w:lang w:eastAsia="ar-SA"/>
        </w:rPr>
      </w:pPr>
      <w:r w:rsidRPr="00DC022C">
        <w:rPr>
          <w:rFonts w:ascii="Times New Roman" w:eastAsia="Times New Roman" w:hAnsi="Times New Roman" w:cs="Times New Roman"/>
          <w:color w:val="002060"/>
          <w:lang w:eastAsia="ar-SA"/>
        </w:rPr>
        <w:t>- Оформление медицинской документации для поступающих по санаторно-курортному лечению граждан, имеющих право на получение государственной социальной помощи в виде набора социальных услуг должно осуществляться по установленным формам.</w:t>
      </w:r>
    </w:p>
    <w:p w:rsidR="00DC022C" w:rsidRPr="00DC022C" w:rsidRDefault="00DC022C" w:rsidP="00DC022C">
      <w:pPr>
        <w:tabs>
          <w:tab w:val="left" w:pos="1309"/>
        </w:tabs>
        <w:suppressAutoHyphens/>
        <w:spacing w:after="0" w:line="240" w:lineRule="auto"/>
        <w:ind w:left="33" w:hanging="33"/>
        <w:jc w:val="both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Услуги питания предоставляют на предприятиях общественного питания различных типов: в ресторанах, столовых, кафе, специализированных барах и </w:t>
      </w:r>
      <w:proofErr w:type="gramStart"/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других.</w:t>
      </w:r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К дополнительным услугам, предоставляемым в санаториях относят физкультурно-оздоровительные, туристские, бытовые, развлекательные услуги, услуги торговли и другие.</w:t>
      </w:r>
    </w:p>
    <w:p w:rsidR="00DC022C" w:rsidRPr="00DC022C" w:rsidRDefault="00DC022C" w:rsidP="00DC02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Перечень дополнительных услуг, предоставляемых в санаториях устанавливает самостоятельно администрация предприятий в зависимости от профиля, контингента инвалидов, климатических условий и т.п.</w:t>
      </w:r>
    </w:p>
    <w:p w:rsidR="00DC022C" w:rsidRPr="00DC022C" w:rsidRDefault="00DC022C" w:rsidP="00DC02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Информация об исполнителе услуг и предоставляемых услугах быть доведена до инвалидов доступным и наглядным способом.</w:t>
      </w:r>
    </w:p>
    <w:p w:rsidR="00DC022C" w:rsidRPr="00DC022C" w:rsidRDefault="00DC022C" w:rsidP="00DC02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Информация для инвалидов должна находиться в службе размещения и/или приемном отделении и содержать следующие сведения:</w:t>
      </w:r>
    </w:p>
    <w:p w:rsidR="00DC022C" w:rsidRPr="00DC022C" w:rsidRDefault="00DC022C" w:rsidP="00DC022C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фирменное наименование (наименование) исполнителя услуг и вышестоящей организации;</w:t>
      </w:r>
    </w:p>
    <w:p w:rsidR="00DC022C" w:rsidRPr="00DC022C" w:rsidRDefault="00DC022C" w:rsidP="00DC022C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порядок (правила) проживания в средстве размещения;</w:t>
      </w:r>
    </w:p>
    <w:p w:rsidR="00DC022C" w:rsidRPr="00DC022C" w:rsidRDefault="00DC022C" w:rsidP="00DC022C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сведения о классификации средства размещения (свидетельство о категории);</w:t>
      </w:r>
    </w:p>
    <w:p w:rsidR="00DC022C" w:rsidRPr="00DC022C" w:rsidRDefault="00DC022C" w:rsidP="00DC022C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сведения о лицензировании и сертификации предоставляемых услуг (лицензии и сертификаты соответствия</w:t>
      </w:r>
      <w:proofErr w:type="gramStart"/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);</w:t>
      </w:r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перечень предоставляемых услуг, включенных в стоимость путевки;</w:t>
      </w:r>
    </w:p>
    <w:p w:rsidR="00DC022C" w:rsidRPr="00DC022C" w:rsidRDefault="00DC022C" w:rsidP="00DC022C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перечень дополнительных платных услуг, их стоимость и порядок оплаты;</w:t>
      </w:r>
    </w:p>
    <w:p w:rsidR="00DC022C" w:rsidRPr="00DC022C" w:rsidRDefault="00DC022C" w:rsidP="00DC022C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перечень документов, необходимых для проживания и лечения;</w:t>
      </w:r>
    </w:p>
    <w:p w:rsidR="00DC022C" w:rsidRPr="00DC022C" w:rsidRDefault="00DC022C" w:rsidP="00DC022C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порядок расчетов с потребителями услуг и другую полезную информацию.</w:t>
      </w:r>
    </w:p>
    <w:p w:rsidR="00DC022C" w:rsidRPr="00DC022C" w:rsidRDefault="00DC022C" w:rsidP="00DC02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Обслуживающий персонал санаториев должен отвечать требованиям к персоналу, установленным нормативными документами.</w:t>
      </w:r>
    </w:p>
    <w:p w:rsidR="00DC022C" w:rsidRPr="00DC022C" w:rsidRDefault="00DC022C" w:rsidP="00DC02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</w:p>
    <w:p w:rsidR="00DC022C" w:rsidRPr="00DC022C" w:rsidRDefault="00DC022C" w:rsidP="00DC022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DC022C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безопасности</w:t>
      </w:r>
    </w:p>
    <w:p w:rsidR="00DC022C" w:rsidRPr="00DC022C" w:rsidRDefault="00DC022C" w:rsidP="00DC02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</w:t>
      </w:r>
      <w:proofErr w:type="gramStart"/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В</w:t>
      </w:r>
      <w:proofErr w:type="gramEnd"/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DC022C" w:rsidRPr="00DC022C" w:rsidRDefault="00DC022C" w:rsidP="00DC02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</w:t>
      </w:r>
      <w:proofErr w:type="gramStart"/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В</w:t>
      </w:r>
      <w:proofErr w:type="gramEnd"/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санаториях следует соблюдать санитарно-гигиенические и противоэпидемиологические правила и нормы в части:</w:t>
      </w:r>
    </w:p>
    <w:p w:rsidR="00DC022C" w:rsidRPr="00DC022C" w:rsidRDefault="00DC022C" w:rsidP="00DC022C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содержания прилегающей территории, мест общего пользования, всех помещений средств </w:t>
      </w:r>
      <w:proofErr w:type="gramStart"/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размещения;</w:t>
      </w:r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уборки номеров, других общественных и служебных помещений;</w:t>
      </w:r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 уборки и обработки санузлов, кухонь или кухонных уголков, помещений для самостоятельного приготовления пищи;</w:t>
      </w:r>
    </w:p>
    <w:p w:rsidR="00DC022C" w:rsidRPr="00DC022C" w:rsidRDefault="00DC022C" w:rsidP="00DC022C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lastRenderedPageBreak/>
        <w:t>- обработки (стирки, глажения, хранения) белья;</w:t>
      </w:r>
    </w:p>
    <w:p w:rsidR="00DC022C" w:rsidRPr="00DC022C" w:rsidRDefault="00DC022C" w:rsidP="00DC022C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содержания и обработки уборочного инвентаря;</w:t>
      </w:r>
    </w:p>
    <w:p w:rsidR="00DC022C" w:rsidRPr="00DC022C" w:rsidRDefault="00DC022C" w:rsidP="00DC022C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удаления отходов и защиты от насекомых и грызунов;</w:t>
      </w:r>
    </w:p>
    <w:p w:rsidR="00DC022C" w:rsidRPr="00DC022C" w:rsidRDefault="00DC022C" w:rsidP="00DC022C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качества питьевой воды и воды хозяйственного назначения;</w:t>
      </w:r>
    </w:p>
    <w:p w:rsidR="00DC022C" w:rsidRPr="00DC022C" w:rsidRDefault="00DC022C" w:rsidP="00DC022C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освещения и состояния микроклимата в номерах, общественных и производственных помещениях.</w:t>
      </w:r>
    </w:p>
    <w:p w:rsidR="00DC022C" w:rsidRPr="00DC022C" w:rsidRDefault="00DC022C" w:rsidP="00DC02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DC022C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Уровень шума на территории и в жилых помещениях санаториев не должен превышать установленные для территории жилых и общественных зданий нормативы.</w:t>
      </w:r>
    </w:p>
    <w:p w:rsidR="00DC022C" w:rsidRPr="00DC022C" w:rsidRDefault="00DC022C" w:rsidP="00DC02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2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Приложение А (обязательное).</w:t>
      </w:r>
      <w:r w:rsidRPr="00DC0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требования к санаториям</w:t>
      </w:r>
    </w:p>
    <w:tbl>
      <w:tblPr>
        <w:tblW w:w="10540" w:type="dxa"/>
        <w:tblCellSpacing w:w="15" w:type="dxa"/>
        <w:tblInd w:w="-5" w:type="dxa"/>
        <w:tblLook w:val="04A0" w:firstRow="1" w:lastRow="0" w:firstColumn="1" w:lastColumn="0" w:noHBand="0" w:noVBand="1"/>
      </w:tblPr>
      <w:tblGrid>
        <w:gridCol w:w="10540"/>
      </w:tblGrid>
      <w:tr w:rsidR="00DC022C" w:rsidRPr="00DC022C" w:rsidTr="006C2529">
        <w:trPr>
          <w:trHeight w:val="710"/>
          <w:tblCellSpacing w:w="15" w:type="dxa"/>
        </w:trPr>
        <w:tc>
          <w:tcPr>
            <w:tcW w:w="10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Таблица А.1 - Общие требования к санаториям 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Вывеска: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освещаемая или светящаяся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 указанием категории (если категория присвоена)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 для гостей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отдельный от служебного входа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воздушно-тепловая завеса или тамбур (в зависимости от климатической зоны)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пандуса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автостоянки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автостоянки для инвалидов (не менее трех машиномест)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Аварийное освещение и энергоснабжение: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аварийное освещение (стационарный генератор или аккумуляторы и фонари)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Естественное и искусственное освещение в жилых и общественных помещениях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Естественное и/или искусственное освещение в коридорах и на лестницах круглосуточно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 (круглосуточно)</w:t>
            </w:r>
            <w:r w:rsidRPr="00DC02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3" name="Прямоугольник 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5B4724" id="Прямоугольник 3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горячее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холодное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Канализация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Отопление, обеспечивающее температуру воздуха в жилых и общественных помещениях не ниже 18,5 °С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Вентиляция (естественная или принудительная) или кондиционирование воздуха во всех помещениях круглогодично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Внутреннее радиовещание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Телевидение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Лифт в здании: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более двух этажей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Круглосуточная работа лифта (при наличии)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Телефонная связь из номера: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внутренняя или кнопка вызова обслуживающего персонала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Телефоны коллективного пользования: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городской или внутренний с выходом в город через администратора не менее одного на этаж (при отсутствии телефона в номере);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городской, междугородный, международный в общественных помещениях (вестибюле/службе размещения)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Охранная сигнализация, электронные замки или видеокамеры в коридорах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Звукоизоляция, обеспечивающая уровень шума менее 35 дБ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Туалеты вблизи общественных помещений (предприятий питания, физкультурно-оздоровительных залов и др.)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туалетов: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туалетные кабины, умывальник с зеркалом, электророзетка, туалетная бумага, мыло или диспенсер с жидким мылом, махровые или бумажные полотенца (или электрополотенце), крючки для одежды, корзина для мусора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Служба приема и размещения с зоной для отдыха и ожидания с соответствующей мебелью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Декоративное озеленение, художественные композиции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Сейф или индивидуальные сейфовые ячейки для хранения ценностей проживающих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Вешалки в холле и в общественных помещениях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Ресторан и/или столовая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другие типы предприятий питания (кафе, бар, буфет)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 (часть помещения) для просмотра телепередач при отсутствии телевизора в каждом номере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 бытовых услуг (стирка, глажение)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Медицинский кабинет: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 круглосуточным режимом работы</w:t>
            </w:r>
          </w:p>
        </w:tc>
      </w:tr>
    </w:tbl>
    <w:p w:rsidR="00DC022C" w:rsidRPr="00DC022C" w:rsidRDefault="00DC022C" w:rsidP="00DC022C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C022C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Приложение Б (обязательное).</w:t>
      </w:r>
      <w:r w:rsidRPr="00DC022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Общие требования к номерам санаториев</w:t>
      </w:r>
    </w:p>
    <w:tbl>
      <w:tblPr>
        <w:tblW w:w="0" w:type="auto"/>
        <w:tblCellSpacing w:w="15" w:type="dxa"/>
        <w:tblInd w:w="-50" w:type="dxa"/>
        <w:tblLook w:val="04A0" w:firstRow="1" w:lastRow="0" w:firstColumn="1" w:lastColumn="0" w:noHBand="0" w:noVBand="1"/>
      </w:tblPr>
      <w:tblGrid>
        <w:gridCol w:w="10369"/>
      </w:tblGrid>
      <w:tr w:rsidR="00DC022C" w:rsidRPr="00DC022C" w:rsidTr="006C2529">
        <w:trPr>
          <w:trHeight w:val="15"/>
          <w:tblCellSpacing w:w="15" w:type="dxa"/>
        </w:trPr>
        <w:tc>
          <w:tcPr>
            <w:tcW w:w="10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одно- и двухместных номеров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номеров (или этажей) для некурящих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номера должна позволять проживающему свободно, удобно и </w:t>
            </w:r>
            <w:proofErr w:type="gramStart"/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 передвигаться</w:t>
            </w:r>
            <w:proofErr w:type="gramEnd"/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использовать оборудование и оснащение</w:t>
            </w:r>
          </w:p>
        </w:tc>
      </w:tr>
      <w:tr w:rsidR="00DC022C" w:rsidRPr="00DC022C" w:rsidTr="006C2529">
        <w:trPr>
          <w:trHeight w:val="267"/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номера (не учитывая площадь санузла, лоджии, балкона), не менее:</w:t>
            </w:r>
          </w:p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однокомнатного одноместного - 9 м</w:t>
            </w:r>
          </w:p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однокомнатного двухместного - 12 м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Двери и замки с внутренним предохранителем или защелкой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Звукоизоляция, соответствующая требованиям для жилых помещений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Отопление, обеспечивающее поддержание температуры воздуха в номере не менее 18,5 °С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Освещение: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естественное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искусственное: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 потолочного/настенного/напольного светильника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прикроватный светильник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светильник над умывальником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Выключатель освещения у входа в номер и у изголовья кровати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Выключатель освещения у входа в номер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Телевизор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Холодильник/мини-холодильник/</w:t>
            </w:r>
            <w:proofErr w:type="gramStart"/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мини-бар</w:t>
            </w:r>
            <w:proofErr w:type="gramEnd"/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Электророзетки с указанием напряжения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Кровать (минимальные размеры)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односпальная 90х200 см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двухспальная 180x200 см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Детская кровать (по просьбе)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Прикроватная тумбочка/столик на каждого проживающего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Плотные занавеси (шторы, жалюзи) на окна, обеспечивающие затемнение помещения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 постельных принадлежностей и белья по количеству проживающих: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матрац с наматрацником, подушка, одеяло, покрывало на кровать, простыня, пододеяльник, наволочка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дополнительная подушка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дополнительное одеяло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Постельное белье из натуральных тканей (льняных, хлопчатобумажных, шелковых)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Прикроватный коврик (или ковры, ковровое покрытие) у каждой кровати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(допускается встроенный) с полками, вешалками (по пять штук на проживающего)</w:t>
            </w:r>
            <w:r w:rsidRPr="00DC02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2" name="Прямоугольник 2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581525" id="Прямоугольник 2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xhbA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mgKcYWwDAACV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Вешалка для верхней одежды и головных уборов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Стулья, не менее одного на каждого проживающего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Стол/туалетный стол или журнальный столик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Зеркало в полный рост или большого размера в прихожей и/или в комнате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Подставка для багажа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Подставка под телевизор (при наличии телевизора в номере)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Корзина для бумажного мусора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Графин, стаканы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посуды в номерах высшей категории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Щетки: одежная, обувная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Ключ для открывания бутылок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Пепельница (ы)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Телефонный аппарат на прикроватной тумбочке/столике (при наличии телефонной связи из номера)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материалы в номере: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телефонный справочник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оказываемых услуг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рекламные материалы (буклеты, брошюры и прочее) 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Противопожарная инструкция, план эвакуации во время пожара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Инструкция для проживающих о действиях в случае пожара и в экстремальных ситуациях, характерных для данного места (оползни в горах, землетрясения и тому подобное)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Анкета проживающего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номерах с полным санузлом: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умывальник, унитаз, ванна или душевая кабина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Зеркало: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большого размера или зеркальная стенка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Полка для туалетных принадлежностей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Занавес для ванны (при наличии ванны или душа в ванне)</w:t>
            </w:r>
            <w:r w:rsidRPr="00DC02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1" name="Прямоугольник 1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352124" id="Прямоугольник 1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6Pag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Коврик (махровый) для ног для каждого проживающего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 для сушки волос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Полотенцедержатель, крючки для одежды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Полотенца, в том числе банное, для каждого проживающего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двух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Туалетные принадлежности на каждого гостя (замена по мере использования):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шампунь, гель, туалетное мыло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Туалетная бумага: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резервным рулоном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Держатель для туалетной бумаги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Крышка для унитаза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Щетка для унитаза (в футляре)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Корзина для мусора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ванных комнат/душевых: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ванны, душевые кабины, туалетная кабина, умывальник с зеркалом и полкой для туалетных принадлежностей, крючки для одежды, корзина для мусора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туалетов: туалетные кабины, умывальник с зеркалом, электророзетка, туалетная бумага, мыло, тканевые или бумажные полотенца (или электрополотенце), крючки для одежды, корзина для мусора</w:t>
            </w:r>
          </w:p>
        </w:tc>
      </w:tr>
    </w:tbl>
    <w:p w:rsidR="00DC022C" w:rsidRPr="00DC022C" w:rsidRDefault="00DC022C" w:rsidP="00DC022C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</w:pPr>
      <w:r w:rsidRPr="00DC022C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Приложение В (обязательное</w:t>
      </w:r>
      <w:r w:rsidRPr="00DC022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). Общие требования к услугам санаториев</w:t>
      </w:r>
    </w:p>
    <w:tbl>
      <w:tblPr>
        <w:tblW w:w="0" w:type="auto"/>
        <w:tblCellSpacing w:w="15" w:type="dxa"/>
        <w:tblInd w:w="8" w:type="dxa"/>
        <w:tblLook w:val="04A0" w:firstRow="1" w:lastRow="0" w:firstColumn="1" w:lastColumn="0" w:noHBand="0" w:noVBand="1"/>
      </w:tblPr>
      <w:tblGrid>
        <w:gridCol w:w="10311"/>
      </w:tblGrid>
      <w:tr w:rsidR="00DC022C" w:rsidRPr="00DC022C" w:rsidTr="006C2529">
        <w:trPr>
          <w:tblCellSpacing w:w="15" w:type="dxa"/>
        </w:trPr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Служба приема - круглосуточный прием (допускается замена администратора дежурным медработником в ночное время)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Вручение корреспонденции проживающим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Почтовые и телеграфные услуги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Поднос багажа по просьбе проживающих</w:t>
            </w:r>
          </w:p>
        </w:tc>
      </w:tr>
      <w:tr w:rsidR="00DC022C" w:rsidRPr="00DC022C" w:rsidTr="006C2529">
        <w:trPr>
          <w:trHeight w:val="81"/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Утренняя побудка по просьбе проживающих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 постельного белья: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 раз в пять дней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 полотенец: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 раз в три дня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Стирка и глажение: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в течение суток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утюга, гладильной доски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Хранение багажа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встреч и проводов (в аэропорту, на вокзале и т.п.) по просьбе проживающих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такси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Медицинские услуги: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медицинских услуг, соответствующий профилю лечения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скорой помощи, пользование аптечкой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торговли: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магазины, торговые киоски, торговые автоматы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Физкультурные и оздоровительные услуги</w:t>
            </w:r>
          </w:p>
        </w:tc>
      </w:tr>
      <w:tr w:rsidR="00DC022C" w:rsidRPr="00DC022C" w:rsidTr="006C252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C022C" w:rsidRPr="00DC022C" w:rsidRDefault="00DC022C" w:rsidP="00DC022C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организации досуга и развлечений</w:t>
            </w:r>
          </w:p>
        </w:tc>
      </w:tr>
    </w:tbl>
    <w:p w:rsidR="00741604" w:rsidRPr="002E0004" w:rsidRDefault="00741604" w:rsidP="00DC022C">
      <w:pPr>
        <w:spacing w:before="240" w:after="0" w:line="240" w:lineRule="auto"/>
        <w:ind w:left="-142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741604" w:rsidRPr="002E0004" w:rsidSect="00FD4DF3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66221"/>
    <w:multiLevelType w:val="hybridMultilevel"/>
    <w:tmpl w:val="8CBC9874"/>
    <w:lvl w:ilvl="0" w:tplc="1BCE2E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1B6632"/>
    <w:multiLevelType w:val="hybridMultilevel"/>
    <w:tmpl w:val="B3C87860"/>
    <w:lvl w:ilvl="0" w:tplc="9B163D8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AF"/>
    <w:rsid w:val="00023FA8"/>
    <w:rsid w:val="000602A0"/>
    <w:rsid w:val="00081979"/>
    <w:rsid w:val="00096EB9"/>
    <w:rsid w:val="000A2FC3"/>
    <w:rsid w:val="00160DC1"/>
    <w:rsid w:val="00197319"/>
    <w:rsid w:val="001B1600"/>
    <w:rsid w:val="001C4D59"/>
    <w:rsid w:val="00231F61"/>
    <w:rsid w:val="0025395D"/>
    <w:rsid w:val="002859B6"/>
    <w:rsid w:val="002A3E71"/>
    <w:rsid w:val="002C4B11"/>
    <w:rsid w:val="002C5B58"/>
    <w:rsid w:val="002E0004"/>
    <w:rsid w:val="002E36B4"/>
    <w:rsid w:val="002E502B"/>
    <w:rsid w:val="002F5F45"/>
    <w:rsid w:val="00300801"/>
    <w:rsid w:val="003340F6"/>
    <w:rsid w:val="00346986"/>
    <w:rsid w:val="00355614"/>
    <w:rsid w:val="00362B96"/>
    <w:rsid w:val="003776BF"/>
    <w:rsid w:val="003A42CD"/>
    <w:rsid w:val="003E3C9A"/>
    <w:rsid w:val="00433065"/>
    <w:rsid w:val="00480099"/>
    <w:rsid w:val="004B0583"/>
    <w:rsid w:val="004B0B48"/>
    <w:rsid w:val="004C461F"/>
    <w:rsid w:val="00591577"/>
    <w:rsid w:val="00673966"/>
    <w:rsid w:val="0068401F"/>
    <w:rsid w:val="00684C0F"/>
    <w:rsid w:val="006A2AE1"/>
    <w:rsid w:val="006E34A9"/>
    <w:rsid w:val="00727BBA"/>
    <w:rsid w:val="00741604"/>
    <w:rsid w:val="00814129"/>
    <w:rsid w:val="00815D79"/>
    <w:rsid w:val="00852370"/>
    <w:rsid w:val="008A125F"/>
    <w:rsid w:val="00905B9C"/>
    <w:rsid w:val="00935FA7"/>
    <w:rsid w:val="00953F57"/>
    <w:rsid w:val="009C7117"/>
    <w:rsid w:val="00A23C75"/>
    <w:rsid w:val="00A31F4F"/>
    <w:rsid w:val="00AD6F5C"/>
    <w:rsid w:val="00B33318"/>
    <w:rsid w:val="00C80F18"/>
    <w:rsid w:val="00CE0B14"/>
    <w:rsid w:val="00D2248E"/>
    <w:rsid w:val="00D463D0"/>
    <w:rsid w:val="00D674C2"/>
    <w:rsid w:val="00D87CAF"/>
    <w:rsid w:val="00DA2DDB"/>
    <w:rsid w:val="00DB35FA"/>
    <w:rsid w:val="00DC022C"/>
    <w:rsid w:val="00DF0448"/>
    <w:rsid w:val="00EE47BB"/>
    <w:rsid w:val="00F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42252-D229-46AA-ADA2-15466664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7D173-9FD1-4E11-B7BA-5D571193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Касабиева Эльмира Эльбрусовна</dc:creator>
  <cp:keywords/>
  <dc:description/>
  <cp:lastModifiedBy>Бикоева Белла Батразовна</cp:lastModifiedBy>
  <cp:revision>33</cp:revision>
  <cp:lastPrinted>2022-06-23T12:37:00Z</cp:lastPrinted>
  <dcterms:created xsi:type="dcterms:W3CDTF">2021-12-07T13:50:00Z</dcterms:created>
  <dcterms:modified xsi:type="dcterms:W3CDTF">2022-11-25T11:11:00Z</dcterms:modified>
</cp:coreProperties>
</file>