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42" w:rsidRPr="00C23442" w:rsidRDefault="00C23442" w:rsidP="00C2344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23442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4" w:anchor="/document/70353464/entry/33" w:history="1">
        <w:r w:rsidRPr="00C23442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C23442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C23442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C23442" w:rsidRDefault="00C23442" w:rsidP="00C23442">
      <w:pPr>
        <w:jc w:val="center"/>
        <w:rPr>
          <w:rFonts w:ascii="Times New Roman" w:hAnsi="Times New Roman" w:cs="Times New Roman"/>
          <w:b/>
        </w:rPr>
      </w:pPr>
      <w:r w:rsidRPr="00C23442">
        <w:rPr>
          <w:rFonts w:ascii="Times New Roman" w:hAnsi="Times New Roman" w:cs="Times New Roman"/>
          <w:b/>
        </w:rPr>
        <w:t>ЗКЭФ.43/23</w:t>
      </w:r>
    </w:p>
    <w:p w:rsidR="00C23442" w:rsidRPr="00C23442" w:rsidRDefault="00C23442" w:rsidP="00C23442">
      <w:pPr>
        <w:tabs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23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по обеспечению в 2023 году корсетами</w:t>
      </w:r>
    </w:p>
    <w:tbl>
      <w:tblPr>
        <w:tblW w:w="1108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8109"/>
        <w:gridCol w:w="992"/>
      </w:tblGrid>
      <w:tr w:rsidR="0079107E" w:rsidRPr="00C23442" w:rsidTr="0079107E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79107E" w:rsidRPr="00C23442" w:rsidRDefault="0079107E" w:rsidP="00C2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7E" w:rsidRPr="00C23442" w:rsidRDefault="0079107E" w:rsidP="00C2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b/>
                <w:lang w:eastAsia="ru-RU"/>
              </w:rPr>
              <w:t>Кол-во, шт.</w:t>
            </w:r>
          </w:p>
        </w:tc>
      </w:tr>
      <w:tr w:rsidR="0079107E" w:rsidRPr="00C23442" w:rsidTr="0079107E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lang w:eastAsia="ru-RU"/>
              </w:rPr>
              <w:t>Корсет полужесткой фиксации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proofErr w:type="spellStart"/>
            <w:r w:rsidRPr="00C2344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Ортез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для поясничного отдела позвоночника (корсет полужесткой фиксации)</w:t>
            </w:r>
            <w:r w:rsidRPr="00C2344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должен быть предназначен для стабилизации и разгрузки при травматических повреждениях и заболеваниях позвоночника, для частичной стабилизации, фиксации и разгрузки пояснично-крестцового отдела позвоночника.</w:t>
            </w:r>
          </w:p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Корсет может быть:</w:t>
            </w:r>
          </w:p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-грудопоясничный предназначенный для фиксации и разгрузки позвоночника-степень фиксации и разгрузки определяется медицинскими показаниями и реализовывается за счет применения ребер жесткости или жесткого пилота (в зависимости от индивидуальных особенностей получателя), количество ребер жесткости 6 шт., ширина корсета сзади 35 см и более (в зависимости от индивидуальных особенностей получателя);</w:t>
            </w:r>
          </w:p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-ортопедический поддерживающий предназначенный для фиксации пояснично-крестцового отдела позвоночника-степень фиксации и разгрузки определяется медицинскими показаниями и должен реализовываться за счет применения ребер жесткости или жесткого пилота (в зависимости от индивидуальных особенностей получателя); количество ребер жесткости 6 шт., ширина корсета сзади 25 см и более (в зависимости от индивидуальных особенностей получателя);</w:t>
            </w:r>
          </w:p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-ортопедический на пояснично-крестцовый отдел позвоночника предназначенный для мягкой фиксации пояснично-крестцового отдела позвоночника с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реклинирующей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системой, для послеоперационной реабилитации пояснично-крестцового отдела позвоночника-степень фиксации и разгрузки определяется медицинскими показаниями и должен реализовываться за счет применения ребер жесткости или жесткого пилота (в зависимости от индивидуальных особенностей получателя);количество ребер жесткости 2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шт.,количество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ребер жесткости в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реклинирующей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спинке 2 шт.</w:t>
            </w:r>
          </w:p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Должен быть изготовлен из текстильной гильзы, металлических планшеток, из юфти шорно-седельной, из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гипоаллергенного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материала, </w:t>
            </w:r>
            <w:proofErr w:type="gram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эластичной  резины</w:t>
            </w:r>
            <w:proofErr w:type="gram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высокопрочной полимерной сетки, из эластичной перфорированной бандажной ленты, степень фиксации должна регулироваться эластичной стяжкой. Назначение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постянное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7E" w:rsidRPr="00C23442" w:rsidRDefault="0079107E" w:rsidP="00C2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</w:tr>
      <w:tr w:rsidR="0079107E" w:rsidRPr="00C23442" w:rsidTr="0079107E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lang w:eastAsia="ru-RU"/>
              </w:rPr>
              <w:t>Корсет жесткой фиксации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Корсет жесткой фиксации должен быть предназначен для обеспечения неподвижности и разгрузки пораженного отдела позвоночника, для корригирующего воздействия на деформированный отдел. Должен быть изготовлен из полиэтилена высокого давления, термопластов или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ортокриловых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смол, крепление «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велькро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 Назначение постоянное.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7E" w:rsidRPr="00C23442" w:rsidRDefault="0079107E" w:rsidP="00C2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9107E" w:rsidRPr="00C23442" w:rsidTr="0079107E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3442">
              <w:rPr>
                <w:rFonts w:ascii="Times New Roman" w:eastAsia="Times New Roman" w:hAnsi="Times New Roman" w:cs="Times New Roman"/>
                <w:lang w:eastAsia="ru-RU"/>
              </w:rPr>
              <w:t>Реклинатор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lang w:eastAsia="ru-RU"/>
              </w:rPr>
              <w:t>-корректор осанки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Реклинатор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-корректор осанки грудного отдела позвоночника должен быть предназначен для формирования правильной осанки, умеренной </w:t>
            </w:r>
            <w:proofErr w:type="spell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реклинации</w:t>
            </w:r>
            <w:proofErr w:type="spell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грудного отдела позвоночника. Должен быть изготовлен из высокопрочной полимерной сетки, число ребер жесткости не менее 2 </w:t>
            </w:r>
            <w:proofErr w:type="gramStart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шт..</w:t>
            </w:r>
            <w:proofErr w:type="gramEnd"/>
            <w:r w:rsidRPr="00C234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Изготовление должно быть индивидуальное, по обмерам. Назначение: постоянное.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07E" w:rsidRPr="00C23442" w:rsidRDefault="0079107E" w:rsidP="00C2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9107E" w:rsidRPr="00C23442" w:rsidTr="0079107E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tabs>
                <w:tab w:val="left" w:pos="11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E" w:rsidRPr="00C23442" w:rsidRDefault="0079107E" w:rsidP="00C23442">
            <w:pPr>
              <w:tabs>
                <w:tab w:val="left" w:pos="11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07E" w:rsidRPr="00C23442" w:rsidRDefault="0079107E" w:rsidP="00C23442">
            <w:pPr>
              <w:tabs>
                <w:tab w:val="left" w:pos="11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442">
              <w:rPr>
                <w:rFonts w:ascii="Times New Roman" w:eastAsia="Times New Roman" w:hAnsi="Times New Roman" w:cs="Times New Roman"/>
                <w:b/>
                <w:lang w:eastAsia="ru-RU"/>
              </w:rPr>
              <w:t>224</w:t>
            </w:r>
          </w:p>
        </w:tc>
      </w:tr>
    </w:tbl>
    <w:p w:rsidR="00C23442" w:rsidRPr="00C23442" w:rsidRDefault="00C23442" w:rsidP="00C23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442" w:rsidRPr="00C23442" w:rsidRDefault="00C23442" w:rsidP="00C234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23442">
        <w:rPr>
          <w:rFonts w:ascii="Times New Roman" w:eastAsia="Times New Roman" w:hAnsi="Times New Roman" w:cs="Times New Roman"/>
          <w:b/>
          <w:color w:val="000000"/>
          <w:lang w:eastAsia="ar-SA"/>
        </w:rPr>
        <w:t>Требования к качеству работ: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lang w:eastAsia="ru-RU"/>
        </w:rPr>
      </w:pPr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Корсеты должны соответствовать требованиям Национального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испытаний»; ГОСТ Р 52770-2016 «Изделия медицинские. Требования безопасности. Методы санитарно-химических и токсикологических испытаний»; ГОСТ ИСО 10993-1-2021 "Изделия медицинские. Оценка биологического действия медицинских изделий. Часть 1. Оценка и исследования в процессе менеджмента риска", ГОСТ ИСО 10993-5-2011 "Изделия медицинские. Оценка биологического действия медицинских изделий. Часть 5. Исследования на </w:t>
      </w:r>
      <w:proofErr w:type="spellStart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цитотоксичность</w:t>
      </w:r>
      <w:proofErr w:type="spellEnd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: методы </w:t>
      </w:r>
      <w:proofErr w:type="spellStart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in</w:t>
      </w:r>
      <w:proofErr w:type="spellEnd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 </w:t>
      </w:r>
      <w:proofErr w:type="spellStart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vitro</w:t>
      </w:r>
      <w:proofErr w:type="spellEnd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", ГОСТ ИСО 10993-10-2011 "Изделия медицинские. Оценка биологического действия медицинских изделий. Часть 10. Исследования раздражающего и сенсибилизирующего действия", ГОСТ Р ИСО 22523-2007 «Протезы конечностей и </w:t>
      </w:r>
      <w:proofErr w:type="spellStart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ортезы</w:t>
      </w:r>
      <w:proofErr w:type="spellEnd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 наружные. Требования и методы испытаний», ГОСТ ИСО Р 51819-2022 «Протезирование и </w:t>
      </w:r>
      <w:proofErr w:type="spellStart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ортезирование</w:t>
      </w:r>
      <w:proofErr w:type="spellEnd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 верхних и нижних конечностей» Требования и методы испытаний».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>Исполнитель должен: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</w:t>
      </w:r>
      <w:r w:rsidRPr="00C234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3442">
        <w:rPr>
          <w:rFonts w:ascii="Times New Roman" w:eastAsia="Lucida Sans Unicode" w:hAnsi="Times New Roman" w:cs="Times New Roman"/>
          <w:lang w:eastAsia="ru-RU"/>
        </w:rPr>
        <w:t>электронной почты;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lastRenderedPageBreak/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C23442">
        <w:rPr>
          <w:rFonts w:ascii="Times New Roman" w:eastAsia="Lucida Sans Unicode" w:hAnsi="Times New Roman" w:cs="Times New Roman"/>
          <w:lang w:eastAsia="ru-RU"/>
        </w:rPr>
        <w:t>т.п</w:t>
      </w:r>
      <w:proofErr w:type="spellEnd"/>
      <w:r w:rsidRPr="00C23442">
        <w:rPr>
          <w:rFonts w:ascii="Times New Roman" w:eastAsia="Lucida Sans Unicode" w:hAnsi="Times New Roman" w:cs="Times New Roman"/>
          <w:lang w:eastAsia="ru-RU"/>
        </w:rPr>
        <w:t>;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>-</w:t>
      </w:r>
      <w:r w:rsidRPr="00C2344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C23442">
        <w:rPr>
          <w:rFonts w:ascii="Times New Roman" w:eastAsia="Lucida Sans Unicode" w:hAnsi="Times New Roman" w:cs="Times New Roman"/>
          <w:lang w:eastAsia="ru-RU"/>
        </w:rPr>
        <w:t>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lang w:eastAsia="ru-RU"/>
        </w:rPr>
      </w:pPr>
      <w:r w:rsidRPr="00C23442">
        <w:rPr>
          <w:rFonts w:ascii="Times New Roman" w:eastAsia="Lucida Sans Unicode" w:hAnsi="Times New Roman" w:cs="Times New Roman"/>
          <w:lang w:eastAsia="ru-RU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lang w:eastAsia="ru-RU"/>
        </w:rPr>
      </w:pPr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 Исполнитель должен изготовить корсеты, удовлетворяющие следующим требованиям: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lang w:eastAsia="ru-RU"/>
        </w:rPr>
      </w:pPr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- не должно создаваться угрозы для жизни и здоровья Получателя;</w:t>
      </w:r>
    </w:p>
    <w:p w:rsidR="00C23442" w:rsidRPr="00C23442" w:rsidRDefault="00C23442" w:rsidP="00C23442">
      <w:pPr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lang w:eastAsia="ru-RU"/>
        </w:rPr>
      </w:pPr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- материалы, применяемые для изготовления,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при его нормальной эксплуатации;</w:t>
      </w:r>
    </w:p>
    <w:p w:rsidR="00C23442" w:rsidRPr="00C23442" w:rsidRDefault="00C23442" w:rsidP="00C23442">
      <w:pPr>
        <w:spacing w:after="0" w:line="228" w:lineRule="auto"/>
        <w:ind w:left="5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- </w:t>
      </w:r>
      <w:proofErr w:type="spellStart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>ортезы</w:t>
      </w:r>
      <w:proofErr w:type="spellEnd"/>
      <w:r w:rsidRPr="00C23442">
        <w:rPr>
          <w:rFonts w:ascii="Times New Roman" w:eastAsia="Lucida Sans Unicode" w:hAnsi="Times New Roman" w:cs="Times New Roman"/>
          <w:color w:val="000000"/>
          <w:lang w:eastAsia="ru-RU"/>
        </w:rPr>
        <w:t xml:space="preserve">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r w:rsidRPr="00C23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23442" w:rsidRPr="00C23442" w:rsidRDefault="00C23442" w:rsidP="00C23442">
      <w:pPr>
        <w:spacing w:after="0" w:line="228" w:lineRule="auto"/>
        <w:ind w:left="56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23442" w:rsidRPr="00C23442" w:rsidRDefault="00C23442" w:rsidP="00C23442">
      <w:pPr>
        <w:spacing w:after="0" w:line="228" w:lineRule="auto"/>
        <w:ind w:left="56"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</w:pPr>
      <w:r w:rsidRPr="00C23442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Срок гарантии: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</w:pPr>
      <w:r w:rsidRPr="00C23442">
        <w:rPr>
          <w:rFonts w:ascii="Times New Roman" w:eastAsia="Times New Roman" w:hAnsi="Times New Roman" w:cs="Times New Roman"/>
          <w:bCs/>
          <w:color w:val="000000"/>
          <w:spacing w:val="-1"/>
          <w:kern w:val="2"/>
          <w:lang w:eastAsia="ar-SA"/>
        </w:rPr>
        <w:t xml:space="preserve">- </w:t>
      </w:r>
      <w:r w:rsidRPr="00C23442">
        <w:rPr>
          <w:rFonts w:ascii="Times New Roman" w:eastAsia="Times New Roman" w:hAnsi="Times New Roman" w:cs="Times New Roman"/>
          <w:kern w:val="2"/>
          <w:lang w:eastAsia="ar-SA"/>
        </w:rPr>
        <w:t>Корсет полужесткой фиксации – не менее 3</w:t>
      </w:r>
      <w:r w:rsidRPr="00C23442"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  <w:t xml:space="preserve"> мес.;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</w:pPr>
      <w:r w:rsidRPr="00C23442"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  <w:t>- Корсет жесткой фиксации – не менее 12 мес.;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</w:pPr>
      <w:r w:rsidRPr="00C23442"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  <w:t xml:space="preserve">- </w:t>
      </w:r>
      <w:proofErr w:type="spellStart"/>
      <w:r w:rsidRPr="00C23442"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  <w:t>Реклинатор</w:t>
      </w:r>
      <w:proofErr w:type="spellEnd"/>
      <w:r w:rsidRPr="00C23442"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  <w:t>-корректор осанки – не менее 3 мес.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</w:pPr>
    </w:p>
    <w:p w:rsidR="00C23442" w:rsidRPr="00C23442" w:rsidRDefault="00C23442" w:rsidP="00C23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C23442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Срок пользования: 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</w:pPr>
      <w:r w:rsidRPr="00C23442">
        <w:rPr>
          <w:rFonts w:ascii="Times New Roman" w:eastAsia="Times New Roman" w:hAnsi="Times New Roman" w:cs="Times New Roman"/>
          <w:bCs/>
          <w:color w:val="000000"/>
          <w:spacing w:val="-1"/>
          <w:kern w:val="2"/>
          <w:lang w:eastAsia="ar-SA"/>
        </w:rPr>
        <w:t xml:space="preserve">- </w:t>
      </w:r>
      <w:r w:rsidRPr="00C23442">
        <w:rPr>
          <w:rFonts w:ascii="Times New Roman" w:eastAsia="Times New Roman" w:hAnsi="Times New Roman" w:cs="Times New Roman"/>
          <w:kern w:val="2"/>
          <w:lang w:eastAsia="ar-SA"/>
        </w:rPr>
        <w:t>Корсет полужесткой фиксации – не менее 6</w:t>
      </w:r>
      <w:r w:rsidRPr="00C23442"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  <w:t xml:space="preserve"> мес.; 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23442">
        <w:rPr>
          <w:rFonts w:ascii="Times New Roman" w:eastAsia="Lucida Sans Unicode" w:hAnsi="Times New Roman" w:cs="Times New Roman"/>
          <w:kern w:val="2"/>
          <w:lang w:eastAsia="ar-SA"/>
        </w:rPr>
        <w:t xml:space="preserve">- </w:t>
      </w:r>
      <w:r w:rsidRPr="00C23442">
        <w:rPr>
          <w:rFonts w:ascii="Times New Roman" w:eastAsia="Times New Roman" w:hAnsi="Times New Roman" w:cs="Times New Roman"/>
          <w:kern w:val="2"/>
          <w:lang w:eastAsia="ar-SA"/>
        </w:rPr>
        <w:t>Корсет жесткой фиксации</w:t>
      </w:r>
      <w:r w:rsidRPr="00C23442">
        <w:rPr>
          <w:rFonts w:ascii="Times New Roman" w:eastAsia="Times New Roman" w:hAnsi="Times New Roman" w:cs="Times New Roman"/>
          <w:kern w:val="2"/>
          <w:lang w:eastAsia="ru-RU"/>
        </w:rPr>
        <w:t xml:space="preserve"> - </w:t>
      </w:r>
      <w:r w:rsidRPr="00C23442">
        <w:rPr>
          <w:rFonts w:ascii="Times New Roman" w:eastAsia="Times New Roman" w:hAnsi="Times New Roman" w:cs="Times New Roman"/>
          <w:kern w:val="2"/>
          <w:lang w:eastAsia="ar-SA"/>
        </w:rPr>
        <w:t>не менее 2 лет (для детей-инвалидов не менее 1 года);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23442">
        <w:rPr>
          <w:rFonts w:ascii="Times New Roman" w:eastAsia="Times New Roman" w:hAnsi="Times New Roman" w:cs="Times New Roman"/>
          <w:kern w:val="2"/>
          <w:lang w:eastAsia="ar-SA"/>
        </w:rPr>
        <w:t xml:space="preserve">- </w:t>
      </w:r>
      <w:proofErr w:type="spellStart"/>
      <w:r w:rsidRPr="00C23442">
        <w:rPr>
          <w:rFonts w:ascii="Times New Roman" w:eastAsia="Times New Roman" w:hAnsi="Times New Roman" w:cs="Times New Roman"/>
          <w:kern w:val="2"/>
          <w:lang w:eastAsia="ar-SA"/>
        </w:rPr>
        <w:t>Реклинатор</w:t>
      </w:r>
      <w:proofErr w:type="spellEnd"/>
      <w:r w:rsidRPr="00C23442">
        <w:rPr>
          <w:rFonts w:ascii="Times New Roman" w:eastAsia="Times New Roman" w:hAnsi="Times New Roman" w:cs="Times New Roman"/>
          <w:kern w:val="2"/>
          <w:lang w:eastAsia="ar-SA"/>
        </w:rPr>
        <w:t>-корректор осанки – не менее 6 мес.</w:t>
      </w:r>
    </w:p>
    <w:p w:rsidR="00C23442" w:rsidRPr="00C23442" w:rsidRDefault="00C23442" w:rsidP="00C23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"/>
          <w:lang w:eastAsia="ar-SA"/>
        </w:rPr>
      </w:pPr>
    </w:p>
    <w:p w:rsidR="00C23442" w:rsidRPr="00C23442" w:rsidRDefault="00C23442" w:rsidP="00C23442">
      <w:pPr>
        <w:jc w:val="center"/>
        <w:rPr>
          <w:rFonts w:ascii="Times New Roman" w:hAnsi="Times New Roman" w:cs="Times New Roman"/>
          <w:b/>
        </w:rPr>
      </w:pPr>
    </w:p>
    <w:sectPr w:rsidR="00C23442" w:rsidRPr="00C23442" w:rsidSect="00FC24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6"/>
    <w:rsid w:val="001E0520"/>
    <w:rsid w:val="004F7CAA"/>
    <w:rsid w:val="0079107E"/>
    <w:rsid w:val="008E7D33"/>
    <w:rsid w:val="00A869A6"/>
    <w:rsid w:val="00C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91F1-C65A-4C6F-8C73-B136B67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E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E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uiPriority w:val="99"/>
    <w:rsid w:val="008E7D3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Выгузова Анастасия Александровна</dc:creator>
  <cp:keywords/>
  <dc:description/>
  <cp:lastModifiedBy>Выгузова Анастасия Александровна</cp:lastModifiedBy>
  <cp:revision>4</cp:revision>
  <dcterms:created xsi:type="dcterms:W3CDTF">2023-09-21T06:51:00Z</dcterms:created>
  <dcterms:modified xsi:type="dcterms:W3CDTF">2023-09-21T07:13:00Z</dcterms:modified>
</cp:coreProperties>
</file>