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B1" w:rsidRPr="00B821D5" w:rsidRDefault="0030152C" w:rsidP="00077A26">
      <w:pPr>
        <w:pStyle w:val="a7"/>
        <w:tabs>
          <w:tab w:val="clear" w:pos="4153"/>
          <w:tab w:val="clear" w:pos="8306"/>
        </w:tabs>
        <w:suppressAutoHyphens w:val="0"/>
        <w:jc w:val="center"/>
        <w:rPr>
          <w:rFonts w:cs="Times New Roman"/>
          <w:b/>
          <w:sz w:val="22"/>
          <w:szCs w:val="22"/>
        </w:rPr>
      </w:pPr>
      <w:r w:rsidRPr="00B821D5">
        <w:rPr>
          <w:rFonts w:cs="Times New Roman"/>
          <w:b/>
          <w:sz w:val="22"/>
          <w:szCs w:val="22"/>
        </w:rPr>
        <w:t>Техническое задание</w:t>
      </w:r>
    </w:p>
    <w:p w:rsidR="00E4125F" w:rsidRPr="0030152C" w:rsidRDefault="00E4125F" w:rsidP="00535ADC">
      <w:pPr>
        <w:pStyle w:val="21"/>
        <w:widowControl w:val="0"/>
        <w:suppressAutoHyphens w:val="0"/>
        <w:spacing w:after="0" w:line="240" w:lineRule="exact"/>
        <w:ind w:left="0" w:firstLine="426"/>
        <w:jc w:val="both"/>
        <w:rPr>
          <w:sz w:val="22"/>
          <w:szCs w:val="22"/>
        </w:rPr>
      </w:pPr>
    </w:p>
    <w:p w:rsidR="00E4125F" w:rsidRPr="0030152C" w:rsidRDefault="00E4125F" w:rsidP="00B821D5">
      <w:pPr>
        <w:pStyle w:val="Textbody"/>
        <w:suppressAutoHyphens w:val="0"/>
        <w:spacing w:after="0" w:line="264" w:lineRule="auto"/>
        <w:ind w:firstLine="426"/>
        <w:jc w:val="both"/>
        <w:rPr>
          <w:rFonts w:eastAsia="Times New Roman" w:cs="Times New Roman"/>
          <w:color w:val="00000A"/>
          <w:sz w:val="22"/>
          <w:szCs w:val="22"/>
          <w:lang w:val="ru-RU" w:eastAsia="ar-SA" w:bidi="ar-SA"/>
        </w:rPr>
      </w:pPr>
      <w:r w:rsidRPr="0030152C">
        <w:rPr>
          <w:rFonts w:eastAsia="Times New Roman" w:cs="Times New Roman"/>
          <w:b/>
          <w:color w:val="000000"/>
          <w:kern w:val="0"/>
          <w:sz w:val="22"/>
          <w:szCs w:val="22"/>
          <w:lang w:val="ru-RU" w:eastAsia="ar-SA" w:bidi="ar-SA"/>
        </w:rPr>
        <w:t xml:space="preserve">Объект закупки: </w:t>
      </w:r>
      <w:r w:rsidR="00643E95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>п</w:t>
      </w:r>
      <w:r w:rsidRPr="0030152C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>оставка техническ</w:t>
      </w:r>
      <w:r w:rsidR="00B87557" w:rsidRPr="0030152C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>их</w:t>
      </w:r>
      <w:r w:rsidRPr="0030152C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 xml:space="preserve"> средств реабилитации в 202</w:t>
      </w:r>
      <w:r w:rsidR="0097539E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>3</w:t>
      </w:r>
      <w:r w:rsidRPr="0030152C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 xml:space="preserve"> году для лиц, пострадавш</w:t>
      </w:r>
      <w:r w:rsidR="00B87557" w:rsidRPr="0030152C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>их</w:t>
      </w:r>
      <w:r w:rsidRPr="0030152C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 xml:space="preserve"> в результате несчастн</w:t>
      </w:r>
      <w:r w:rsidR="00B87557" w:rsidRPr="0030152C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>ых</w:t>
      </w:r>
      <w:r w:rsidRPr="0030152C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 xml:space="preserve"> случа</w:t>
      </w:r>
      <w:r w:rsidR="00B87557" w:rsidRPr="0030152C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>ев</w:t>
      </w:r>
      <w:r w:rsidRPr="0030152C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 xml:space="preserve"> на производстве или профессиональн</w:t>
      </w:r>
      <w:r w:rsidR="00B87557" w:rsidRPr="0030152C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>ых</w:t>
      </w:r>
      <w:r w:rsidRPr="0030152C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 xml:space="preserve"> заболевани</w:t>
      </w:r>
      <w:r w:rsidR="00B87557" w:rsidRPr="0030152C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>й</w:t>
      </w:r>
      <w:r w:rsidRPr="0030152C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 xml:space="preserve">: </w:t>
      </w:r>
      <w:r w:rsidR="00643E95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>с</w:t>
      </w:r>
      <w:r w:rsidR="006C2A7F" w:rsidRPr="0030152C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>иловая установка для кресел-колясок с ручным приводом</w:t>
      </w:r>
      <w:r w:rsidRPr="0030152C">
        <w:rPr>
          <w:rFonts w:eastAsia="Times New Roman" w:cs="Times New Roman"/>
          <w:color w:val="00000A"/>
          <w:sz w:val="22"/>
          <w:szCs w:val="22"/>
          <w:lang w:val="ru-RU" w:eastAsia="ar-SA" w:bidi="ar-SA"/>
        </w:rPr>
        <w:t>.</w:t>
      </w:r>
    </w:p>
    <w:tbl>
      <w:tblPr>
        <w:tblOverlap w:val="never"/>
        <w:tblW w:w="10408" w:type="dxa"/>
        <w:jc w:val="center"/>
        <w:tblInd w:w="-1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1790"/>
        <w:gridCol w:w="1612"/>
        <w:gridCol w:w="1842"/>
        <w:gridCol w:w="2835"/>
        <w:gridCol w:w="1943"/>
      </w:tblGrid>
      <w:tr w:rsidR="007D7C42" w:rsidRPr="009E3ED5" w:rsidTr="00653A25">
        <w:trPr>
          <w:trHeight w:val="364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B821D5">
              <w:rPr>
                <w:b/>
                <w:bCs/>
                <w:color w:val="000000"/>
                <w:sz w:val="18"/>
                <w:szCs w:val="18"/>
                <w:lang w:bidi="ru-RU"/>
              </w:rPr>
              <w:t xml:space="preserve">№ </w:t>
            </w:r>
            <w:proofErr w:type="gramStart"/>
            <w:r w:rsidRPr="00B821D5">
              <w:rPr>
                <w:b/>
                <w:bCs/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B821D5">
              <w:rPr>
                <w:b/>
                <w:bCs/>
                <w:color w:val="000000"/>
                <w:sz w:val="18"/>
                <w:szCs w:val="18"/>
                <w:lang w:bidi="ru-RU"/>
              </w:rPr>
              <w:t>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1D5" w:rsidRPr="00B821D5" w:rsidRDefault="007D7C42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 w:bidi="ru-RU"/>
              </w:rPr>
            </w:pPr>
            <w:r w:rsidRPr="00B821D5">
              <w:rPr>
                <w:b/>
                <w:bCs/>
                <w:color w:val="000000"/>
                <w:sz w:val="18"/>
                <w:szCs w:val="18"/>
                <w:lang w:bidi="ru-RU"/>
              </w:rPr>
              <w:t>Наименование</w:t>
            </w:r>
          </w:p>
          <w:p w:rsidR="007D7C42" w:rsidRPr="00B821D5" w:rsidRDefault="00B821D5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821D5">
              <w:rPr>
                <w:b/>
                <w:bCs/>
                <w:color w:val="000000"/>
                <w:sz w:val="18"/>
                <w:szCs w:val="18"/>
                <w:lang w:bidi="ru-RU"/>
              </w:rPr>
              <w:t>Товара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  <w:r w:rsidRPr="00B821D5">
              <w:rPr>
                <w:b/>
                <w:bCs/>
                <w:color w:val="000000"/>
                <w:sz w:val="18"/>
                <w:szCs w:val="18"/>
                <w:lang w:bidi="ru-RU"/>
              </w:rPr>
              <w:t xml:space="preserve">Наименование и код </w:t>
            </w:r>
            <w:r w:rsidR="009F62D9" w:rsidRPr="00B821D5">
              <w:rPr>
                <w:b/>
                <w:bCs/>
                <w:color w:val="000000"/>
                <w:sz w:val="18"/>
                <w:szCs w:val="18"/>
                <w:lang w:bidi="ru-RU"/>
              </w:rPr>
              <w:t>ОКПД</w:t>
            </w:r>
            <w:proofErr w:type="gramStart"/>
            <w:r w:rsidR="009F62D9" w:rsidRPr="00B821D5">
              <w:rPr>
                <w:b/>
                <w:bCs/>
                <w:color w:val="000000"/>
                <w:sz w:val="18"/>
                <w:szCs w:val="18"/>
                <w:lang w:bidi="ru-RU"/>
              </w:rPr>
              <w:t>2</w:t>
            </w:r>
            <w:proofErr w:type="gramEnd"/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B821D5">
            <w:pPr>
              <w:pStyle w:val="af2"/>
              <w:shd w:val="clear" w:color="auto" w:fill="auto"/>
              <w:spacing w:line="200" w:lineRule="exact"/>
              <w:ind w:right="235" w:firstLine="0"/>
              <w:jc w:val="center"/>
              <w:rPr>
                <w:sz w:val="18"/>
                <w:szCs w:val="18"/>
              </w:rPr>
            </w:pPr>
            <w:r w:rsidRPr="00B821D5">
              <w:rPr>
                <w:b/>
                <w:bCs/>
                <w:color w:val="000000"/>
                <w:sz w:val="18"/>
                <w:szCs w:val="18"/>
                <w:lang w:bidi="ru-RU"/>
              </w:rPr>
              <w:t>Функциональные, технические и качественные характеристики Товара</w:t>
            </w:r>
          </w:p>
        </w:tc>
      </w:tr>
      <w:tr w:rsidR="007D7C42" w:rsidRPr="009E3ED5" w:rsidTr="00F235F0">
        <w:trPr>
          <w:trHeight w:val="1148"/>
          <w:jc w:val="center"/>
        </w:trPr>
        <w:tc>
          <w:tcPr>
            <w:tcW w:w="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B821D5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B821D5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B821D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B821D5">
              <w:rPr>
                <w:b/>
                <w:bCs/>
                <w:color w:val="000000"/>
                <w:sz w:val="18"/>
                <w:szCs w:val="18"/>
                <w:lang w:bidi="ru-RU"/>
              </w:rPr>
              <w:t>Наименование характеристики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B821D5">
              <w:rPr>
                <w:b/>
                <w:bCs/>
                <w:color w:val="000000"/>
                <w:sz w:val="18"/>
                <w:szCs w:val="18"/>
                <w:lang w:bidi="ru-RU"/>
              </w:rPr>
              <w:t>Значения, которые не могут изменяться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D5" w:rsidRPr="00B821D5" w:rsidRDefault="007D7C42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  <w:r w:rsidRPr="00B821D5">
              <w:rPr>
                <w:b/>
                <w:bCs/>
                <w:color w:val="000000"/>
                <w:sz w:val="18"/>
                <w:szCs w:val="18"/>
                <w:lang w:bidi="ru-RU"/>
              </w:rPr>
              <w:t>Минимальные (или) максимальные,</w:t>
            </w:r>
          </w:p>
          <w:p w:rsidR="00B821D5" w:rsidRPr="00B821D5" w:rsidRDefault="00B821D5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ru-RU"/>
              </w:rPr>
              <w:t>изменяемые</w:t>
            </w:r>
          </w:p>
          <w:p w:rsidR="00B821D5" w:rsidRPr="00B821D5" w:rsidRDefault="00B821D5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ru-RU"/>
              </w:rPr>
              <w:t>значения Товара</w:t>
            </w:r>
          </w:p>
          <w:p w:rsidR="00B821D5" w:rsidRDefault="007D7C42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gramStart"/>
            <w:r w:rsidRPr="00B821D5">
              <w:rPr>
                <w:b/>
                <w:bCs/>
                <w:color w:val="000000"/>
                <w:sz w:val="18"/>
                <w:szCs w:val="18"/>
                <w:lang w:bidi="ru-RU"/>
              </w:rPr>
              <w:t>(точное значение устанавливает</w:t>
            </w:r>
            <w:proofErr w:type="gramEnd"/>
          </w:p>
          <w:p w:rsidR="007D7C42" w:rsidRPr="00B821D5" w:rsidRDefault="007D7C42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B821D5">
              <w:rPr>
                <w:b/>
                <w:bCs/>
                <w:color w:val="000000"/>
                <w:sz w:val="18"/>
                <w:szCs w:val="18"/>
                <w:lang w:bidi="ru-RU"/>
              </w:rPr>
              <w:t>участник закупки)</w:t>
            </w:r>
          </w:p>
        </w:tc>
      </w:tr>
      <w:tr w:rsidR="007D7C42" w:rsidRPr="009E3ED5" w:rsidTr="00F235F0">
        <w:trPr>
          <w:trHeight w:val="141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sz w:val="18"/>
                <w:szCs w:val="22"/>
              </w:rPr>
            </w:pPr>
            <w:r w:rsidRPr="00B821D5">
              <w:rPr>
                <w:color w:val="000000"/>
                <w:sz w:val="18"/>
                <w:szCs w:val="22"/>
                <w:lang w:bidi="ru-RU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sz w:val="18"/>
                <w:szCs w:val="22"/>
              </w:rPr>
            </w:pPr>
            <w:r w:rsidRPr="00B821D5">
              <w:rPr>
                <w:color w:val="000000"/>
                <w:sz w:val="18"/>
                <w:szCs w:val="22"/>
                <w:lang w:bidi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sz w:val="18"/>
                <w:szCs w:val="22"/>
              </w:rPr>
            </w:pPr>
            <w:r w:rsidRPr="00B821D5">
              <w:rPr>
                <w:color w:val="000000"/>
                <w:sz w:val="18"/>
                <w:szCs w:val="22"/>
                <w:lang w:bidi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sz w:val="18"/>
                <w:szCs w:val="22"/>
              </w:rPr>
            </w:pPr>
            <w:r w:rsidRPr="00B821D5">
              <w:rPr>
                <w:color w:val="000000"/>
                <w:sz w:val="18"/>
                <w:szCs w:val="22"/>
                <w:lang w:bidi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sz w:val="18"/>
                <w:szCs w:val="22"/>
              </w:rPr>
            </w:pPr>
            <w:r w:rsidRPr="00B821D5">
              <w:rPr>
                <w:color w:val="000000"/>
                <w:sz w:val="18"/>
                <w:szCs w:val="22"/>
                <w:lang w:bidi="ru-RU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B821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sz w:val="18"/>
                <w:szCs w:val="22"/>
              </w:rPr>
            </w:pPr>
            <w:r w:rsidRPr="00B821D5">
              <w:rPr>
                <w:color w:val="000000"/>
                <w:sz w:val="18"/>
                <w:szCs w:val="22"/>
                <w:lang w:bidi="ru-RU"/>
              </w:rPr>
              <w:t>6</w:t>
            </w:r>
          </w:p>
        </w:tc>
      </w:tr>
      <w:tr w:rsidR="007D7C42" w:rsidRPr="009E3ED5" w:rsidTr="00F235F0">
        <w:trPr>
          <w:trHeight w:val="20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C42" w:rsidRPr="005E55BA" w:rsidRDefault="007D7C42" w:rsidP="009E3ED5">
            <w:pPr>
              <w:pStyle w:val="af2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5E55BA">
              <w:rPr>
                <w:color w:val="000000"/>
                <w:sz w:val="18"/>
                <w:szCs w:val="22"/>
                <w:lang w:bidi="ru-RU"/>
              </w:rPr>
              <w:t>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hd w:val="clear" w:color="auto" w:fill="auto"/>
              <w:spacing w:line="200" w:lineRule="exact"/>
              <w:ind w:left="51" w:right="163" w:firstLine="0"/>
              <w:jc w:val="center"/>
              <w:rPr>
                <w:sz w:val="18"/>
                <w:szCs w:val="18"/>
              </w:rPr>
            </w:pPr>
            <w:r w:rsidRPr="00B821D5">
              <w:rPr>
                <w:sz w:val="18"/>
                <w:szCs w:val="18"/>
              </w:rPr>
              <w:t>Силовая установка для кресел-колясок с ручным приводом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B821D5">
            <w:pPr>
              <w:pStyle w:val="af2"/>
              <w:spacing w:line="200" w:lineRule="exact"/>
              <w:ind w:left="14" w:firstLine="0"/>
              <w:jc w:val="center"/>
              <w:rPr>
                <w:sz w:val="18"/>
                <w:szCs w:val="18"/>
              </w:rPr>
            </w:pPr>
            <w:r w:rsidRPr="00B821D5">
              <w:rPr>
                <w:sz w:val="18"/>
                <w:szCs w:val="18"/>
              </w:rPr>
              <w:t>30.92.30.120 - Комплектующие (запасные части) инвалидных колясок, не имеющие самостоятельных группировок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pStyle w:val="af2"/>
              <w:shd w:val="clear" w:color="auto" w:fill="auto"/>
              <w:spacing w:line="200" w:lineRule="exact"/>
              <w:ind w:left="131" w:right="120" w:firstLine="0"/>
              <w:rPr>
                <w:sz w:val="18"/>
                <w:szCs w:val="18"/>
              </w:rPr>
            </w:pPr>
            <w:r w:rsidRPr="00B821D5">
              <w:rPr>
                <w:sz w:val="18"/>
                <w:szCs w:val="18"/>
              </w:rPr>
              <w:t>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653A25" w:rsidP="00F235F0">
            <w:pPr>
              <w:spacing w:line="200" w:lineRule="exact"/>
              <w:ind w:left="105" w:right="7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7D7C42" w:rsidRPr="00B821D5">
              <w:rPr>
                <w:rFonts w:cs="Times New Roman"/>
                <w:sz w:val="18"/>
                <w:szCs w:val="18"/>
              </w:rPr>
              <w:t xml:space="preserve">иловые установки для кресел-колясок с ручным приводом </w:t>
            </w:r>
            <w:r w:rsidR="00F235F0">
              <w:rPr>
                <w:rFonts w:cs="Times New Roman"/>
                <w:sz w:val="18"/>
                <w:szCs w:val="18"/>
              </w:rPr>
              <w:t>- у</w:t>
            </w:r>
            <w:r w:rsidR="007D7C42" w:rsidRPr="00B821D5">
              <w:rPr>
                <w:rFonts w:cs="Times New Roman"/>
                <w:sz w:val="18"/>
                <w:szCs w:val="18"/>
              </w:rPr>
              <w:t>стро</w:t>
            </w:r>
            <w:r>
              <w:rPr>
                <w:rFonts w:cs="Times New Roman"/>
                <w:sz w:val="18"/>
                <w:szCs w:val="18"/>
              </w:rPr>
              <w:t xml:space="preserve">йство, позволяющее пользователю </w:t>
            </w:r>
            <w:r w:rsidR="007D7C42" w:rsidRPr="00B821D5">
              <w:rPr>
                <w:rFonts w:cs="Times New Roman"/>
                <w:sz w:val="18"/>
                <w:szCs w:val="18"/>
              </w:rPr>
              <w:t>или сопровождающему лицу перемещать кресло-коляску или приводить кресло - коляску в движение без участия человека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keepNext/>
              <w:autoSpaceDE w:val="0"/>
              <w:spacing w:line="200" w:lineRule="exact"/>
              <w:ind w:left="48" w:right="74"/>
              <w:rPr>
                <w:rFonts w:cs="Times New Roman"/>
                <w:sz w:val="18"/>
                <w:szCs w:val="18"/>
              </w:rPr>
            </w:pPr>
          </w:p>
        </w:tc>
      </w:tr>
      <w:tr w:rsidR="007D7C42" w:rsidRPr="009E3ED5" w:rsidTr="00F235F0">
        <w:trPr>
          <w:trHeight w:val="20"/>
          <w:jc w:val="center"/>
        </w:trPr>
        <w:tc>
          <w:tcPr>
            <w:tcW w:w="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rPr>
                <w:color w:val="000000"/>
                <w:sz w:val="22"/>
                <w:szCs w:val="22"/>
                <w:vertAlign w:val="subscript"/>
                <w:lang w:bidi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51" w:right="163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14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pStyle w:val="af2"/>
              <w:spacing w:line="200" w:lineRule="exact"/>
              <w:ind w:left="131" w:right="102" w:hanging="14"/>
              <w:rPr>
                <w:sz w:val="18"/>
                <w:szCs w:val="18"/>
              </w:rPr>
            </w:pPr>
            <w:r w:rsidRPr="00B821D5">
              <w:rPr>
                <w:sz w:val="18"/>
                <w:szCs w:val="18"/>
              </w:rPr>
              <w:t xml:space="preserve">Двигатели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spacing w:line="200" w:lineRule="exact"/>
              <w:ind w:left="105" w:right="77"/>
              <w:rPr>
                <w:rFonts w:cs="Times New Roman"/>
                <w:sz w:val="18"/>
                <w:szCs w:val="18"/>
              </w:rPr>
            </w:pPr>
            <w:r w:rsidRPr="00B821D5">
              <w:rPr>
                <w:rFonts w:cs="Times New Roman"/>
                <w:sz w:val="18"/>
                <w:szCs w:val="18"/>
              </w:rPr>
              <w:t>2 шт. встроены в колеса и обесп</w:t>
            </w:r>
            <w:r w:rsidR="00653A25">
              <w:rPr>
                <w:rFonts w:cs="Times New Roman"/>
                <w:sz w:val="18"/>
                <w:szCs w:val="18"/>
              </w:rPr>
              <w:t>ечивают движение кресла-коляски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keepNext/>
              <w:autoSpaceDE w:val="0"/>
              <w:spacing w:line="200" w:lineRule="exact"/>
              <w:ind w:left="48" w:right="74"/>
              <w:rPr>
                <w:rFonts w:cs="Times New Roman"/>
                <w:sz w:val="18"/>
                <w:szCs w:val="18"/>
              </w:rPr>
            </w:pPr>
          </w:p>
        </w:tc>
      </w:tr>
      <w:tr w:rsidR="007D7C42" w:rsidRPr="009E3ED5" w:rsidTr="00F235F0">
        <w:trPr>
          <w:trHeight w:val="20"/>
          <w:jc w:val="center"/>
        </w:trPr>
        <w:tc>
          <w:tcPr>
            <w:tcW w:w="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rPr>
                <w:color w:val="000000"/>
                <w:sz w:val="22"/>
                <w:szCs w:val="22"/>
                <w:vertAlign w:val="subscript"/>
                <w:lang w:bidi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51" w:right="163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14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9F62D9" w:rsidP="00F235F0">
            <w:pPr>
              <w:pStyle w:val="af2"/>
              <w:spacing w:line="200" w:lineRule="exact"/>
              <w:ind w:left="131" w:right="102" w:hanging="14"/>
              <w:rPr>
                <w:sz w:val="18"/>
                <w:szCs w:val="18"/>
              </w:rPr>
            </w:pPr>
            <w:r w:rsidRPr="00B821D5">
              <w:rPr>
                <w:sz w:val="18"/>
                <w:szCs w:val="18"/>
              </w:rPr>
              <w:t>К</w:t>
            </w:r>
            <w:r w:rsidR="007D7C42" w:rsidRPr="00B821D5">
              <w:rPr>
                <w:sz w:val="18"/>
                <w:szCs w:val="18"/>
              </w:rPr>
              <w:t>реплени</w:t>
            </w:r>
            <w:r w:rsidRPr="00B821D5">
              <w:rPr>
                <w:sz w:val="18"/>
                <w:szCs w:val="18"/>
              </w:rPr>
              <w:t>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653A25" w:rsidP="00F235F0">
            <w:pPr>
              <w:spacing w:line="200" w:lineRule="exact"/>
              <w:ind w:left="105" w:right="7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</w:t>
            </w:r>
            <w:r w:rsidR="007D7C42" w:rsidRPr="00B821D5">
              <w:rPr>
                <w:rFonts w:cs="Times New Roman"/>
                <w:sz w:val="18"/>
                <w:szCs w:val="18"/>
              </w:rPr>
              <w:t xml:space="preserve">егко </w:t>
            </w:r>
            <w:proofErr w:type="gramStart"/>
            <w:r w:rsidR="007D7C42" w:rsidRPr="00B821D5">
              <w:rPr>
                <w:rFonts w:cs="Times New Roman"/>
                <w:sz w:val="18"/>
                <w:szCs w:val="18"/>
              </w:rPr>
              <w:t>присоединяет</w:t>
            </w:r>
            <w:proofErr w:type="gramEnd"/>
            <w:r w:rsidR="007D7C42" w:rsidRPr="00B821D5">
              <w:rPr>
                <w:rFonts w:cs="Times New Roman"/>
                <w:sz w:val="18"/>
                <w:szCs w:val="18"/>
              </w:rPr>
              <w:t>/отсоединяет электропривод к кресл</w:t>
            </w:r>
            <w:r w:rsidR="009A1E6B" w:rsidRPr="00B821D5">
              <w:rPr>
                <w:rFonts w:cs="Times New Roman"/>
                <w:sz w:val="18"/>
                <w:szCs w:val="18"/>
              </w:rPr>
              <w:t>у</w:t>
            </w:r>
            <w:r w:rsidR="007D7C42" w:rsidRPr="00B821D5">
              <w:rPr>
                <w:rFonts w:cs="Times New Roman"/>
                <w:sz w:val="18"/>
                <w:szCs w:val="18"/>
              </w:rPr>
              <w:t>-коляске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keepNext/>
              <w:autoSpaceDE w:val="0"/>
              <w:spacing w:line="200" w:lineRule="exact"/>
              <w:ind w:left="48" w:right="74"/>
              <w:rPr>
                <w:rFonts w:cs="Times New Roman"/>
                <w:sz w:val="18"/>
                <w:szCs w:val="18"/>
              </w:rPr>
            </w:pPr>
          </w:p>
        </w:tc>
      </w:tr>
      <w:tr w:rsidR="007D7C42" w:rsidRPr="009E3ED5" w:rsidTr="00F235F0">
        <w:trPr>
          <w:trHeight w:val="20"/>
          <w:jc w:val="center"/>
        </w:trPr>
        <w:tc>
          <w:tcPr>
            <w:tcW w:w="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rPr>
                <w:color w:val="000000"/>
                <w:sz w:val="22"/>
                <w:szCs w:val="22"/>
                <w:vertAlign w:val="subscript"/>
                <w:lang w:bidi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51" w:right="163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14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9F62D9" w:rsidP="00F235F0">
            <w:pPr>
              <w:pStyle w:val="af2"/>
              <w:spacing w:line="200" w:lineRule="exact"/>
              <w:ind w:left="131" w:right="102" w:hanging="14"/>
              <w:rPr>
                <w:sz w:val="18"/>
                <w:szCs w:val="18"/>
              </w:rPr>
            </w:pPr>
            <w:r w:rsidRPr="00B821D5">
              <w:rPr>
                <w:sz w:val="18"/>
                <w:szCs w:val="18"/>
              </w:rPr>
              <w:t>Способ к</w:t>
            </w:r>
            <w:r w:rsidR="007D7C42" w:rsidRPr="00B821D5">
              <w:rPr>
                <w:sz w:val="18"/>
                <w:szCs w:val="18"/>
              </w:rPr>
              <w:t>реплени</w:t>
            </w:r>
            <w:r w:rsidRPr="00B821D5">
              <w:rPr>
                <w:sz w:val="18"/>
                <w:szCs w:val="18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spacing w:line="200" w:lineRule="exact"/>
              <w:ind w:left="105" w:right="77"/>
              <w:rPr>
                <w:rFonts w:cs="Times New Roman"/>
                <w:sz w:val="18"/>
                <w:szCs w:val="18"/>
              </w:rPr>
            </w:pPr>
            <w:r w:rsidRPr="00B821D5">
              <w:rPr>
                <w:rFonts w:cs="Times New Roman"/>
                <w:sz w:val="18"/>
                <w:szCs w:val="18"/>
              </w:rPr>
              <w:t>боковое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keepNext/>
              <w:autoSpaceDE w:val="0"/>
              <w:spacing w:line="200" w:lineRule="exact"/>
              <w:ind w:left="48" w:right="74"/>
              <w:rPr>
                <w:rFonts w:cs="Times New Roman"/>
                <w:sz w:val="18"/>
                <w:szCs w:val="18"/>
              </w:rPr>
            </w:pPr>
          </w:p>
        </w:tc>
      </w:tr>
      <w:tr w:rsidR="007D7C42" w:rsidRPr="009E3ED5" w:rsidTr="00F235F0">
        <w:trPr>
          <w:trHeight w:val="20"/>
          <w:jc w:val="center"/>
        </w:trPr>
        <w:tc>
          <w:tcPr>
            <w:tcW w:w="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rPr>
                <w:color w:val="000000"/>
                <w:sz w:val="22"/>
                <w:szCs w:val="22"/>
                <w:vertAlign w:val="subscript"/>
                <w:lang w:bidi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51" w:right="163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14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pStyle w:val="af2"/>
              <w:spacing w:line="200" w:lineRule="exact"/>
              <w:ind w:left="131" w:right="102" w:hanging="14"/>
              <w:rPr>
                <w:sz w:val="18"/>
                <w:szCs w:val="18"/>
              </w:rPr>
            </w:pPr>
            <w:r w:rsidRPr="00B821D5">
              <w:rPr>
                <w:sz w:val="18"/>
                <w:szCs w:val="18"/>
              </w:rPr>
              <w:t>Колеса пневматические, быстросъемные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spacing w:line="200" w:lineRule="exact"/>
              <w:ind w:left="105" w:right="77"/>
              <w:rPr>
                <w:rFonts w:cs="Times New Roman"/>
                <w:sz w:val="18"/>
                <w:szCs w:val="18"/>
              </w:rPr>
            </w:pPr>
            <w:r w:rsidRPr="00B821D5">
              <w:rPr>
                <w:rFonts w:cs="Times New Roman"/>
                <w:sz w:val="18"/>
                <w:szCs w:val="18"/>
              </w:rPr>
              <w:t>2 шт.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keepNext/>
              <w:autoSpaceDE w:val="0"/>
              <w:spacing w:line="200" w:lineRule="exact"/>
              <w:ind w:left="48" w:right="74"/>
              <w:rPr>
                <w:rFonts w:cs="Times New Roman"/>
                <w:sz w:val="18"/>
                <w:szCs w:val="18"/>
              </w:rPr>
            </w:pPr>
          </w:p>
        </w:tc>
      </w:tr>
      <w:tr w:rsidR="007D7C42" w:rsidRPr="009E3ED5" w:rsidTr="00F235F0">
        <w:trPr>
          <w:trHeight w:val="20"/>
          <w:jc w:val="center"/>
        </w:trPr>
        <w:tc>
          <w:tcPr>
            <w:tcW w:w="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rPr>
                <w:color w:val="000000"/>
                <w:sz w:val="22"/>
                <w:szCs w:val="22"/>
                <w:vertAlign w:val="subscript"/>
                <w:lang w:bidi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51" w:right="163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14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pStyle w:val="af2"/>
              <w:spacing w:line="200" w:lineRule="exact"/>
              <w:ind w:left="131" w:right="102" w:hanging="14"/>
              <w:rPr>
                <w:sz w:val="18"/>
                <w:szCs w:val="18"/>
              </w:rPr>
            </w:pPr>
            <w:r w:rsidRPr="00B821D5">
              <w:rPr>
                <w:sz w:val="18"/>
                <w:szCs w:val="18"/>
              </w:rPr>
              <w:t xml:space="preserve">Скорость движения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spacing w:line="200" w:lineRule="exact"/>
              <w:ind w:left="105" w:right="7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keepNext/>
              <w:autoSpaceDE w:val="0"/>
              <w:spacing w:line="200" w:lineRule="exact"/>
              <w:ind w:left="48" w:right="74"/>
              <w:rPr>
                <w:rFonts w:cs="Times New Roman"/>
                <w:sz w:val="18"/>
                <w:szCs w:val="18"/>
              </w:rPr>
            </w:pPr>
            <w:r w:rsidRPr="00B821D5">
              <w:rPr>
                <w:rFonts w:cs="Times New Roman"/>
                <w:sz w:val="18"/>
                <w:szCs w:val="18"/>
                <w:lang w:eastAsia="ru-RU"/>
              </w:rPr>
              <w:t>не менее 3 км/ч</w:t>
            </w:r>
          </w:p>
        </w:tc>
      </w:tr>
      <w:tr w:rsidR="007D7C42" w:rsidRPr="009E3ED5" w:rsidTr="00F235F0">
        <w:trPr>
          <w:trHeight w:val="20"/>
          <w:jc w:val="center"/>
        </w:trPr>
        <w:tc>
          <w:tcPr>
            <w:tcW w:w="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rPr>
                <w:color w:val="000000"/>
                <w:sz w:val="22"/>
                <w:szCs w:val="22"/>
                <w:vertAlign w:val="subscript"/>
                <w:lang w:bidi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51" w:right="163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14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pStyle w:val="af2"/>
              <w:spacing w:line="200" w:lineRule="exact"/>
              <w:ind w:left="131" w:right="102" w:hanging="14"/>
              <w:rPr>
                <w:sz w:val="18"/>
                <w:szCs w:val="18"/>
              </w:rPr>
            </w:pPr>
            <w:r w:rsidRPr="00B821D5">
              <w:rPr>
                <w:sz w:val="18"/>
                <w:szCs w:val="18"/>
              </w:rPr>
              <w:t>Запас 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spacing w:line="200" w:lineRule="exact"/>
              <w:ind w:left="105" w:right="7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keepNext/>
              <w:autoSpaceDE w:val="0"/>
              <w:spacing w:line="200" w:lineRule="exact"/>
              <w:ind w:left="48" w:right="74"/>
              <w:rPr>
                <w:rFonts w:cs="Times New Roman"/>
                <w:sz w:val="18"/>
                <w:szCs w:val="18"/>
                <w:lang w:eastAsia="ru-RU"/>
              </w:rPr>
            </w:pPr>
            <w:r w:rsidRPr="00B821D5">
              <w:rPr>
                <w:rFonts w:cs="Times New Roman"/>
                <w:sz w:val="18"/>
                <w:szCs w:val="18"/>
              </w:rPr>
              <w:t>не менее 25 км</w:t>
            </w:r>
            <w:r w:rsidR="00653A25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7D7C42" w:rsidRPr="009E3ED5" w:rsidTr="00F235F0">
        <w:trPr>
          <w:trHeight w:val="20"/>
          <w:jc w:val="center"/>
        </w:trPr>
        <w:tc>
          <w:tcPr>
            <w:tcW w:w="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rPr>
                <w:color w:val="000000"/>
                <w:sz w:val="22"/>
                <w:szCs w:val="22"/>
                <w:vertAlign w:val="subscript"/>
                <w:lang w:bidi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51" w:right="163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14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pStyle w:val="af2"/>
              <w:spacing w:line="200" w:lineRule="exact"/>
              <w:ind w:left="131" w:right="102" w:hanging="14"/>
              <w:rPr>
                <w:sz w:val="18"/>
                <w:szCs w:val="18"/>
              </w:rPr>
            </w:pPr>
            <w:r w:rsidRPr="00B821D5">
              <w:rPr>
                <w:sz w:val="18"/>
                <w:szCs w:val="18"/>
              </w:rPr>
              <w:t>Электромагнитный тормоз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spacing w:line="200" w:lineRule="exact"/>
              <w:ind w:left="105" w:right="77"/>
              <w:rPr>
                <w:rFonts w:cs="Times New Roman"/>
                <w:sz w:val="18"/>
                <w:szCs w:val="18"/>
              </w:rPr>
            </w:pPr>
            <w:r w:rsidRPr="00B821D5">
              <w:rPr>
                <w:rFonts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keepNext/>
              <w:autoSpaceDE w:val="0"/>
              <w:spacing w:line="200" w:lineRule="exact"/>
              <w:ind w:left="48" w:right="74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D7C42" w:rsidRPr="009E3ED5" w:rsidTr="00F235F0">
        <w:trPr>
          <w:trHeight w:val="20"/>
          <w:jc w:val="center"/>
        </w:trPr>
        <w:tc>
          <w:tcPr>
            <w:tcW w:w="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rPr>
                <w:color w:val="000000"/>
                <w:sz w:val="22"/>
                <w:szCs w:val="22"/>
                <w:vertAlign w:val="subscript"/>
                <w:lang w:bidi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51" w:right="163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14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pStyle w:val="af2"/>
              <w:spacing w:line="200" w:lineRule="exact"/>
              <w:ind w:left="131" w:right="102" w:hanging="14"/>
              <w:rPr>
                <w:sz w:val="18"/>
                <w:szCs w:val="18"/>
              </w:rPr>
            </w:pPr>
            <w:r w:rsidRPr="00B821D5">
              <w:rPr>
                <w:sz w:val="18"/>
                <w:szCs w:val="18"/>
              </w:rPr>
              <w:t xml:space="preserve">Максимальный вес пользователя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spacing w:line="200" w:lineRule="exact"/>
              <w:ind w:left="105" w:right="7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pStyle w:val="af2"/>
              <w:spacing w:line="200" w:lineRule="exact"/>
              <w:ind w:left="14" w:right="102" w:hanging="14"/>
              <w:rPr>
                <w:sz w:val="18"/>
                <w:szCs w:val="18"/>
              </w:rPr>
            </w:pPr>
            <w:r w:rsidRPr="00B821D5">
              <w:rPr>
                <w:sz w:val="18"/>
                <w:szCs w:val="18"/>
              </w:rPr>
              <w:t>не менее 150 кг.</w:t>
            </w:r>
          </w:p>
          <w:p w:rsidR="007D7C42" w:rsidRPr="00B821D5" w:rsidRDefault="007D7C42" w:rsidP="00F235F0">
            <w:pPr>
              <w:keepNext/>
              <w:autoSpaceDE w:val="0"/>
              <w:spacing w:line="200" w:lineRule="exact"/>
              <w:ind w:left="48" w:right="74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7D7C42" w:rsidRPr="009E3ED5" w:rsidTr="00F235F0">
        <w:trPr>
          <w:trHeight w:val="20"/>
          <w:jc w:val="center"/>
        </w:trPr>
        <w:tc>
          <w:tcPr>
            <w:tcW w:w="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rPr>
                <w:color w:val="000000"/>
                <w:sz w:val="22"/>
                <w:szCs w:val="22"/>
                <w:vertAlign w:val="subscript"/>
                <w:lang w:bidi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51" w:right="163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14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pStyle w:val="af2"/>
              <w:spacing w:line="200" w:lineRule="exact"/>
              <w:ind w:left="131" w:right="102" w:hanging="14"/>
              <w:rPr>
                <w:sz w:val="18"/>
                <w:szCs w:val="18"/>
              </w:rPr>
            </w:pPr>
            <w:r w:rsidRPr="00B821D5">
              <w:rPr>
                <w:sz w:val="18"/>
                <w:szCs w:val="18"/>
              </w:rPr>
              <w:t>Состоит</w:t>
            </w:r>
            <w:r w:rsidR="000D3A80" w:rsidRPr="00B821D5">
              <w:rPr>
                <w:sz w:val="18"/>
                <w:szCs w:val="18"/>
              </w:rPr>
              <w:t xml:space="preserve"> из</w:t>
            </w:r>
            <w:r w:rsidRPr="00B821D5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spacing w:line="200" w:lineRule="exact"/>
              <w:ind w:left="105" w:right="77"/>
              <w:rPr>
                <w:rFonts w:cs="Times New Roman"/>
                <w:sz w:val="18"/>
                <w:szCs w:val="18"/>
              </w:rPr>
            </w:pPr>
            <w:r w:rsidRPr="00B821D5">
              <w:rPr>
                <w:rFonts w:cs="Times New Roman"/>
                <w:sz w:val="18"/>
                <w:szCs w:val="18"/>
              </w:rPr>
              <w:t xml:space="preserve">- колеса пневматические; </w:t>
            </w:r>
          </w:p>
          <w:p w:rsidR="007D7C42" w:rsidRPr="00B821D5" w:rsidRDefault="007D7C42" w:rsidP="00F235F0">
            <w:pPr>
              <w:spacing w:line="200" w:lineRule="exact"/>
              <w:ind w:left="105" w:right="77"/>
              <w:rPr>
                <w:rFonts w:cs="Times New Roman"/>
                <w:sz w:val="18"/>
                <w:szCs w:val="18"/>
              </w:rPr>
            </w:pPr>
            <w:r w:rsidRPr="00B821D5">
              <w:rPr>
                <w:rFonts w:cs="Times New Roman"/>
                <w:sz w:val="18"/>
                <w:szCs w:val="18"/>
              </w:rPr>
              <w:t>-</w:t>
            </w:r>
            <w:r w:rsidR="00653A25">
              <w:rPr>
                <w:rFonts w:cs="Times New Roman"/>
                <w:sz w:val="18"/>
                <w:szCs w:val="18"/>
              </w:rPr>
              <w:t xml:space="preserve"> </w:t>
            </w:r>
            <w:r w:rsidRPr="00B821D5">
              <w:rPr>
                <w:rFonts w:cs="Times New Roman"/>
                <w:sz w:val="18"/>
                <w:szCs w:val="18"/>
              </w:rPr>
              <w:t xml:space="preserve">блок аккумуляторов; </w:t>
            </w:r>
          </w:p>
          <w:p w:rsidR="007D7C42" w:rsidRPr="00B821D5" w:rsidRDefault="007D7C42" w:rsidP="00F235F0">
            <w:pPr>
              <w:spacing w:line="200" w:lineRule="exact"/>
              <w:ind w:left="105" w:right="77"/>
              <w:rPr>
                <w:rFonts w:cs="Times New Roman"/>
                <w:sz w:val="18"/>
                <w:szCs w:val="18"/>
              </w:rPr>
            </w:pPr>
            <w:r w:rsidRPr="00B821D5">
              <w:rPr>
                <w:rFonts w:cs="Times New Roman"/>
                <w:sz w:val="18"/>
                <w:szCs w:val="18"/>
              </w:rPr>
              <w:t xml:space="preserve">- зарядное устройство; </w:t>
            </w:r>
          </w:p>
          <w:p w:rsidR="007D7C42" w:rsidRPr="00B821D5" w:rsidRDefault="007D7C42" w:rsidP="00F235F0">
            <w:pPr>
              <w:spacing w:line="200" w:lineRule="exact"/>
              <w:ind w:left="105" w:right="77"/>
              <w:rPr>
                <w:rFonts w:cs="Times New Roman"/>
                <w:sz w:val="18"/>
                <w:szCs w:val="18"/>
              </w:rPr>
            </w:pPr>
            <w:r w:rsidRPr="00B821D5">
              <w:rPr>
                <w:rFonts w:cs="Times New Roman"/>
                <w:sz w:val="18"/>
                <w:szCs w:val="18"/>
              </w:rPr>
              <w:t xml:space="preserve">- блок управления с интерфейсом; </w:t>
            </w:r>
          </w:p>
          <w:p w:rsidR="007D7C42" w:rsidRPr="00B821D5" w:rsidRDefault="007D7C42" w:rsidP="00F235F0">
            <w:pPr>
              <w:spacing w:line="200" w:lineRule="exact"/>
              <w:ind w:left="105" w:right="77"/>
              <w:rPr>
                <w:rFonts w:cs="Times New Roman"/>
                <w:sz w:val="18"/>
                <w:szCs w:val="18"/>
              </w:rPr>
            </w:pPr>
            <w:r w:rsidRPr="00B821D5">
              <w:rPr>
                <w:rFonts w:cs="Times New Roman"/>
                <w:sz w:val="18"/>
                <w:szCs w:val="18"/>
              </w:rPr>
              <w:t>- антиопрокидыватели.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keepNext/>
              <w:autoSpaceDE w:val="0"/>
              <w:spacing w:line="200" w:lineRule="exact"/>
              <w:ind w:left="48" w:right="74"/>
              <w:rPr>
                <w:rFonts w:cs="Times New Roman"/>
                <w:sz w:val="18"/>
                <w:szCs w:val="18"/>
              </w:rPr>
            </w:pPr>
          </w:p>
        </w:tc>
      </w:tr>
      <w:tr w:rsidR="007D7C42" w:rsidRPr="009E3ED5" w:rsidTr="00F235F0">
        <w:trPr>
          <w:trHeight w:val="20"/>
          <w:jc w:val="center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rPr>
                <w:color w:val="000000"/>
                <w:sz w:val="22"/>
                <w:szCs w:val="22"/>
                <w:vertAlign w:val="subscript"/>
                <w:lang w:bidi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51" w:right="163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C42" w:rsidRPr="00B821D5" w:rsidRDefault="007D7C42" w:rsidP="009E3ED5">
            <w:pPr>
              <w:pStyle w:val="af2"/>
              <w:spacing w:line="200" w:lineRule="exact"/>
              <w:ind w:left="14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pStyle w:val="af2"/>
              <w:spacing w:line="200" w:lineRule="exact"/>
              <w:ind w:left="131" w:right="102" w:hanging="14"/>
              <w:rPr>
                <w:sz w:val="18"/>
                <w:szCs w:val="18"/>
              </w:rPr>
            </w:pPr>
            <w:r w:rsidRPr="00B821D5">
              <w:rPr>
                <w:sz w:val="18"/>
                <w:szCs w:val="18"/>
              </w:rPr>
              <w:t>В комплект поставки входит: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spacing w:line="200" w:lineRule="exact"/>
              <w:ind w:left="105" w:right="77"/>
              <w:rPr>
                <w:rFonts w:cs="Times New Roman"/>
                <w:sz w:val="18"/>
                <w:szCs w:val="18"/>
              </w:rPr>
            </w:pPr>
            <w:r w:rsidRPr="00B821D5">
              <w:rPr>
                <w:rFonts w:cs="Times New Roman"/>
                <w:sz w:val="18"/>
                <w:szCs w:val="18"/>
              </w:rPr>
              <w:t>- руководство по эксплуатации на русском языке;</w:t>
            </w:r>
          </w:p>
          <w:p w:rsidR="007D7C42" w:rsidRPr="00B821D5" w:rsidRDefault="007D7C42" w:rsidP="00F235F0">
            <w:pPr>
              <w:spacing w:line="200" w:lineRule="exact"/>
              <w:ind w:left="105" w:right="77"/>
              <w:rPr>
                <w:rFonts w:cs="Times New Roman"/>
                <w:sz w:val="18"/>
                <w:szCs w:val="18"/>
              </w:rPr>
            </w:pPr>
            <w:r w:rsidRPr="00B821D5">
              <w:rPr>
                <w:rFonts w:cs="Times New Roman"/>
                <w:sz w:val="18"/>
                <w:szCs w:val="18"/>
              </w:rPr>
              <w:t>-гарантийный талон на Товар.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42" w:rsidRPr="00B821D5" w:rsidRDefault="007D7C42" w:rsidP="00F235F0">
            <w:pPr>
              <w:keepNext/>
              <w:autoSpaceDE w:val="0"/>
              <w:spacing w:line="200" w:lineRule="exact"/>
              <w:ind w:left="48" w:right="74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:rsidR="000D3A80" w:rsidRPr="00E41885" w:rsidRDefault="000D3A80" w:rsidP="00A509DD">
      <w:pPr>
        <w:keepNext/>
        <w:tabs>
          <w:tab w:val="left" w:pos="567"/>
        </w:tabs>
        <w:suppressAutoHyphens w:val="0"/>
        <w:snapToGrid w:val="0"/>
        <w:spacing w:line="240" w:lineRule="exact"/>
        <w:ind w:firstLine="426"/>
        <w:contextualSpacing/>
        <w:jc w:val="both"/>
        <w:rPr>
          <w:bCs/>
          <w:sz w:val="22"/>
          <w:szCs w:val="22"/>
        </w:rPr>
      </w:pPr>
      <w:r w:rsidRPr="00E41885">
        <w:rPr>
          <w:bCs/>
          <w:sz w:val="22"/>
          <w:szCs w:val="22"/>
        </w:rPr>
        <w:t>Количество поставляемых Товаров невозможно определить в соответствии с ч. 24 ст. 22 Федерального закона от 05.04.2013 №44-ФЗ.</w:t>
      </w:r>
    </w:p>
    <w:p w:rsidR="000D3A80" w:rsidRPr="00E41885" w:rsidRDefault="000D3A80" w:rsidP="000D3A80">
      <w:pPr>
        <w:keepNext/>
        <w:tabs>
          <w:tab w:val="left" w:pos="567"/>
        </w:tabs>
        <w:suppressAutoHyphens w:val="0"/>
        <w:snapToGrid w:val="0"/>
        <w:spacing w:line="240" w:lineRule="exact"/>
        <w:contextualSpacing/>
        <w:jc w:val="both"/>
        <w:rPr>
          <w:bCs/>
          <w:sz w:val="22"/>
          <w:szCs w:val="22"/>
        </w:rPr>
      </w:pPr>
    </w:p>
    <w:p w:rsidR="00561B4D" w:rsidRPr="00E41885" w:rsidRDefault="00BA7274" w:rsidP="009E3ED5">
      <w:pPr>
        <w:keepNext/>
        <w:tabs>
          <w:tab w:val="left" w:pos="567"/>
        </w:tabs>
        <w:suppressAutoHyphens w:val="0"/>
        <w:snapToGrid w:val="0"/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E41885">
        <w:rPr>
          <w:b/>
          <w:bCs/>
          <w:sz w:val="22"/>
          <w:szCs w:val="22"/>
        </w:rPr>
        <w:t>Требования к качеству, безопасности</w:t>
      </w:r>
      <w:r w:rsidR="00561B4D" w:rsidRPr="00E41885">
        <w:rPr>
          <w:b/>
          <w:bCs/>
          <w:sz w:val="22"/>
          <w:szCs w:val="22"/>
        </w:rPr>
        <w:t>, упаковке, маркировке, условиям транспортировки</w:t>
      </w:r>
      <w:r w:rsidRPr="00E41885">
        <w:rPr>
          <w:b/>
          <w:bCs/>
          <w:sz w:val="22"/>
          <w:szCs w:val="22"/>
        </w:rPr>
        <w:t xml:space="preserve"> Товара</w:t>
      </w:r>
    </w:p>
    <w:p w:rsidR="00D25422" w:rsidRPr="00E41885" w:rsidRDefault="00D25422" w:rsidP="00A509DD">
      <w:pPr>
        <w:shd w:val="clear" w:color="auto" w:fill="FFFFFF"/>
        <w:spacing w:line="240" w:lineRule="exact"/>
        <w:ind w:firstLine="426"/>
        <w:jc w:val="both"/>
        <w:rPr>
          <w:sz w:val="22"/>
          <w:szCs w:val="22"/>
        </w:rPr>
      </w:pPr>
      <w:r w:rsidRPr="00E41885">
        <w:rPr>
          <w:sz w:val="22"/>
          <w:szCs w:val="22"/>
        </w:rPr>
        <w:t>Качество поставляемого товара должно соответствовать государственным стандартам (ГОСТ), действующим на территории Российской Федерации, в том числе:</w:t>
      </w:r>
    </w:p>
    <w:p w:rsidR="003F62CD" w:rsidRPr="00E41885" w:rsidRDefault="00D25422" w:rsidP="00A509DD">
      <w:pPr>
        <w:shd w:val="clear" w:color="auto" w:fill="FFFFFF"/>
        <w:spacing w:line="240" w:lineRule="exact"/>
        <w:ind w:firstLine="426"/>
        <w:jc w:val="both"/>
        <w:rPr>
          <w:sz w:val="22"/>
          <w:szCs w:val="22"/>
        </w:rPr>
      </w:pPr>
      <w:r w:rsidRPr="00E41885">
        <w:rPr>
          <w:sz w:val="22"/>
          <w:szCs w:val="22"/>
        </w:rPr>
        <w:t xml:space="preserve">- </w:t>
      </w:r>
      <w:r w:rsidR="003F62CD" w:rsidRPr="00E41885">
        <w:rPr>
          <w:sz w:val="22"/>
          <w:szCs w:val="22"/>
        </w:rPr>
        <w:t xml:space="preserve">ГОСТ </w:t>
      </w:r>
      <w:proofErr w:type="gramStart"/>
      <w:r w:rsidR="003F62CD" w:rsidRPr="00E41885">
        <w:rPr>
          <w:sz w:val="22"/>
          <w:szCs w:val="22"/>
        </w:rPr>
        <w:t>Р</w:t>
      </w:r>
      <w:proofErr w:type="gramEnd"/>
      <w:r w:rsidR="003F62CD" w:rsidRPr="00E41885">
        <w:rPr>
          <w:sz w:val="22"/>
          <w:szCs w:val="22"/>
        </w:rPr>
        <w:t xml:space="preserve"> ИСО 9999-2019 «Вспомогательные средства для людей с ограничениями жизнедеятельности</w:t>
      </w:r>
      <w:r w:rsidR="00DB22BF" w:rsidRPr="00E41885">
        <w:rPr>
          <w:sz w:val="22"/>
          <w:szCs w:val="22"/>
        </w:rPr>
        <w:t>. Классификация и терминология</w:t>
      </w:r>
      <w:r w:rsidR="003F62CD" w:rsidRPr="00E41885">
        <w:rPr>
          <w:sz w:val="22"/>
          <w:szCs w:val="22"/>
        </w:rPr>
        <w:t>» (12 24 09 Силовые установки для кресел-колясок с ручным приводом).</w:t>
      </w:r>
    </w:p>
    <w:p w:rsidR="00D25422" w:rsidRPr="00E41885" w:rsidRDefault="00D25422" w:rsidP="00A509DD">
      <w:pPr>
        <w:shd w:val="clear" w:color="auto" w:fill="FFFFFF"/>
        <w:spacing w:line="240" w:lineRule="exact"/>
        <w:ind w:firstLine="426"/>
        <w:jc w:val="both"/>
        <w:rPr>
          <w:sz w:val="22"/>
          <w:szCs w:val="22"/>
        </w:rPr>
      </w:pPr>
      <w:r w:rsidRPr="00E41885">
        <w:rPr>
          <w:sz w:val="22"/>
          <w:szCs w:val="22"/>
        </w:rPr>
        <w:t xml:space="preserve">- ГОСТ </w:t>
      </w:r>
      <w:proofErr w:type="gramStart"/>
      <w:r w:rsidRPr="00E41885">
        <w:rPr>
          <w:sz w:val="22"/>
          <w:szCs w:val="22"/>
        </w:rPr>
        <w:t>Р</w:t>
      </w:r>
      <w:proofErr w:type="gramEnd"/>
      <w:r w:rsidRPr="00E41885">
        <w:rPr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</w:t>
      </w:r>
      <w:r w:rsidR="003F62CD" w:rsidRPr="00E41885">
        <w:rPr>
          <w:sz w:val="22"/>
          <w:szCs w:val="22"/>
        </w:rPr>
        <w:t>.</w:t>
      </w:r>
    </w:p>
    <w:p w:rsidR="003F62CD" w:rsidRPr="00E41885" w:rsidRDefault="00D25422" w:rsidP="00A509DD">
      <w:pPr>
        <w:keepNext/>
        <w:tabs>
          <w:tab w:val="left" w:pos="567"/>
        </w:tabs>
        <w:suppressAutoHyphens w:val="0"/>
        <w:snapToGrid w:val="0"/>
        <w:spacing w:line="240" w:lineRule="exact"/>
        <w:ind w:firstLine="426"/>
        <w:contextualSpacing/>
        <w:jc w:val="both"/>
        <w:rPr>
          <w:sz w:val="22"/>
          <w:szCs w:val="22"/>
        </w:rPr>
      </w:pPr>
      <w:r w:rsidRPr="00E41885">
        <w:rPr>
          <w:sz w:val="22"/>
          <w:szCs w:val="22"/>
        </w:rPr>
        <w:t xml:space="preserve"> </w:t>
      </w:r>
      <w:r w:rsidR="003F62CD" w:rsidRPr="00E41885">
        <w:rPr>
          <w:sz w:val="22"/>
          <w:szCs w:val="22"/>
        </w:rPr>
        <w:t>Товар безопасный для жизни, здоровья, имущества Получателя и окружающей среды при обычных условиях его использования, хранения, транспортировки и утилизации (Закон Российской Федерации от 07.02.1992г. №2300-1 «О защите прав потребителей»).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Техническое средство реабилитации (далее - ТСР) устойчиво к санитарно-гигиенической обработке и чистке.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 xml:space="preserve"> Методы очистки ТСР и соответствующие чистящие материалы описаны в нормативной документации и эксплуатационной доку</w:t>
      </w:r>
      <w:r w:rsidR="00E41885">
        <w:rPr>
          <w:rFonts w:eastAsia="Times New Roman"/>
          <w:sz w:val="22"/>
          <w:szCs w:val="22"/>
          <w:lang w:eastAsia="ru-RU"/>
        </w:rPr>
        <w:t>ментации на ТСР</w:t>
      </w:r>
      <w:r w:rsidRPr="00E41885">
        <w:rPr>
          <w:rFonts w:eastAsia="Times New Roman"/>
          <w:sz w:val="22"/>
          <w:szCs w:val="22"/>
          <w:lang w:eastAsia="ru-RU"/>
        </w:rPr>
        <w:t xml:space="preserve"> (п.4.4.10 ГОСТ </w:t>
      </w:r>
      <w:proofErr w:type="gramStart"/>
      <w:r w:rsidRPr="00E41885">
        <w:rPr>
          <w:rFonts w:eastAsia="Times New Roman"/>
          <w:sz w:val="22"/>
          <w:szCs w:val="22"/>
          <w:lang w:eastAsia="ru-RU"/>
        </w:rPr>
        <w:t>Р</w:t>
      </w:r>
      <w:proofErr w:type="gramEnd"/>
      <w:r w:rsidRPr="00E41885">
        <w:rPr>
          <w:rFonts w:eastAsia="Times New Roman"/>
          <w:sz w:val="22"/>
          <w:szCs w:val="22"/>
          <w:lang w:eastAsia="ru-RU"/>
        </w:rPr>
        <w:t xml:space="preserve"> 51632-2021)</w:t>
      </w:r>
      <w:r w:rsidR="00E41885">
        <w:rPr>
          <w:rFonts w:eastAsia="Times New Roman"/>
          <w:sz w:val="22"/>
          <w:szCs w:val="22"/>
          <w:lang w:eastAsia="ru-RU"/>
        </w:rPr>
        <w:t>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 xml:space="preserve">Элементы конструкции ТСР, имеющие непосредственный контакт с кожей пользователя (например, рукоятки, подлокотники и т.п.) и (или) с нижней частью пользователя, устойчивы к </w:t>
      </w:r>
      <w:r w:rsidR="00E41885">
        <w:rPr>
          <w:rFonts w:eastAsia="Times New Roman"/>
          <w:sz w:val="22"/>
          <w:szCs w:val="22"/>
          <w:lang w:eastAsia="ru-RU"/>
        </w:rPr>
        <w:t xml:space="preserve">воздействию пота и (или) мочи </w:t>
      </w:r>
      <w:r w:rsidRPr="00E41885">
        <w:rPr>
          <w:rFonts w:eastAsia="Times New Roman"/>
          <w:sz w:val="22"/>
          <w:szCs w:val="22"/>
          <w:lang w:eastAsia="ru-RU"/>
        </w:rPr>
        <w:t xml:space="preserve">(п.4.4.11 ГОСТ </w:t>
      </w:r>
      <w:proofErr w:type="gramStart"/>
      <w:r w:rsidRPr="00E41885">
        <w:rPr>
          <w:rFonts w:eastAsia="Times New Roman"/>
          <w:sz w:val="22"/>
          <w:szCs w:val="22"/>
          <w:lang w:eastAsia="ru-RU"/>
        </w:rPr>
        <w:t>Р</w:t>
      </w:r>
      <w:proofErr w:type="gramEnd"/>
      <w:r w:rsidRPr="00E41885">
        <w:rPr>
          <w:rFonts w:eastAsia="Times New Roman"/>
          <w:sz w:val="22"/>
          <w:szCs w:val="22"/>
          <w:lang w:eastAsia="ru-RU"/>
        </w:rPr>
        <w:t xml:space="preserve"> 51632-2021)</w:t>
      </w:r>
      <w:r w:rsidR="00E41885">
        <w:rPr>
          <w:rFonts w:eastAsia="Times New Roman"/>
          <w:sz w:val="22"/>
          <w:szCs w:val="22"/>
          <w:lang w:eastAsia="ru-RU"/>
        </w:rPr>
        <w:t>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ТСР приспособлены (доступны) для чистки и не удерживают (сохраняют) пыль, жидкие и (или) загрязненные материалы, за исключением случаев, когда ТСР предназначены для сохранения таких материалов.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 xml:space="preserve">Меры предосторожности, необходимые для защиты ТСР от коррозии описаны в эксплуатационной </w:t>
      </w:r>
      <w:r w:rsidR="00E41885">
        <w:rPr>
          <w:rFonts w:eastAsia="Times New Roman"/>
          <w:sz w:val="22"/>
          <w:szCs w:val="22"/>
          <w:lang w:eastAsia="ru-RU"/>
        </w:rPr>
        <w:lastRenderedPageBreak/>
        <w:t xml:space="preserve">документации изготовителя </w:t>
      </w:r>
      <w:r w:rsidRPr="00E41885">
        <w:rPr>
          <w:rFonts w:eastAsia="Times New Roman"/>
          <w:sz w:val="22"/>
          <w:szCs w:val="22"/>
          <w:lang w:eastAsia="ru-RU"/>
        </w:rPr>
        <w:t xml:space="preserve">(п.4.6.6 ГОСТ </w:t>
      </w:r>
      <w:proofErr w:type="gramStart"/>
      <w:r w:rsidRPr="00E41885">
        <w:rPr>
          <w:rFonts w:eastAsia="Times New Roman"/>
          <w:sz w:val="22"/>
          <w:szCs w:val="22"/>
          <w:lang w:eastAsia="ru-RU"/>
        </w:rPr>
        <w:t>Р</w:t>
      </w:r>
      <w:proofErr w:type="gramEnd"/>
      <w:r w:rsidRPr="00E41885">
        <w:rPr>
          <w:rFonts w:eastAsia="Times New Roman"/>
          <w:sz w:val="22"/>
          <w:szCs w:val="22"/>
          <w:lang w:eastAsia="ru-RU"/>
        </w:rPr>
        <w:t xml:space="preserve"> 51632-2021)</w:t>
      </w:r>
      <w:r w:rsidR="00E41885">
        <w:rPr>
          <w:rFonts w:eastAsia="Times New Roman"/>
          <w:sz w:val="22"/>
          <w:szCs w:val="22"/>
          <w:lang w:eastAsia="ru-RU"/>
        </w:rPr>
        <w:t>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ТСР без повреждения выдерживает неоднократную дезинфекцию простыми доступными дезинфицирующими средствами.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Методы дезинфекции, соответствующие дезинфицирующие средства, а также меры предосторожности, необходимые для обеспечения безопасности при проведении дезинфекции, описаны в эксплуатацио</w:t>
      </w:r>
      <w:r w:rsidR="00DA7F65">
        <w:rPr>
          <w:rFonts w:eastAsia="Times New Roman"/>
          <w:sz w:val="22"/>
          <w:szCs w:val="22"/>
          <w:lang w:eastAsia="ru-RU"/>
        </w:rPr>
        <w:t xml:space="preserve">нной документации изготовителя </w:t>
      </w:r>
      <w:r w:rsidRPr="00E41885">
        <w:rPr>
          <w:rFonts w:eastAsia="Times New Roman"/>
          <w:sz w:val="22"/>
          <w:szCs w:val="22"/>
          <w:lang w:eastAsia="ru-RU"/>
        </w:rPr>
        <w:t xml:space="preserve">(п.4.6.7 ГОСТ </w:t>
      </w:r>
      <w:proofErr w:type="gramStart"/>
      <w:r w:rsidRPr="00E41885">
        <w:rPr>
          <w:rFonts w:eastAsia="Times New Roman"/>
          <w:sz w:val="22"/>
          <w:szCs w:val="22"/>
          <w:lang w:eastAsia="ru-RU"/>
        </w:rPr>
        <w:t>Р</w:t>
      </w:r>
      <w:proofErr w:type="gramEnd"/>
      <w:r w:rsidRPr="00E41885">
        <w:rPr>
          <w:rFonts w:eastAsia="Times New Roman"/>
          <w:sz w:val="22"/>
          <w:szCs w:val="22"/>
          <w:lang w:eastAsia="ru-RU"/>
        </w:rPr>
        <w:t xml:space="preserve"> 51632-2021)</w:t>
      </w:r>
      <w:r w:rsidR="00DA7F65">
        <w:rPr>
          <w:rFonts w:eastAsia="Times New Roman"/>
          <w:sz w:val="22"/>
          <w:szCs w:val="22"/>
          <w:lang w:eastAsia="ru-RU"/>
        </w:rPr>
        <w:t>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 xml:space="preserve">Органы управления </w:t>
      </w:r>
      <w:proofErr w:type="gramStart"/>
      <w:r w:rsidRPr="00E41885">
        <w:rPr>
          <w:rFonts w:eastAsia="Times New Roman"/>
          <w:sz w:val="22"/>
          <w:szCs w:val="22"/>
          <w:lang w:eastAsia="ru-RU"/>
        </w:rPr>
        <w:t>электрическими</w:t>
      </w:r>
      <w:proofErr w:type="gramEnd"/>
      <w:r w:rsidRPr="00E41885">
        <w:rPr>
          <w:rFonts w:eastAsia="Times New Roman"/>
          <w:sz w:val="22"/>
          <w:szCs w:val="22"/>
          <w:lang w:eastAsia="ru-RU"/>
        </w:rPr>
        <w:t>, электромеханическими и механическими (с ручным приводом) ТСР по размерам, конфигурации, характеристикам средств отображения информации, а также по максимально допустимым усилиям, необходимым для приведения в действие этих органов, соответствуют физиологическим возможностям пользователя.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 xml:space="preserve">В качестве доступных регулирующих и управляющих органов ТСР применяют поворотные, клавишные и кнопочные выключатели и переключатели, а также устройства рычажного типа или устройства, управляемые электронными системами (п.4.7.4 ГОСТ </w:t>
      </w:r>
      <w:proofErr w:type="gramStart"/>
      <w:r w:rsidRPr="00E41885">
        <w:rPr>
          <w:rFonts w:eastAsia="Times New Roman"/>
          <w:sz w:val="22"/>
          <w:szCs w:val="22"/>
          <w:lang w:eastAsia="ru-RU"/>
        </w:rPr>
        <w:t>Р</w:t>
      </w:r>
      <w:proofErr w:type="gramEnd"/>
      <w:r w:rsidRPr="00E41885">
        <w:rPr>
          <w:rFonts w:eastAsia="Times New Roman"/>
          <w:sz w:val="22"/>
          <w:szCs w:val="22"/>
          <w:lang w:eastAsia="ru-RU"/>
        </w:rPr>
        <w:t xml:space="preserve"> 51632-2021)</w:t>
      </w:r>
      <w:r w:rsidR="00DA7F65">
        <w:rPr>
          <w:rFonts w:eastAsia="Times New Roman"/>
          <w:sz w:val="22"/>
          <w:szCs w:val="22"/>
          <w:lang w:eastAsia="ru-RU"/>
        </w:rPr>
        <w:t>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Конструкция отсеков, содержащих аккумуляторные батареи, не допускает утечки кислоты и (или) других субстанций из батареи (ей), коротких замыканий батарей при работе в условиях назначения ТСР.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Отсеки, содержащие батареи аккумуляторов, из которых во время зарядки или разрядки могут выделяться</w:t>
      </w:r>
      <w:r w:rsidR="00DA7F65">
        <w:rPr>
          <w:rFonts w:eastAsia="Times New Roman"/>
          <w:sz w:val="22"/>
          <w:szCs w:val="22"/>
          <w:lang w:eastAsia="ru-RU"/>
        </w:rPr>
        <w:t xml:space="preserve"> газы, оборудованы вентиляцией (п.</w:t>
      </w:r>
      <w:r w:rsidRPr="00E41885">
        <w:rPr>
          <w:rFonts w:eastAsia="Times New Roman"/>
          <w:sz w:val="22"/>
          <w:szCs w:val="22"/>
          <w:lang w:eastAsia="ru-RU"/>
        </w:rPr>
        <w:t xml:space="preserve">4.8.5 ГОСТ </w:t>
      </w:r>
      <w:proofErr w:type="gramStart"/>
      <w:r w:rsidRPr="00E41885">
        <w:rPr>
          <w:rFonts w:eastAsia="Times New Roman"/>
          <w:sz w:val="22"/>
          <w:szCs w:val="22"/>
          <w:lang w:eastAsia="ru-RU"/>
        </w:rPr>
        <w:t>Р</w:t>
      </w:r>
      <w:proofErr w:type="gramEnd"/>
      <w:r w:rsidRPr="00E41885">
        <w:rPr>
          <w:rFonts w:eastAsia="Times New Roman"/>
          <w:sz w:val="22"/>
          <w:szCs w:val="22"/>
          <w:lang w:eastAsia="ru-RU"/>
        </w:rPr>
        <w:t xml:space="preserve"> 51632-2021)</w:t>
      </w:r>
      <w:r w:rsidR="00DA7F65">
        <w:rPr>
          <w:rFonts w:eastAsia="Times New Roman"/>
          <w:sz w:val="22"/>
          <w:szCs w:val="22"/>
          <w:lang w:eastAsia="ru-RU"/>
        </w:rPr>
        <w:t>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Доступные для пользователя кромки, углы и поверхности сглажены и освобождены от заусенцев и острых углов, если иное не требуется, исходя из назначения ТСР.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ТСР не имеет выступов (выступающих деталей), если они не требуются, исходя из назначения ТСР.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Необходимые выступы (если возможно) имеют защиту, чтобы предотвратить травмы и (</w:t>
      </w:r>
      <w:r w:rsidR="00DA7F65">
        <w:rPr>
          <w:rFonts w:eastAsia="Times New Roman"/>
          <w:sz w:val="22"/>
          <w:szCs w:val="22"/>
          <w:lang w:eastAsia="ru-RU"/>
        </w:rPr>
        <w:t xml:space="preserve">или) повреждения пользователя </w:t>
      </w:r>
      <w:r w:rsidRPr="00E41885">
        <w:rPr>
          <w:rFonts w:eastAsia="Times New Roman"/>
          <w:sz w:val="22"/>
          <w:szCs w:val="22"/>
          <w:lang w:eastAsia="ru-RU"/>
        </w:rPr>
        <w:t xml:space="preserve">(п.4.8.19 ГОСТ </w:t>
      </w:r>
      <w:proofErr w:type="gramStart"/>
      <w:r w:rsidRPr="00E41885">
        <w:rPr>
          <w:rFonts w:eastAsia="Times New Roman"/>
          <w:sz w:val="22"/>
          <w:szCs w:val="22"/>
          <w:lang w:eastAsia="ru-RU"/>
        </w:rPr>
        <w:t>Р</w:t>
      </w:r>
      <w:proofErr w:type="gramEnd"/>
      <w:r w:rsidRPr="00E41885">
        <w:rPr>
          <w:rFonts w:eastAsia="Times New Roman"/>
          <w:sz w:val="22"/>
          <w:szCs w:val="22"/>
          <w:lang w:eastAsia="ru-RU"/>
        </w:rPr>
        <w:t xml:space="preserve"> 51632-2021)</w:t>
      </w:r>
      <w:r w:rsidR="00DA7F65">
        <w:rPr>
          <w:rFonts w:eastAsia="Times New Roman"/>
          <w:sz w:val="22"/>
          <w:szCs w:val="22"/>
          <w:lang w:eastAsia="ru-RU"/>
        </w:rPr>
        <w:t>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Любые движущиеся части ТСР, способные создать опасность, и доступные для пользователя, имеют достаточные защитные устройства, которые составляют неотъемлемую часть ТСР и могут быть удалены тольк</w:t>
      </w:r>
      <w:r w:rsidR="00DA7F65">
        <w:rPr>
          <w:rFonts w:eastAsia="Times New Roman"/>
          <w:sz w:val="22"/>
          <w:szCs w:val="22"/>
          <w:lang w:eastAsia="ru-RU"/>
        </w:rPr>
        <w:t xml:space="preserve">о с использованием инструмента </w:t>
      </w:r>
      <w:r w:rsidRPr="00E41885">
        <w:rPr>
          <w:rFonts w:eastAsia="Times New Roman"/>
          <w:sz w:val="22"/>
          <w:szCs w:val="22"/>
          <w:lang w:eastAsia="ru-RU"/>
        </w:rPr>
        <w:t xml:space="preserve">(п.4.8.20 ГОСТ </w:t>
      </w:r>
      <w:proofErr w:type="gramStart"/>
      <w:r w:rsidRPr="00E41885">
        <w:rPr>
          <w:rFonts w:eastAsia="Times New Roman"/>
          <w:sz w:val="22"/>
          <w:szCs w:val="22"/>
          <w:lang w:eastAsia="ru-RU"/>
        </w:rPr>
        <w:t>Р</w:t>
      </w:r>
      <w:proofErr w:type="gramEnd"/>
      <w:r w:rsidRPr="00E41885">
        <w:rPr>
          <w:rFonts w:eastAsia="Times New Roman"/>
          <w:sz w:val="22"/>
          <w:szCs w:val="22"/>
          <w:lang w:eastAsia="ru-RU"/>
        </w:rPr>
        <w:t xml:space="preserve"> 51632-2021)</w:t>
      </w:r>
      <w:r w:rsidR="00DA7F65">
        <w:rPr>
          <w:rFonts w:eastAsia="Times New Roman"/>
          <w:sz w:val="22"/>
          <w:szCs w:val="22"/>
          <w:lang w:eastAsia="ru-RU"/>
        </w:rPr>
        <w:t>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Упаковка ТСР обеспечивает его защиту от повреждений, порчи (изнашивания) или загрязнения во время хранения и транспортировки к мес</w:t>
      </w:r>
      <w:r w:rsidR="00DA7F65">
        <w:rPr>
          <w:rFonts w:eastAsia="Times New Roman"/>
          <w:sz w:val="22"/>
          <w:szCs w:val="22"/>
          <w:lang w:eastAsia="ru-RU"/>
        </w:rPr>
        <w:t>ту использования по назначению (п.</w:t>
      </w:r>
      <w:r w:rsidRPr="00E41885">
        <w:rPr>
          <w:rFonts w:eastAsia="Times New Roman"/>
          <w:sz w:val="22"/>
          <w:szCs w:val="22"/>
          <w:lang w:eastAsia="ru-RU"/>
        </w:rPr>
        <w:t xml:space="preserve">4.11.5 ГОСТ </w:t>
      </w:r>
      <w:proofErr w:type="gramStart"/>
      <w:r w:rsidRPr="00E41885">
        <w:rPr>
          <w:rFonts w:eastAsia="Times New Roman"/>
          <w:sz w:val="22"/>
          <w:szCs w:val="22"/>
          <w:lang w:eastAsia="ru-RU"/>
        </w:rPr>
        <w:t>Р</w:t>
      </w:r>
      <w:proofErr w:type="gramEnd"/>
      <w:r w:rsidRPr="00E41885">
        <w:rPr>
          <w:rFonts w:eastAsia="Times New Roman"/>
          <w:sz w:val="22"/>
          <w:szCs w:val="22"/>
          <w:lang w:eastAsia="ru-RU"/>
        </w:rPr>
        <w:t xml:space="preserve"> 51632-2021)</w:t>
      </w:r>
      <w:r w:rsidR="00DA7F65">
        <w:rPr>
          <w:rFonts w:eastAsia="Times New Roman"/>
          <w:sz w:val="22"/>
          <w:szCs w:val="22"/>
          <w:lang w:eastAsia="ru-RU"/>
        </w:rPr>
        <w:t>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Маркировка должна содержать: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- наименование производителя (товарный знак предприятия-изготовителя);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- адрес производителя;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- дата выпуска (год, месяц).</w:t>
      </w:r>
    </w:p>
    <w:p w:rsidR="0097539E" w:rsidRPr="00E41885" w:rsidRDefault="0097539E" w:rsidP="00A509DD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Транспортирование любым видом крытого транспорта в соответствии с правилами перевозки грузов, действующим на данном виде транспорта.</w:t>
      </w:r>
    </w:p>
    <w:p w:rsidR="0097539E" w:rsidRPr="00E41885" w:rsidRDefault="0097539E" w:rsidP="009E3ED5">
      <w:pPr>
        <w:shd w:val="clear" w:color="auto" w:fill="FFFFFF"/>
        <w:tabs>
          <w:tab w:val="left" w:pos="0"/>
        </w:tabs>
        <w:spacing w:line="240" w:lineRule="exact"/>
        <w:ind w:firstLine="426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561B4D" w:rsidRPr="002258C5" w:rsidRDefault="007B501F" w:rsidP="009E3ED5">
      <w:pPr>
        <w:shd w:val="clear" w:color="auto" w:fill="FFFFFF"/>
        <w:tabs>
          <w:tab w:val="left" w:pos="0"/>
        </w:tabs>
        <w:spacing w:line="240" w:lineRule="exact"/>
        <w:ind w:firstLine="426"/>
        <w:jc w:val="center"/>
        <w:rPr>
          <w:rFonts w:eastAsia="Times New Roman"/>
          <w:b/>
          <w:sz w:val="22"/>
          <w:szCs w:val="22"/>
          <w:lang w:eastAsia="ru-RU"/>
        </w:rPr>
      </w:pPr>
      <w:r w:rsidRPr="002258C5">
        <w:rPr>
          <w:rFonts w:eastAsia="Times New Roman"/>
          <w:b/>
          <w:sz w:val="22"/>
          <w:szCs w:val="22"/>
          <w:lang w:eastAsia="ru-RU"/>
        </w:rPr>
        <w:t>Гарантии качества</w:t>
      </w:r>
      <w:r w:rsidR="0082097B" w:rsidRPr="002258C5">
        <w:rPr>
          <w:rFonts w:eastAsia="Times New Roman"/>
          <w:b/>
          <w:sz w:val="22"/>
          <w:szCs w:val="22"/>
          <w:lang w:eastAsia="ru-RU"/>
        </w:rPr>
        <w:t xml:space="preserve"> Товара</w:t>
      </w:r>
    </w:p>
    <w:p w:rsidR="00CE64E1" w:rsidRDefault="00CE64E1" w:rsidP="00CE64E1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 w:rsidRPr="00E41885">
        <w:rPr>
          <w:rFonts w:eastAsia="Times New Roman"/>
          <w:sz w:val="22"/>
          <w:szCs w:val="22"/>
          <w:lang w:eastAsia="ru-RU"/>
        </w:rPr>
        <w:t>Гарантийный срок Товара составляет 12 (двенадцать) месяцев.</w:t>
      </w:r>
    </w:p>
    <w:p w:rsidR="005435D7" w:rsidRDefault="005435D7" w:rsidP="00CE64E1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bookmarkStart w:id="0" w:name="_GoBack"/>
      <w:bookmarkEnd w:id="0"/>
    </w:p>
    <w:p w:rsidR="005435D7" w:rsidRPr="005435D7" w:rsidRDefault="005435D7" w:rsidP="005435D7">
      <w:pPr>
        <w:shd w:val="clear" w:color="auto" w:fill="FFFFFF"/>
        <w:tabs>
          <w:tab w:val="left" w:pos="0"/>
        </w:tabs>
        <w:spacing w:line="240" w:lineRule="exact"/>
        <w:ind w:firstLine="426"/>
        <w:jc w:val="center"/>
        <w:rPr>
          <w:rFonts w:eastAsia="Times New Roman"/>
          <w:b/>
          <w:sz w:val="22"/>
          <w:szCs w:val="22"/>
          <w:lang w:eastAsia="ru-RU"/>
        </w:rPr>
      </w:pPr>
      <w:r w:rsidRPr="005435D7">
        <w:rPr>
          <w:rFonts w:eastAsia="Times New Roman"/>
          <w:b/>
          <w:sz w:val="22"/>
          <w:szCs w:val="22"/>
          <w:lang w:eastAsia="ru-RU"/>
        </w:rPr>
        <w:t>Срок поставки Товара</w:t>
      </w:r>
    </w:p>
    <w:p w:rsidR="005435D7" w:rsidRDefault="005435D7" w:rsidP="00CE64E1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Н</w:t>
      </w:r>
      <w:r w:rsidRPr="005435D7">
        <w:rPr>
          <w:rFonts w:eastAsia="Times New Roman"/>
          <w:sz w:val="22"/>
          <w:szCs w:val="22"/>
          <w:lang w:eastAsia="ru-RU"/>
        </w:rPr>
        <w:t>е более 15 (пятнадцати) рабочих дней со дня, следующего за днем получения от Заказ</w:t>
      </w:r>
      <w:r>
        <w:rPr>
          <w:rFonts w:eastAsia="Times New Roman"/>
          <w:sz w:val="22"/>
          <w:szCs w:val="22"/>
          <w:lang w:eastAsia="ru-RU"/>
        </w:rPr>
        <w:t>чика реестра получателей Товара.</w:t>
      </w:r>
    </w:p>
    <w:p w:rsidR="005435D7" w:rsidRDefault="005435D7" w:rsidP="00CE64E1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</w:p>
    <w:p w:rsidR="005435D7" w:rsidRPr="005435D7" w:rsidRDefault="005435D7" w:rsidP="005435D7">
      <w:pPr>
        <w:shd w:val="clear" w:color="auto" w:fill="FFFFFF"/>
        <w:tabs>
          <w:tab w:val="left" w:pos="0"/>
        </w:tabs>
        <w:spacing w:line="240" w:lineRule="exact"/>
        <w:ind w:firstLine="426"/>
        <w:jc w:val="center"/>
        <w:rPr>
          <w:rFonts w:eastAsia="Times New Roman"/>
          <w:b/>
          <w:sz w:val="22"/>
          <w:szCs w:val="22"/>
          <w:lang w:eastAsia="ru-RU"/>
        </w:rPr>
      </w:pPr>
      <w:r w:rsidRPr="005435D7">
        <w:rPr>
          <w:rFonts w:eastAsia="Times New Roman"/>
          <w:b/>
          <w:sz w:val="22"/>
          <w:szCs w:val="22"/>
          <w:lang w:eastAsia="ru-RU"/>
        </w:rPr>
        <w:t>Место поставки Товара</w:t>
      </w:r>
    </w:p>
    <w:p w:rsidR="005435D7" w:rsidRPr="00E41885" w:rsidRDefault="005435D7" w:rsidP="00CE64E1">
      <w:pPr>
        <w:shd w:val="clear" w:color="auto" w:fill="FFFFFF"/>
        <w:tabs>
          <w:tab w:val="left" w:pos="0"/>
        </w:tabs>
        <w:spacing w:line="240" w:lineRule="exact"/>
        <w:ind w:firstLine="426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А</w:t>
      </w:r>
      <w:r w:rsidRPr="005435D7">
        <w:rPr>
          <w:rFonts w:eastAsia="Times New Roman"/>
          <w:sz w:val="22"/>
          <w:szCs w:val="22"/>
          <w:lang w:eastAsia="ru-RU"/>
        </w:rPr>
        <w:t>дресная доставка до места жительства Получателей на территории г.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5435D7">
        <w:rPr>
          <w:rFonts w:eastAsia="Times New Roman"/>
          <w:sz w:val="22"/>
          <w:szCs w:val="22"/>
          <w:lang w:eastAsia="ru-RU"/>
        </w:rPr>
        <w:t>Челябинска и Челябинской области.</w:t>
      </w:r>
    </w:p>
    <w:sectPr w:rsidR="005435D7" w:rsidRPr="00E41885" w:rsidSect="0030152C">
      <w:pgSz w:w="11906" w:h="16838"/>
      <w:pgMar w:top="851" w:right="567" w:bottom="567" w:left="851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10" w:rsidRDefault="00B07610" w:rsidP="00521FFE">
      <w:pPr>
        <w:spacing w:line="240" w:lineRule="auto"/>
      </w:pPr>
      <w:r>
        <w:separator/>
      </w:r>
    </w:p>
  </w:endnote>
  <w:endnote w:type="continuationSeparator" w:id="0">
    <w:p w:rsidR="00B07610" w:rsidRDefault="00B07610" w:rsidP="00521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10" w:rsidRDefault="00B07610" w:rsidP="00521FFE">
      <w:pPr>
        <w:spacing w:line="240" w:lineRule="auto"/>
      </w:pPr>
      <w:r>
        <w:separator/>
      </w:r>
    </w:p>
  </w:footnote>
  <w:footnote w:type="continuationSeparator" w:id="0">
    <w:p w:rsidR="00B07610" w:rsidRDefault="00B07610" w:rsidP="00521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4190011"/>
    <w:lvl w:ilvl="0">
      <w:start w:val="1"/>
      <w:numFmt w:val="decimal"/>
      <w:lvlText w:val="%1)"/>
      <w:lvlJc w:val="left"/>
      <w:pPr>
        <w:ind w:left="1070" w:hanging="360"/>
      </w:pPr>
    </w:lvl>
  </w:abstractNum>
  <w:abstractNum w:abstractNumId="3">
    <w:nsid w:val="27EC3607"/>
    <w:multiLevelType w:val="multilevel"/>
    <w:tmpl w:val="D60662E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E007440"/>
    <w:multiLevelType w:val="hybridMultilevel"/>
    <w:tmpl w:val="070234FA"/>
    <w:lvl w:ilvl="0" w:tplc="CCB86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0E2CE3"/>
    <w:multiLevelType w:val="multilevel"/>
    <w:tmpl w:val="5E26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261CC"/>
    <w:multiLevelType w:val="multilevel"/>
    <w:tmpl w:val="42D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E6F6B"/>
    <w:multiLevelType w:val="hybridMultilevel"/>
    <w:tmpl w:val="35148A62"/>
    <w:lvl w:ilvl="0" w:tplc="42B0D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545555"/>
    <w:multiLevelType w:val="hybridMultilevel"/>
    <w:tmpl w:val="BF3E6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2C"/>
    <w:rsid w:val="00002584"/>
    <w:rsid w:val="00005221"/>
    <w:rsid w:val="00007101"/>
    <w:rsid w:val="00010F39"/>
    <w:rsid w:val="0001342D"/>
    <w:rsid w:val="00016681"/>
    <w:rsid w:val="00021752"/>
    <w:rsid w:val="00022FF9"/>
    <w:rsid w:val="00023431"/>
    <w:rsid w:val="000234EA"/>
    <w:rsid w:val="00024CD1"/>
    <w:rsid w:val="000256FD"/>
    <w:rsid w:val="0002605A"/>
    <w:rsid w:val="000266A2"/>
    <w:rsid w:val="00027730"/>
    <w:rsid w:val="0003040D"/>
    <w:rsid w:val="00034910"/>
    <w:rsid w:val="000372E5"/>
    <w:rsid w:val="000416C8"/>
    <w:rsid w:val="00042036"/>
    <w:rsid w:val="0004267F"/>
    <w:rsid w:val="00044649"/>
    <w:rsid w:val="000516B9"/>
    <w:rsid w:val="00051EB1"/>
    <w:rsid w:val="000520E8"/>
    <w:rsid w:val="00054688"/>
    <w:rsid w:val="00057CAE"/>
    <w:rsid w:val="00061CFB"/>
    <w:rsid w:val="00062890"/>
    <w:rsid w:val="000629E5"/>
    <w:rsid w:val="00065E83"/>
    <w:rsid w:val="00070870"/>
    <w:rsid w:val="00070BA0"/>
    <w:rsid w:val="00075292"/>
    <w:rsid w:val="00077A26"/>
    <w:rsid w:val="00090B7D"/>
    <w:rsid w:val="0009114A"/>
    <w:rsid w:val="00093EEF"/>
    <w:rsid w:val="0009649C"/>
    <w:rsid w:val="00096D5B"/>
    <w:rsid w:val="000A329A"/>
    <w:rsid w:val="000A5E1D"/>
    <w:rsid w:val="000A7E53"/>
    <w:rsid w:val="000B1DDF"/>
    <w:rsid w:val="000B36D6"/>
    <w:rsid w:val="000B5052"/>
    <w:rsid w:val="000B63B0"/>
    <w:rsid w:val="000B67D9"/>
    <w:rsid w:val="000C2914"/>
    <w:rsid w:val="000C3769"/>
    <w:rsid w:val="000D0763"/>
    <w:rsid w:val="000D3A80"/>
    <w:rsid w:val="000D5D7B"/>
    <w:rsid w:val="000D6F0E"/>
    <w:rsid w:val="000E68AE"/>
    <w:rsid w:val="000F0EEA"/>
    <w:rsid w:val="0010252E"/>
    <w:rsid w:val="001056A7"/>
    <w:rsid w:val="00111760"/>
    <w:rsid w:val="0011235E"/>
    <w:rsid w:val="001154C4"/>
    <w:rsid w:val="00115524"/>
    <w:rsid w:val="00116046"/>
    <w:rsid w:val="00121355"/>
    <w:rsid w:val="001241C4"/>
    <w:rsid w:val="00126A80"/>
    <w:rsid w:val="00130C59"/>
    <w:rsid w:val="0013226B"/>
    <w:rsid w:val="00133817"/>
    <w:rsid w:val="00134CB1"/>
    <w:rsid w:val="001354A9"/>
    <w:rsid w:val="00143FD8"/>
    <w:rsid w:val="00147895"/>
    <w:rsid w:val="00150E0A"/>
    <w:rsid w:val="00166572"/>
    <w:rsid w:val="00171E3B"/>
    <w:rsid w:val="00180157"/>
    <w:rsid w:val="0018310F"/>
    <w:rsid w:val="0018438F"/>
    <w:rsid w:val="00185E4E"/>
    <w:rsid w:val="00185F45"/>
    <w:rsid w:val="00186970"/>
    <w:rsid w:val="00192254"/>
    <w:rsid w:val="0019759F"/>
    <w:rsid w:val="001A1766"/>
    <w:rsid w:val="001B09D8"/>
    <w:rsid w:val="001B33B1"/>
    <w:rsid w:val="001B52D2"/>
    <w:rsid w:val="001B6964"/>
    <w:rsid w:val="001C0A67"/>
    <w:rsid w:val="001C2C51"/>
    <w:rsid w:val="001C34CF"/>
    <w:rsid w:val="001C5BB7"/>
    <w:rsid w:val="001C7F63"/>
    <w:rsid w:val="001D53FF"/>
    <w:rsid w:val="001D78FD"/>
    <w:rsid w:val="001E0184"/>
    <w:rsid w:val="001E2C1D"/>
    <w:rsid w:val="001E490D"/>
    <w:rsid w:val="001E6186"/>
    <w:rsid w:val="001E63F9"/>
    <w:rsid w:val="001F3276"/>
    <w:rsid w:val="00200135"/>
    <w:rsid w:val="00200D36"/>
    <w:rsid w:val="00201181"/>
    <w:rsid w:val="002016AB"/>
    <w:rsid w:val="00202858"/>
    <w:rsid w:val="00207459"/>
    <w:rsid w:val="00207671"/>
    <w:rsid w:val="0020768D"/>
    <w:rsid w:val="00207C73"/>
    <w:rsid w:val="002129BB"/>
    <w:rsid w:val="00212EDB"/>
    <w:rsid w:val="002134AE"/>
    <w:rsid w:val="00213A42"/>
    <w:rsid w:val="002152D1"/>
    <w:rsid w:val="002161E1"/>
    <w:rsid w:val="00222E2C"/>
    <w:rsid w:val="002258C5"/>
    <w:rsid w:val="00225D5A"/>
    <w:rsid w:val="002262FA"/>
    <w:rsid w:val="0023033F"/>
    <w:rsid w:val="00230FDF"/>
    <w:rsid w:val="00234B88"/>
    <w:rsid w:val="002352F9"/>
    <w:rsid w:val="002379F8"/>
    <w:rsid w:val="0024775D"/>
    <w:rsid w:val="00254985"/>
    <w:rsid w:val="00260F68"/>
    <w:rsid w:val="002618A7"/>
    <w:rsid w:val="00261E39"/>
    <w:rsid w:val="00271449"/>
    <w:rsid w:val="002716F0"/>
    <w:rsid w:val="00273B3A"/>
    <w:rsid w:val="00274468"/>
    <w:rsid w:val="0028282C"/>
    <w:rsid w:val="00286FCB"/>
    <w:rsid w:val="00294446"/>
    <w:rsid w:val="002A2972"/>
    <w:rsid w:val="002A5C9E"/>
    <w:rsid w:val="002A5CB0"/>
    <w:rsid w:val="002A5F22"/>
    <w:rsid w:val="002B015A"/>
    <w:rsid w:val="002C7684"/>
    <w:rsid w:val="002D7827"/>
    <w:rsid w:val="002E38C5"/>
    <w:rsid w:val="002F1D9E"/>
    <w:rsid w:val="002F2BA3"/>
    <w:rsid w:val="002F3E56"/>
    <w:rsid w:val="0030152C"/>
    <w:rsid w:val="003020F5"/>
    <w:rsid w:val="00302289"/>
    <w:rsid w:val="0030528E"/>
    <w:rsid w:val="003056DE"/>
    <w:rsid w:val="00307AF1"/>
    <w:rsid w:val="00307C03"/>
    <w:rsid w:val="00313A3F"/>
    <w:rsid w:val="00327139"/>
    <w:rsid w:val="00330617"/>
    <w:rsid w:val="003340B6"/>
    <w:rsid w:val="00337AAB"/>
    <w:rsid w:val="00340F49"/>
    <w:rsid w:val="003415CD"/>
    <w:rsid w:val="00342921"/>
    <w:rsid w:val="00346781"/>
    <w:rsid w:val="003500A2"/>
    <w:rsid w:val="0035101F"/>
    <w:rsid w:val="00352188"/>
    <w:rsid w:val="0035312E"/>
    <w:rsid w:val="00356137"/>
    <w:rsid w:val="00357C27"/>
    <w:rsid w:val="0036122B"/>
    <w:rsid w:val="00364ED0"/>
    <w:rsid w:val="003651B1"/>
    <w:rsid w:val="0037292D"/>
    <w:rsid w:val="00374742"/>
    <w:rsid w:val="0037558C"/>
    <w:rsid w:val="00376623"/>
    <w:rsid w:val="0037794F"/>
    <w:rsid w:val="00382361"/>
    <w:rsid w:val="003873AA"/>
    <w:rsid w:val="00390220"/>
    <w:rsid w:val="00390C4E"/>
    <w:rsid w:val="003954A0"/>
    <w:rsid w:val="00396396"/>
    <w:rsid w:val="003A2B82"/>
    <w:rsid w:val="003B7A39"/>
    <w:rsid w:val="003C1609"/>
    <w:rsid w:val="003D1B3C"/>
    <w:rsid w:val="003D2F01"/>
    <w:rsid w:val="003D3D86"/>
    <w:rsid w:val="003D62DF"/>
    <w:rsid w:val="003E061E"/>
    <w:rsid w:val="003F2129"/>
    <w:rsid w:val="003F26E1"/>
    <w:rsid w:val="003F307A"/>
    <w:rsid w:val="003F62CD"/>
    <w:rsid w:val="00403760"/>
    <w:rsid w:val="004058AD"/>
    <w:rsid w:val="00405B54"/>
    <w:rsid w:val="00406051"/>
    <w:rsid w:val="0041597A"/>
    <w:rsid w:val="00417C45"/>
    <w:rsid w:val="00424CDA"/>
    <w:rsid w:val="00431B07"/>
    <w:rsid w:val="00436230"/>
    <w:rsid w:val="004371EB"/>
    <w:rsid w:val="00446D15"/>
    <w:rsid w:val="004474C4"/>
    <w:rsid w:val="00450F28"/>
    <w:rsid w:val="00451056"/>
    <w:rsid w:val="00457223"/>
    <w:rsid w:val="00461650"/>
    <w:rsid w:val="00464995"/>
    <w:rsid w:val="00466EDF"/>
    <w:rsid w:val="00471BF1"/>
    <w:rsid w:val="00471FED"/>
    <w:rsid w:val="0047547C"/>
    <w:rsid w:val="00476483"/>
    <w:rsid w:val="00477E71"/>
    <w:rsid w:val="00480258"/>
    <w:rsid w:val="0048239E"/>
    <w:rsid w:val="0048592F"/>
    <w:rsid w:val="00486957"/>
    <w:rsid w:val="0048778C"/>
    <w:rsid w:val="004934CC"/>
    <w:rsid w:val="00496166"/>
    <w:rsid w:val="00496730"/>
    <w:rsid w:val="004A0CDC"/>
    <w:rsid w:val="004A10D9"/>
    <w:rsid w:val="004A1B91"/>
    <w:rsid w:val="004A7750"/>
    <w:rsid w:val="004B6D70"/>
    <w:rsid w:val="004B7F66"/>
    <w:rsid w:val="004C0BA8"/>
    <w:rsid w:val="004C17A6"/>
    <w:rsid w:val="004C574B"/>
    <w:rsid w:val="004C769F"/>
    <w:rsid w:val="004D3DF3"/>
    <w:rsid w:val="004D65A5"/>
    <w:rsid w:val="004D6FF8"/>
    <w:rsid w:val="004E25D9"/>
    <w:rsid w:val="004E2AC9"/>
    <w:rsid w:val="004E4227"/>
    <w:rsid w:val="004E4F4A"/>
    <w:rsid w:val="004E6D08"/>
    <w:rsid w:val="004F5A7F"/>
    <w:rsid w:val="00500971"/>
    <w:rsid w:val="00500B72"/>
    <w:rsid w:val="005051E1"/>
    <w:rsid w:val="0051053B"/>
    <w:rsid w:val="0051092A"/>
    <w:rsid w:val="00521FFE"/>
    <w:rsid w:val="00524EE0"/>
    <w:rsid w:val="005255BA"/>
    <w:rsid w:val="00526093"/>
    <w:rsid w:val="00533EA1"/>
    <w:rsid w:val="00535ADC"/>
    <w:rsid w:val="00537AEA"/>
    <w:rsid w:val="0054055E"/>
    <w:rsid w:val="00542C3E"/>
    <w:rsid w:val="005435D7"/>
    <w:rsid w:val="0054399F"/>
    <w:rsid w:val="00544089"/>
    <w:rsid w:val="00544A99"/>
    <w:rsid w:val="005504CF"/>
    <w:rsid w:val="00552D52"/>
    <w:rsid w:val="0055328A"/>
    <w:rsid w:val="005543F3"/>
    <w:rsid w:val="0055619B"/>
    <w:rsid w:val="00561B4D"/>
    <w:rsid w:val="00564FE1"/>
    <w:rsid w:val="0056552F"/>
    <w:rsid w:val="00573A6B"/>
    <w:rsid w:val="00574D8D"/>
    <w:rsid w:val="0057798A"/>
    <w:rsid w:val="00580674"/>
    <w:rsid w:val="005833BF"/>
    <w:rsid w:val="00583686"/>
    <w:rsid w:val="00583969"/>
    <w:rsid w:val="00585E5E"/>
    <w:rsid w:val="005916A3"/>
    <w:rsid w:val="00592079"/>
    <w:rsid w:val="00593CE0"/>
    <w:rsid w:val="00594FFC"/>
    <w:rsid w:val="005A2BAF"/>
    <w:rsid w:val="005A45FE"/>
    <w:rsid w:val="005A592E"/>
    <w:rsid w:val="005A6B16"/>
    <w:rsid w:val="005A7398"/>
    <w:rsid w:val="005B2126"/>
    <w:rsid w:val="005B241F"/>
    <w:rsid w:val="005B347B"/>
    <w:rsid w:val="005B4C2C"/>
    <w:rsid w:val="005B6FA0"/>
    <w:rsid w:val="005C0EC6"/>
    <w:rsid w:val="005C2E46"/>
    <w:rsid w:val="005C4A11"/>
    <w:rsid w:val="005C5309"/>
    <w:rsid w:val="005D1CF8"/>
    <w:rsid w:val="005E2AA0"/>
    <w:rsid w:val="005E55BA"/>
    <w:rsid w:val="005E60F7"/>
    <w:rsid w:val="005F58A7"/>
    <w:rsid w:val="005F6505"/>
    <w:rsid w:val="006025F2"/>
    <w:rsid w:val="00611557"/>
    <w:rsid w:val="00612D9B"/>
    <w:rsid w:val="00616907"/>
    <w:rsid w:val="00621AE1"/>
    <w:rsid w:val="00621F28"/>
    <w:rsid w:val="0062305B"/>
    <w:rsid w:val="00627080"/>
    <w:rsid w:val="00633DE9"/>
    <w:rsid w:val="00637313"/>
    <w:rsid w:val="00643E95"/>
    <w:rsid w:val="00646988"/>
    <w:rsid w:val="00650D67"/>
    <w:rsid w:val="006513FB"/>
    <w:rsid w:val="006536FE"/>
    <w:rsid w:val="00653A25"/>
    <w:rsid w:val="00654572"/>
    <w:rsid w:val="00657F2B"/>
    <w:rsid w:val="00665373"/>
    <w:rsid w:val="0067429D"/>
    <w:rsid w:val="00677EB2"/>
    <w:rsid w:val="006806E2"/>
    <w:rsid w:val="00682557"/>
    <w:rsid w:val="006839B1"/>
    <w:rsid w:val="00690169"/>
    <w:rsid w:val="00696A98"/>
    <w:rsid w:val="006A08AC"/>
    <w:rsid w:val="006A5C81"/>
    <w:rsid w:val="006B491C"/>
    <w:rsid w:val="006B57E9"/>
    <w:rsid w:val="006B6441"/>
    <w:rsid w:val="006C0E73"/>
    <w:rsid w:val="006C170D"/>
    <w:rsid w:val="006C1B49"/>
    <w:rsid w:val="006C24C7"/>
    <w:rsid w:val="006C2A7F"/>
    <w:rsid w:val="006D015C"/>
    <w:rsid w:val="006D13A4"/>
    <w:rsid w:val="006D47FA"/>
    <w:rsid w:val="006E1C0A"/>
    <w:rsid w:val="006E2D88"/>
    <w:rsid w:val="006E5857"/>
    <w:rsid w:val="006F0C0A"/>
    <w:rsid w:val="006F0D49"/>
    <w:rsid w:val="006F68CD"/>
    <w:rsid w:val="006F6A5F"/>
    <w:rsid w:val="006F6CC6"/>
    <w:rsid w:val="006F7BA3"/>
    <w:rsid w:val="007000EE"/>
    <w:rsid w:val="007026F7"/>
    <w:rsid w:val="007038E8"/>
    <w:rsid w:val="007045B6"/>
    <w:rsid w:val="007077D6"/>
    <w:rsid w:val="0071438B"/>
    <w:rsid w:val="00716827"/>
    <w:rsid w:val="00717AA5"/>
    <w:rsid w:val="007215F8"/>
    <w:rsid w:val="00723BE2"/>
    <w:rsid w:val="00725E3B"/>
    <w:rsid w:val="00735E1D"/>
    <w:rsid w:val="00736864"/>
    <w:rsid w:val="00737CD0"/>
    <w:rsid w:val="00744ABE"/>
    <w:rsid w:val="00746001"/>
    <w:rsid w:val="007470A0"/>
    <w:rsid w:val="00755EB0"/>
    <w:rsid w:val="00763237"/>
    <w:rsid w:val="0076324A"/>
    <w:rsid w:val="007655C9"/>
    <w:rsid w:val="0077648B"/>
    <w:rsid w:val="00780ADB"/>
    <w:rsid w:val="0078137D"/>
    <w:rsid w:val="00784BD8"/>
    <w:rsid w:val="00784CF9"/>
    <w:rsid w:val="007850E0"/>
    <w:rsid w:val="007851A5"/>
    <w:rsid w:val="0079758B"/>
    <w:rsid w:val="007A47D5"/>
    <w:rsid w:val="007B0598"/>
    <w:rsid w:val="007B19DD"/>
    <w:rsid w:val="007B3088"/>
    <w:rsid w:val="007B501F"/>
    <w:rsid w:val="007B628E"/>
    <w:rsid w:val="007C5336"/>
    <w:rsid w:val="007C5767"/>
    <w:rsid w:val="007C6290"/>
    <w:rsid w:val="007D22F2"/>
    <w:rsid w:val="007D7C42"/>
    <w:rsid w:val="007E6DE4"/>
    <w:rsid w:val="007F5FD5"/>
    <w:rsid w:val="00801A11"/>
    <w:rsid w:val="00806081"/>
    <w:rsid w:val="00807E19"/>
    <w:rsid w:val="00812501"/>
    <w:rsid w:val="00813BB8"/>
    <w:rsid w:val="008147F2"/>
    <w:rsid w:val="00814E07"/>
    <w:rsid w:val="00816E0A"/>
    <w:rsid w:val="0082097B"/>
    <w:rsid w:val="00827BBA"/>
    <w:rsid w:val="008342DE"/>
    <w:rsid w:val="008433FC"/>
    <w:rsid w:val="00844E75"/>
    <w:rsid w:val="00857E84"/>
    <w:rsid w:val="00861053"/>
    <w:rsid w:val="008649A5"/>
    <w:rsid w:val="00870C59"/>
    <w:rsid w:val="00871F6B"/>
    <w:rsid w:val="008729B2"/>
    <w:rsid w:val="00880386"/>
    <w:rsid w:val="0088044E"/>
    <w:rsid w:val="00881C4A"/>
    <w:rsid w:val="00885707"/>
    <w:rsid w:val="00887680"/>
    <w:rsid w:val="00890645"/>
    <w:rsid w:val="00891320"/>
    <w:rsid w:val="00894005"/>
    <w:rsid w:val="008A14CD"/>
    <w:rsid w:val="008B239D"/>
    <w:rsid w:val="008B2697"/>
    <w:rsid w:val="008B2D4C"/>
    <w:rsid w:val="008B30EC"/>
    <w:rsid w:val="008B5079"/>
    <w:rsid w:val="008B5DAD"/>
    <w:rsid w:val="008B7F38"/>
    <w:rsid w:val="008C1150"/>
    <w:rsid w:val="008C1EE4"/>
    <w:rsid w:val="008C40F5"/>
    <w:rsid w:val="008C6324"/>
    <w:rsid w:val="008D0324"/>
    <w:rsid w:val="008D3057"/>
    <w:rsid w:val="008D3B4E"/>
    <w:rsid w:val="008D4222"/>
    <w:rsid w:val="008E27A5"/>
    <w:rsid w:val="008E30C4"/>
    <w:rsid w:val="008E4331"/>
    <w:rsid w:val="008E645E"/>
    <w:rsid w:val="008F1EF7"/>
    <w:rsid w:val="008F4B35"/>
    <w:rsid w:val="008F5321"/>
    <w:rsid w:val="008F7124"/>
    <w:rsid w:val="00903A80"/>
    <w:rsid w:val="00903B89"/>
    <w:rsid w:val="00905A5D"/>
    <w:rsid w:val="009077C6"/>
    <w:rsid w:val="00921159"/>
    <w:rsid w:val="00921961"/>
    <w:rsid w:val="009222EE"/>
    <w:rsid w:val="00927E44"/>
    <w:rsid w:val="00933D4D"/>
    <w:rsid w:val="00941DBD"/>
    <w:rsid w:val="00942C98"/>
    <w:rsid w:val="00951223"/>
    <w:rsid w:val="00952330"/>
    <w:rsid w:val="00967030"/>
    <w:rsid w:val="00971930"/>
    <w:rsid w:val="009735D6"/>
    <w:rsid w:val="00974FC5"/>
    <w:rsid w:val="0097522A"/>
    <w:rsid w:val="009752EF"/>
    <w:rsid w:val="0097539E"/>
    <w:rsid w:val="009760DB"/>
    <w:rsid w:val="00976CA8"/>
    <w:rsid w:val="0098254B"/>
    <w:rsid w:val="009906D5"/>
    <w:rsid w:val="00991203"/>
    <w:rsid w:val="00992899"/>
    <w:rsid w:val="009928B2"/>
    <w:rsid w:val="00995D3F"/>
    <w:rsid w:val="009A1E6B"/>
    <w:rsid w:val="009A274C"/>
    <w:rsid w:val="009A5646"/>
    <w:rsid w:val="009B1BDF"/>
    <w:rsid w:val="009B5942"/>
    <w:rsid w:val="009B655B"/>
    <w:rsid w:val="009B79F7"/>
    <w:rsid w:val="009C434F"/>
    <w:rsid w:val="009C68F6"/>
    <w:rsid w:val="009C6D89"/>
    <w:rsid w:val="009C7667"/>
    <w:rsid w:val="009C7DB5"/>
    <w:rsid w:val="009D1CF8"/>
    <w:rsid w:val="009D49F2"/>
    <w:rsid w:val="009D67D0"/>
    <w:rsid w:val="009D6BA5"/>
    <w:rsid w:val="009E3ED5"/>
    <w:rsid w:val="009E3FF9"/>
    <w:rsid w:val="009E4238"/>
    <w:rsid w:val="009E4EE0"/>
    <w:rsid w:val="009E6B8D"/>
    <w:rsid w:val="009E7277"/>
    <w:rsid w:val="009F62D9"/>
    <w:rsid w:val="009F7387"/>
    <w:rsid w:val="00A10180"/>
    <w:rsid w:val="00A10D32"/>
    <w:rsid w:val="00A122C3"/>
    <w:rsid w:val="00A16DA1"/>
    <w:rsid w:val="00A26B82"/>
    <w:rsid w:val="00A3094F"/>
    <w:rsid w:val="00A30F98"/>
    <w:rsid w:val="00A313FE"/>
    <w:rsid w:val="00A32317"/>
    <w:rsid w:val="00A3233F"/>
    <w:rsid w:val="00A3245C"/>
    <w:rsid w:val="00A32729"/>
    <w:rsid w:val="00A41A9A"/>
    <w:rsid w:val="00A42812"/>
    <w:rsid w:val="00A429BD"/>
    <w:rsid w:val="00A42F81"/>
    <w:rsid w:val="00A43EBA"/>
    <w:rsid w:val="00A44FE7"/>
    <w:rsid w:val="00A5046F"/>
    <w:rsid w:val="00A509DD"/>
    <w:rsid w:val="00A51F70"/>
    <w:rsid w:val="00A60677"/>
    <w:rsid w:val="00A60EF7"/>
    <w:rsid w:val="00A6375A"/>
    <w:rsid w:val="00A70420"/>
    <w:rsid w:val="00A751E9"/>
    <w:rsid w:val="00A76244"/>
    <w:rsid w:val="00A8318D"/>
    <w:rsid w:val="00A84C0F"/>
    <w:rsid w:val="00A85105"/>
    <w:rsid w:val="00A91664"/>
    <w:rsid w:val="00A95A30"/>
    <w:rsid w:val="00AA1470"/>
    <w:rsid w:val="00AA558A"/>
    <w:rsid w:val="00AA6034"/>
    <w:rsid w:val="00AB5604"/>
    <w:rsid w:val="00AC0734"/>
    <w:rsid w:val="00AC0C4B"/>
    <w:rsid w:val="00AC2F1D"/>
    <w:rsid w:val="00AC4854"/>
    <w:rsid w:val="00AC689A"/>
    <w:rsid w:val="00AD3A9F"/>
    <w:rsid w:val="00AD69A5"/>
    <w:rsid w:val="00AE1440"/>
    <w:rsid w:val="00AF60BC"/>
    <w:rsid w:val="00AF7AF5"/>
    <w:rsid w:val="00B0035E"/>
    <w:rsid w:val="00B01455"/>
    <w:rsid w:val="00B01C70"/>
    <w:rsid w:val="00B01C78"/>
    <w:rsid w:val="00B02A69"/>
    <w:rsid w:val="00B03F4B"/>
    <w:rsid w:val="00B0423A"/>
    <w:rsid w:val="00B070B4"/>
    <w:rsid w:val="00B07610"/>
    <w:rsid w:val="00B07E37"/>
    <w:rsid w:val="00B10260"/>
    <w:rsid w:val="00B10608"/>
    <w:rsid w:val="00B13480"/>
    <w:rsid w:val="00B22472"/>
    <w:rsid w:val="00B22788"/>
    <w:rsid w:val="00B231D6"/>
    <w:rsid w:val="00B23D12"/>
    <w:rsid w:val="00B31725"/>
    <w:rsid w:val="00B32B06"/>
    <w:rsid w:val="00B36EAF"/>
    <w:rsid w:val="00B376AE"/>
    <w:rsid w:val="00B40CCC"/>
    <w:rsid w:val="00B5210B"/>
    <w:rsid w:val="00B608F7"/>
    <w:rsid w:val="00B62854"/>
    <w:rsid w:val="00B62C26"/>
    <w:rsid w:val="00B65147"/>
    <w:rsid w:val="00B65A23"/>
    <w:rsid w:val="00B65FA4"/>
    <w:rsid w:val="00B66312"/>
    <w:rsid w:val="00B66730"/>
    <w:rsid w:val="00B66AC6"/>
    <w:rsid w:val="00B72B3E"/>
    <w:rsid w:val="00B7646B"/>
    <w:rsid w:val="00B77DF7"/>
    <w:rsid w:val="00B821D5"/>
    <w:rsid w:val="00B82269"/>
    <w:rsid w:val="00B844D6"/>
    <w:rsid w:val="00B87557"/>
    <w:rsid w:val="00B95386"/>
    <w:rsid w:val="00B961F3"/>
    <w:rsid w:val="00B97FDD"/>
    <w:rsid w:val="00BA2F45"/>
    <w:rsid w:val="00BA4DFB"/>
    <w:rsid w:val="00BA7274"/>
    <w:rsid w:val="00BB36F4"/>
    <w:rsid w:val="00BB373F"/>
    <w:rsid w:val="00BB414F"/>
    <w:rsid w:val="00BB6E8A"/>
    <w:rsid w:val="00BC1673"/>
    <w:rsid w:val="00BC3382"/>
    <w:rsid w:val="00BC38D3"/>
    <w:rsid w:val="00BC39CF"/>
    <w:rsid w:val="00BC53C9"/>
    <w:rsid w:val="00BD148D"/>
    <w:rsid w:val="00BF5C47"/>
    <w:rsid w:val="00BF6C07"/>
    <w:rsid w:val="00BF7FFC"/>
    <w:rsid w:val="00C01460"/>
    <w:rsid w:val="00C06B08"/>
    <w:rsid w:val="00C10D0D"/>
    <w:rsid w:val="00C16E24"/>
    <w:rsid w:val="00C17A08"/>
    <w:rsid w:val="00C20991"/>
    <w:rsid w:val="00C23E23"/>
    <w:rsid w:val="00C2662A"/>
    <w:rsid w:val="00C33497"/>
    <w:rsid w:val="00C37378"/>
    <w:rsid w:val="00C408CA"/>
    <w:rsid w:val="00C40A19"/>
    <w:rsid w:val="00C42186"/>
    <w:rsid w:val="00C45087"/>
    <w:rsid w:val="00C50195"/>
    <w:rsid w:val="00C51789"/>
    <w:rsid w:val="00C51B7F"/>
    <w:rsid w:val="00C52605"/>
    <w:rsid w:val="00C544BD"/>
    <w:rsid w:val="00C55B76"/>
    <w:rsid w:val="00C572CC"/>
    <w:rsid w:val="00C66E5E"/>
    <w:rsid w:val="00C67BD1"/>
    <w:rsid w:val="00C70E11"/>
    <w:rsid w:val="00C73C9A"/>
    <w:rsid w:val="00C73E6F"/>
    <w:rsid w:val="00C753F0"/>
    <w:rsid w:val="00C7559B"/>
    <w:rsid w:val="00C767DB"/>
    <w:rsid w:val="00C769CD"/>
    <w:rsid w:val="00C77135"/>
    <w:rsid w:val="00C81BB8"/>
    <w:rsid w:val="00C82F23"/>
    <w:rsid w:val="00C913D7"/>
    <w:rsid w:val="00C9176A"/>
    <w:rsid w:val="00C927DB"/>
    <w:rsid w:val="00C96FE6"/>
    <w:rsid w:val="00C97CD7"/>
    <w:rsid w:val="00CA2A70"/>
    <w:rsid w:val="00CA33F3"/>
    <w:rsid w:val="00CA498C"/>
    <w:rsid w:val="00CA6307"/>
    <w:rsid w:val="00CB1922"/>
    <w:rsid w:val="00CB6AD0"/>
    <w:rsid w:val="00CC4554"/>
    <w:rsid w:val="00CD1954"/>
    <w:rsid w:val="00CD3FE7"/>
    <w:rsid w:val="00CD49BC"/>
    <w:rsid w:val="00CD6199"/>
    <w:rsid w:val="00CD65F2"/>
    <w:rsid w:val="00CD7570"/>
    <w:rsid w:val="00CE64E1"/>
    <w:rsid w:val="00CF6E11"/>
    <w:rsid w:val="00D021F0"/>
    <w:rsid w:val="00D041D1"/>
    <w:rsid w:val="00D0696A"/>
    <w:rsid w:val="00D079F2"/>
    <w:rsid w:val="00D14EC7"/>
    <w:rsid w:val="00D15170"/>
    <w:rsid w:val="00D25422"/>
    <w:rsid w:val="00D304D5"/>
    <w:rsid w:val="00D31A96"/>
    <w:rsid w:val="00D34EBF"/>
    <w:rsid w:val="00D361D0"/>
    <w:rsid w:val="00D3770F"/>
    <w:rsid w:val="00D40B0A"/>
    <w:rsid w:val="00D43705"/>
    <w:rsid w:val="00D448D1"/>
    <w:rsid w:val="00D44FA8"/>
    <w:rsid w:val="00D50DEF"/>
    <w:rsid w:val="00D51EC9"/>
    <w:rsid w:val="00D52968"/>
    <w:rsid w:val="00D52CCC"/>
    <w:rsid w:val="00D534FD"/>
    <w:rsid w:val="00D56154"/>
    <w:rsid w:val="00D60B33"/>
    <w:rsid w:val="00D62039"/>
    <w:rsid w:val="00D73CAB"/>
    <w:rsid w:val="00D73CE2"/>
    <w:rsid w:val="00D75502"/>
    <w:rsid w:val="00D76C2A"/>
    <w:rsid w:val="00D801BF"/>
    <w:rsid w:val="00D85554"/>
    <w:rsid w:val="00D85C26"/>
    <w:rsid w:val="00D9173C"/>
    <w:rsid w:val="00D9606D"/>
    <w:rsid w:val="00DA10BA"/>
    <w:rsid w:val="00DA152A"/>
    <w:rsid w:val="00DA68B9"/>
    <w:rsid w:val="00DA7126"/>
    <w:rsid w:val="00DA7F65"/>
    <w:rsid w:val="00DB22BF"/>
    <w:rsid w:val="00DB4060"/>
    <w:rsid w:val="00DB4BAD"/>
    <w:rsid w:val="00DB798A"/>
    <w:rsid w:val="00DC3E3C"/>
    <w:rsid w:val="00DC4D45"/>
    <w:rsid w:val="00DD0C36"/>
    <w:rsid w:val="00DD1C94"/>
    <w:rsid w:val="00DD697D"/>
    <w:rsid w:val="00DD79C1"/>
    <w:rsid w:val="00DE0D10"/>
    <w:rsid w:val="00DF3248"/>
    <w:rsid w:val="00DF59F3"/>
    <w:rsid w:val="00DF6A9C"/>
    <w:rsid w:val="00E05F30"/>
    <w:rsid w:val="00E20A69"/>
    <w:rsid w:val="00E22360"/>
    <w:rsid w:val="00E25BA3"/>
    <w:rsid w:val="00E26618"/>
    <w:rsid w:val="00E3096C"/>
    <w:rsid w:val="00E336B2"/>
    <w:rsid w:val="00E33DEC"/>
    <w:rsid w:val="00E34F5C"/>
    <w:rsid w:val="00E351C8"/>
    <w:rsid w:val="00E365B7"/>
    <w:rsid w:val="00E40E9F"/>
    <w:rsid w:val="00E4125F"/>
    <w:rsid w:val="00E41845"/>
    <w:rsid w:val="00E41885"/>
    <w:rsid w:val="00E42001"/>
    <w:rsid w:val="00E435D8"/>
    <w:rsid w:val="00E4671C"/>
    <w:rsid w:val="00E51EDF"/>
    <w:rsid w:val="00E5373B"/>
    <w:rsid w:val="00E54C71"/>
    <w:rsid w:val="00E63183"/>
    <w:rsid w:val="00E6557D"/>
    <w:rsid w:val="00E67C62"/>
    <w:rsid w:val="00E726D6"/>
    <w:rsid w:val="00E77A30"/>
    <w:rsid w:val="00E81812"/>
    <w:rsid w:val="00E82F9A"/>
    <w:rsid w:val="00E83768"/>
    <w:rsid w:val="00E8385F"/>
    <w:rsid w:val="00E84A44"/>
    <w:rsid w:val="00E87F31"/>
    <w:rsid w:val="00E913D9"/>
    <w:rsid w:val="00E9490E"/>
    <w:rsid w:val="00E94ABE"/>
    <w:rsid w:val="00E96A03"/>
    <w:rsid w:val="00EA12C6"/>
    <w:rsid w:val="00EA694F"/>
    <w:rsid w:val="00EA6BF3"/>
    <w:rsid w:val="00EA6E73"/>
    <w:rsid w:val="00EA6FFB"/>
    <w:rsid w:val="00EB0BD4"/>
    <w:rsid w:val="00EB274B"/>
    <w:rsid w:val="00EB347D"/>
    <w:rsid w:val="00EB4B06"/>
    <w:rsid w:val="00EB4DF5"/>
    <w:rsid w:val="00ED057A"/>
    <w:rsid w:val="00EE28F1"/>
    <w:rsid w:val="00EE3293"/>
    <w:rsid w:val="00EE5E6C"/>
    <w:rsid w:val="00EE641E"/>
    <w:rsid w:val="00EE76AD"/>
    <w:rsid w:val="00EF1820"/>
    <w:rsid w:val="00EF2FC6"/>
    <w:rsid w:val="00EF5E0D"/>
    <w:rsid w:val="00EF66C8"/>
    <w:rsid w:val="00F00263"/>
    <w:rsid w:val="00F0036C"/>
    <w:rsid w:val="00F00999"/>
    <w:rsid w:val="00F00B53"/>
    <w:rsid w:val="00F01B15"/>
    <w:rsid w:val="00F06300"/>
    <w:rsid w:val="00F07144"/>
    <w:rsid w:val="00F112D4"/>
    <w:rsid w:val="00F1192D"/>
    <w:rsid w:val="00F147D4"/>
    <w:rsid w:val="00F17B18"/>
    <w:rsid w:val="00F235F0"/>
    <w:rsid w:val="00F402E7"/>
    <w:rsid w:val="00F4779B"/>
    <w:rsid w:val="00F47948"/>
    <w:rsid w:val="00F518B8"/>
    <w:rsid w:val="00F56E55"/>
    <w:rsid w:val="00F60479"/>
    <w:rsid w:val="00F60FE5"/>
    <w:rsid w:val="00F637DA"/>
    <w:rsid w:val="00F65922"/>
    <w:rsid w:val="00F66601"/>
    <w:rsid w:val="00F66A2C"/>
    <w:rsid w:val="00F7222C"/>
    <w:rsid w:val="00F72864"/>
    <w:rsid w:val="00F72BEA"/>
    <w:rsid w:val="00F7631C"/>
    <w:rsid w:val="00F80552"/>
    <w:rsid w:val="00F83F78"/>
    <w:rsid w:val="00F85B26"/>
    <w:rsid w:val="00F862B1"/>
    <w:rsid w:val="00F86864"/>
    <w:rsid w:val="00F8749A"/>
    <w:rsid w:val="00F91CCE"/>
    <w:rsid w:val="00F92BEB"/>
    <w:rsid w:val="00F933A7"/>
    <w:rsid w:val="00F9537A"/>
    <w:rsid w:val="00F96A4D"/>
    <w:rsid w:val="00F96B7A"/>
    <w:rsid w:val="00FA6173"/>
    <w:rsid w:val="00FB1D99"/>
    <w:rsid w:val="00FB426C"/>
    <w:rsid w:val="00FC1A33"/>
    <w:rsid w:val="00FD324F"/>
    <w:rsid w:val="00FE7888"/>
    <w:rsid w:val="00FF11A5"/>
    <w:rsid w:val="00FF2E3A"/>
    <w:rsid w:val="00FF3ABE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0E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E4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cs="Times New Roman"/>
      <w:b/>
      <w:bCs/>
      <w:color w:val="00000A"/>
      <w:sz w:val="24"/>
      <w:szCs w:val="29"/>
    </w:rPr>
  </w:style>
  <w:style w:type="character" w:customStyle="1" w:styleId="ConsNormal">
    <w:name w:val="ConsNormal Знак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11">
    <w:name w:val="Основной шрифт абзаца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5"/>
    <w:pPr>
      <w:spacing w:after="120"/>
    </w:pPr>
  </w:style>
  <w:style w:type="paragraph" w:styleId="a6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widowControl/>
      <w:suppressAutoHyphens w:val="0"/>
      <w:spacing w:before="100" w:after="100"/>
      <w:jc w:val="both"/>
    </w:pPr>
    <w:rPr>
      <w:rFonts w:eastAsia="Times New Roman" w:cs="Times New Roman"/>
      <w:color w:val="00000A"/>
      <w:sz w:val="28"/>
      <w:szCs w:val="28"/>
      <w:lang w:eastAsia="ar-SA" w:bidi="ar-SA"/>
    </w:rPr>
  </w:style>
  <w:style w:type="paragraph" w:customStyle="1" w:styleId="ConsNormal0">
    <w:name w:val="ConsNormal"/>
    <w:pPr>
      <w:widowControl w:val="0"/>
      <w:suppressAutoHyphens/>
      <w:spacing w:line="100" w:lineRule="atLeast"/>
      <w:ind w:firstLine="720"/>
    </w:pPr>
    <w:rPr>
      <w:rFonts w:ascii="Arial" w:hAnsi="Arial"/>
      <w:lang w:eastAsia="ar-SA"/>
    </w:rPr>
  </w:style>
  <w:style w:type="paragraph" w:customStyle="1" w:styleId="14">
    <w:name w:val="Обычный (веб)1"/>
    <w:basedOn w:val="a"/>
    <w:pPr>
      <w:widowControl/>
      <w:suppressAutoHyphens w:val="0"/>
      <w:spacing w:before="100" w:after="119"/>
    </w:pPr>
    <w:rPr>
      <w:rFonts w:eastAsia="Times New Roman" w:cs="Times New Roman"/>
      <w:color w:val="00000A"/>
      <w:lang w:eastAsia="ar-SA" w:bidi="ar-SA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5F4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F45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41">
    <w:name w:val="Нумерованный список 41"/>
    <w:basedOn w:val="a"/>
    <w:rsid w:val="00185F45"/>
    <w:pPr>
      <w:widowControl/>
      <w:tabs>
        <w:tab w:val="left" w:pos="1209"/>
      </w:tabs>
      <w:spacing w:after="60" w:line="240" w:lineRule="auto"/>
      <w:ind w:left="1209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23">
    <w:name w:val="Основной текст с отступом 23"/>
    <w:basedOn w:val="a"/>
    <w:qFormat/>
    <w:rsid w:val="00185F45"/>
    <w:pPr>
      <w:snapToGrid w:val="0"/>
      <w:ind w:left="426"/>
      <w:jc w:val="both"/>
    </w:pPr>
    <w:rPr>
      <w:sz w:val="22"/>
      <w:szCs w:val="22"/>
      <w:lang w:eastAsia="ar-SA" w:bidi="ar-SA"/>
    </w:rPr>
  </w:style>
  <w:style w:type="paragraph" w:styleId="21">
    <w:name w:val="Body Text Indent 2"/>
    <w:basedOn w:val="a"/>
    <w:link w:val="22"/>
    <w:uiPriority w:val="99"/>
    <w:unhideWhenUsed/>
    <w:rsid w:val="00A10D32"/>
    <w:pPr>
      <w:widowControl/>
      <w:spacing w:after="120" w:line="480" w:lineRule="auto"/>
      <w:ind w:left="283"/>
    </w:pPr>
    <w:rPr>
      <w:rFonts w:eastAsia="Times New Roman" w:cs="Times New Roman"/>
      <w:color w:val="auto"/>
      <w:lang w:eastAsia="ar-SA" w:bidi="ar-SA"/>
    </w:rPr>
  </w:style>
  <w:style w:type="character" w:customStyle="1" w:styleId="22">
    <w:name w:val="Основной текст с отступом 2 Знак"/>
    <w:link w:val="21"/>
    <w:uiPriority w:val="99"/>
    <w:rsid w:val="00A10D32"/>
    <w:rPr>
      <w:sz w:val="24"/>
      <w:szCs w:val="24"/>
      <w:lang w:eastAsia="ar-SA"/>
    </w:rPr>
  </w:style>
  <w:style w:type="paragraph" w:customStyle="1" w:styleId="Textbody">
    <w:name w:val="Text body"/>
    <w:basedOn w:val="a"/>
    <w:uiPriority w:val="99"/>
    <w:rsid w:val="00A10D32"/>
    <w:pPr>
      <w:autoSpaceDN w:val="0"/>
      <w:spacing w:after="120" w:line="240" w:lineRule="auto"/>
      <w:textAlignment w:val="baseline"/>
    </w:pPr>
    <w:rPr>
      <w:rFonts w:eastAsia="Andale Sans UI"/>
      <w:color w:val="auto"/>
      <w:kern w:val="3"/>
      <w:lang w:val="de-DE" w:eastAsia="ja-JP" w:bidi="fa-IR"/>
    </w:rPr>
  </w:style>
  <w:style w:type="character" w:customStyle="1" w:styleId="a8">
    <w:name w:val="Верхний колонтитул Знак"/>
    <w:link w:val="a7"/>
    <w:rsid w:val="003651B1"/>
    <w:rPr>
      <w:rFonts w:eastAsia="Lucida Sans Unicode" w:cs="Tahoma"/>
      <w:color w:val="000000"/>
      <w:sz w:val="24"/>
      <w:lang w:eastAsia="en-US" w:bidi="en-US"/>
    </w:rPr>
  </w:style>
  <w:style w:type="paragraph" w:styleId="ab">
    <w:name w:val="Normal (Web)"/>
    <w:aliases w:val="Обычный (Web)"/>
    <w:basedOn w:val="a"/>
    <w:unhideWhenUsed/>
    <w:qFormat/>
    <w:rsid w:val="00AD3A9F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color w:val="auto"/>
      <w:lang w:eastAsia="ru-RU" w:bidi="ar-SA"/>
    </w:rPr>
  </w:style>
  <w:style w:type="character" w:styleId="ac">
    <w:name w:val="Hyperlink"/>
    <w:rsid w:val="00CF6E11"/>
    <w:rPr>
      <w:color w:val="000080"/>
      <w:u w:val="single"/>
    </w:rPr>
  </w:style>
  <w:style w:type="paragraph" w:styleId="ad">
    <w:name w:val="footer"/>
    <w:basedOn w:val="a"/>
    <w:link w:val="ae"/>
    <w:uiPriority w:val="99"/>
    <w:unhideWhenUsed/>
    <w:rsid w:val="00521F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21FFE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tandard">
    <w:name w:val="Standard"/>
    <w:link w:val="Standard0"/>
    <w:qFormat/>
    <w:rsid w:val="00022FF9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33">
    <w:name w:val="Основной текст с отступом 33"/>
    <w:basedOn w:val="a"/>
    <w:rsid w:val="00D0696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927E44"/>
    <w:rPr>
      <w:rFonts w:ascii="Cambria" w:eastAsia="Times New Roman" w:hAnsi="Cambria" w:cs="Times New Roman"/>
      <w:b/>
      <w:bCs/>
      <w:color w:val="000000"/>
      <w:sz w:val="26"/>
      <w:szCs w:val="26"/>
      <w:lang w:eastAsia="en-US" w:bidi="en-US"/>
    </w:rPr>
  </w:style>
  <w:style w:type="paragraph" w:customStyle="1" w:styleId="P367">
    <w:name w:val="P367"/>
    <w:basedOn w:val="a"/>
    <w:rsid w:val="00AA558A"/>
    <w:pPr>
      <w:widowControl/>
      <w:shd w:val="clear" w:color="auto" w:fill="FFFFFF"/>
      <w:spacing w:before="99" w:line="240" w:lineRule="auto"/>
      <w:ind w:right="44"/>
    </w:pPr>
    <w:rPr>
      <w:rFonts w:eastAsia="Times New Roman"/>
      <w:color w:val="auto"/>
      <w:kern w:val="2"/>
      <w:sz w:val="22"/>
      <w:szCs w:val="20"/>
      <w:lang w:eastAsia="ar-SA" w:bidi="ar-SA"/>
    </w:rPr>
  </w:style>
  <w:style w:type="table" w:styleId="af">
    <w:name w:val="Table Grid"/>
    <w:basedOn w:val="a1"/>
    <w:uiPriority w:val="59"/>
    <w:rsid w:val="00F4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E8385F"/>
    <w:rPr>
      <w:b/>
      <w:bCs/>
    </w:rPr>
  </w:style>
  <w:style w:type="character" w:customStyle="1" w:styleId="a5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link w:val="a4"/>
    <w:rsid w:val="0055619B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1">
    <w:name w:val="Другое_"/>
    <w:link w:val="af2"/>
    <w:rsid w:val="009B1BDF"/>
    <w:rPr>
      <w:shd w:val="clear" w:color="auto" w:fill="FFFFFF"/>
    </w:rPr>
  </w:style>
  <w:style w:type="paragraph" w:customStyle="1" w:styleId="af2">
    <w:name w:val="Другое"/>
    <w:basedOn w:val="a"/>
    <w:link w:val="af1"/>
    <w:rsid w:val="009B1BDF"/>
    <w:pPr>
      <w:shd w:val="clear" w:color="auto" w:fill="FFFFFF"/>
      <w:suppressAutoHyphens w:val="0"/>
      <w:spacing w:line="266" w:lineRule="auto"/>
      <w:ind w:firstLine="400"/>
    </w:pPr>
    <w:rPr>
      <w:rFonts w:eastAsia="Times New Roman" w:cs="Times New Roman"/>
      <w:color w:val="auto"/>
      <w:sz w:val="20"/>
      <w:szCs w:val="20"/>
      <w:lang w:eastAsia="ru-RU" w:bidi="ar-SA"/>
    </w:rPr>
  </w:style>
  <w:style w:type="paragraph" w:styleId="af3">
    <w:name w:val="No Spacing"/>
    <w:aliases w:val="для таблиц,No Spacing"/>
    <w:link w:val="af4"/>
    <w:qFormat/>
    <w:rsid w:val="0082097B"/>
    <w:pPr>
      <w:suppressAutoHyphens/>
      <w:textAlignment w:val="baseline"/>
    </w:pPr>
    <w:rPr>
      <w:rFonts w:ascii="Calibri" w:eastAsia="Calibri" w:hAnsi="Calibri" w:cs="Calibri"/>
      <w:b/>
      <w:bCs/>
      <w:smallCaps/>
      <w:kern w:val="2"/>
      <w:sz w:val="22"/>
      <w:szCs w:val="22"/>
    </w:rPr>
  </w:style>
  <w:style w:type="paragraph" w:customStyle="1" w:styleId="af5">
    <w:name w:val="Мой заголовок"/>
    <w:basedOn w:val="1"/>
    <w:link w:val="af6"/>
    <w:qFormat/>
    <w:rsid w:val="00364ED0"/>
    <w:pPr>
      <w:suppressAutoHyphens w:val="0"/>
    </w:pPr>
    <w:rPr>
      <w:rFonts w:cs="Times New Roman"/>
      <w:b w:val="0"/>
      <w:sz w:val="20"/>
      <w:szCs w:val="22"/>
    </w:rPr>
  </w:style>
  <w:style w:type="character" w:customStyle="1" w:styleId="af6">
    <w:name w:val="Мой заголовок Знак"/>
    <w:link w:val="af5"/>
    <w:rsid w:val="00364ED0"/>
    <w:rPr>
      <w:rFonts w:eastAsia="Lucida Sans Unicode"/>
      <w:color w:val="000000"/>
      <w:szCs w:val="22"/>
      <w:lang w:eastAsia="en-US" w:bidi="en-US"/>
    </w:rPr>
  </w:style>
  <w:style w:type="character" w:customStyle="1" w:styleId="WW-Absatz-Standardschriftart11111111111">
    <w:name w:val="WW-Absatz-Standardschriftart11111111111"/>
    <w:rsid w:val="000416C8"/>
  </w:style>
  <w:style w:type="character" w:customStyle="1" w:styleId="ng-binding">
    <w:name w:val="ng-binding"/>
    <w:rsid w:val="00A3245C"/>
  </w:style>
  <w:style w:type="character" w:customStyle="1" w:styleId="20">
    <w:name w:val="Заголовок 2 Знак"/>
    <w:link w:val="2"/>
    <w:uiPriority w:val="9"/>
    <w:semiHidden/>
    <w:rsid w:val="008B30E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 w:bidi="en-US"/>
    </w:rPr>
  </w:style>
  <w:style w:type="character" w:customStyle="1" w:styleId="Standard0">
    <w:name w:val="Standard Знак"/>
    <w:link w:val="Standard"/>
    <w:rsid w:val="00EE28F1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f4">
    <w:name w:val="Без интервала Знак"/>
    <w:aliases w:val="для таблиц Знак,No Spacing Знак"/>
    <w:link w:val="af3"/>
    <w:locked/>
    <w:rsid w:val="00CB6AD0"/>
    <w:rPr>
      <w:rFonts w:ascii="Calibri" w:eastAsia="Calibri" w:hAnsi="Calibri" w:cs="Calibri"/>
      <w:b/>
      <w:bCs/>
      <w:smallCaps/>
      <w:kern w:val="2"/>
      <w:sz w:val="22"/>
      <w:szCs w:val="22"/>
    </w:rPr>
  </w:style>
  <w:style w:type="paragraph" w:customStyle="1" w:styleId="5">
    <w:name w:val="Знак Знак5"/>
    <w:basedOn w:val="a"/>
    <w:rsid w:val="006536F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bidi="ar-SA"/>
    </w:rPr>
  </w:style>
  <w:style w:type="character" w:customStyle="1" w:styleId="WW-Absatz-Standardschriftart11111111111111111111111111111">
    <w:name w:val="WW-Absatz-Standardschriftart11111111111111111111111111111"/>
    <w:rsid w:val="00D25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0E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E4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cs="Times New Roman"/>
      <w:b/>
      <w:bCs/>
      <w:color w:val="00000A"/>
      <w:sz w:val="24"/>
      <w:szCs w:val="29"/>
    </w:rPr>
  </w:style>
  <w:style w:type="character" w:customStyle="1" w:styleId="ConsNormal">
    <w:name w:val="ConsNormal Знак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11">
    <w:name w:val="Основной шрифт абзаца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5"/>
    <w:pPr>
      <w:spacing w:after="120"/>
    </w:pPr>
  </w:style>
  <w:style w:type="paragraph" w:styleId="a6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widowControl/>
      <w:suppressAutoHyphens w:val="0"/>
      <w:spacing w:before="100" w:after="100"/>
      <w:jc w:val="both"/>
    </w:pPr>
    <w:rPr>
      <w:rFonts w:eastAsia="Times New Roman" w:cs="Times New Roman"/>
      <w:color w:val="00000A"/>
      <w:sz w:val="28"/>
      <w:szCs w:val="28"/>
      <w:lang w:eastAsia="ar-SA" w:bidi="ar-SA"/>
    </w:rPr>
  </w:style>
  <w:style w:type="paragraph" w:customStyle="1" w:styleId="ConsNormal0">
    <w:name w:val="ConsNormal"/>
    <w:pPr>
      <w:widowControl w:val="0"/>
      <w:suppressAutoHyphens/>
      <w:spacing w:line="100" w:lineRule="atLeast"/>
      <w:ind w:firstLine="720"/>
    </w:pPr>
    <w:rPr>
      <w:rFonts w:ascii="Arial" w:hAnsi="Arial"/>
      <w:lang w:eastAsia="ar-SA"/>
    </w:rPr>
  </w:style>
  <w:style w:type="paragraph" w:customStyle="1" w:styleId="14">
    <w:name w:val="Обычный (веб)1"/>
    <w:basedOn w:val="a"/>
    <w:pPr>
      <w:widowControl/>
      <w:suppressAutoHyphens w:val="0"/>
      <w:spacing w:before="100" w:after="119"/>
    </w:pPr>
    <w:rPr>
      <w:rFonts w:eastAsia="Times New Roman" w:cs="Times New Roman"/>
      <w:color w:val="00000A"/>
      <w:lang w:eastAsia="ar-SA" w:bidi="ar-SA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5F4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5F45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41">
    <w:name w:val="Нумерованный список 41"/>
    <w:basedOn w:val="a"/>
    <w:rsid w:val="00185F45"/>
    <w:pPr>
      <w:widowControl/>
      <w:tabs>
        <w:tab w:val="left" w:pos="1209"/>
      </w:tabs>
      <w:spacing w:after="60" w:line="240" w:lineRule="auto"/>
      <w:ind w:left="1209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23">
    <w:name w:val="Основной текст с отступом 23"/>
    <w:basedOn w:val="a"/>
    <w:qFormat/>
    <w:rsid w:val="00185F45"/>
    <w:pPr>
      <w:snapToGrid w:val="0"/>
      <w:ind w:left="426"/>
      <w:jc w:val="both"/>
    </w:pPr>
    <w:rPr>
      <w:sz w:val="22"/>
      <w:szCs w:val="22"/>
      <w:lang w:eastAsia="ar-SA" w:bidi="ar-SA"/>
    </w:rPr>
  </w:style>
  <w:style w:type="paragraph" w:styleId="21">
    <w:name w:val="Body Text Indent 2"/>
    <w:basedOn w:val="a"/>
    <w:link w:val="22"/>
    <w:uiPriority w:val="99"/>
    <w:unhideWhenUsed/>
    <w:rsid w:val="00A10D32"/>
    <w:pPr>
      <w:widowControl/>
      <w:spacing w:after="120" w:line="480" w:lineRule="auto"/>
      <w:ind w:left="283"/>
    </w:pPr>
    <w:rPr>
      <w:rFonts w:eastAsia="Times New Roman" w:cs="Times New Roman"/>
      <w:color w:val="auto"/>
      <w:lang w:eastAsia="ar-SA" w:bidi="ar-SA"/>
    </w:rPr>
  </w:style>
  <w:style w:type="character" w:customStyle="1" w:styleId="22">
    <w:name w:val="Основной текст с отступом 2 Знак"/>
    <w:link w:val="21"/>
    <w:uiPriority w:val="99"/>
    <w:rsid w:val="00A10D32"/>
    <w:rPr>
      <w:sz w:val="24"/>
      <w:szCs w:val="24"/>
      <w:lang w:eastAsia="ar-SA"/>
    </w:rPr>
  </w:style>
  <w:style w:type="paragraph" w:customStyle="1" w:styleId="Textbody">
    <w:name w:val="Text body"/>
    <w:basedOn w:val="a"/>
    <w:uiPriority w:val="99"/>
    <w:rsid w:val="00A10D32"/>
    <w:pPr>
      <w:autoSpaceDN w:val="0"/>
      <w:spacing w:after="120" w:line="240" w:lineRule="auto"/>
      <w:textAlignment w:val="baseline"/>
    </w:pPr>
    <w:rPr>
      <w:rFonts w:eastAsia="Andale Sans UI"/>
      <w:color w:val="auto"/>
      <w:kern w:val="3"/>
      <w:lang w:val="de-DE" w:eastAsia="ja-JP" w:bidi="fa-IR"/>
    </w:rPr>
  </w:style>
  <w:style w:type="character" w:customStyle="1" w:styleId="a8">
    <w:name w:val="Верхний колонтитул Знак"/>
    <w:link w:val="a7"/>
    <w:rsid w:val="003651B1"/>
    <w:rPr>
      <w:rFonts w:eastAsia="Lucida Sans Unicode" w:cs="Tahoma"/>
      <w:color w:val="000000"/>
      <w:sz w:val="24"/>
      <w:lang w:eastAsia="en-US" w:bidi="en-US"/>
    </w:rPr>
  </w:style>
  <w:style w:type="paragraph" w:styleId="ab">
    <w:name w:val="Normal (Web)"/>
    <w:aliases w:val="Обычный (Web)"/>
    <w:basedOn w:val="a"/>
    <w:unhideWhenUsed/>
    <w:qFormat/>
    <w:rsid w:val="00AD3A9F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color w:val="auto"/>
      <w:lang w:eastAsia="ru-RU" w:bidi="ar-SA"/>
    </w:rPr>
  </w:style>
  <w:style w:type="character" w:styleId="ac">
    <w:name w:val="Hyperlink"/>
    <w:rsid w:val="00CF6E11"/>
    <w:rPr>
      <w:color w:val="000080"/>
      <w:u w:val="single"/>
    </w:rPr>
  </w:style>
  <w:style w:type="paragraph" w:styleId="ad">
    <w:name w:val="footer"/>
    <w:basedOn w:val="a"/>
    <w:link w:val="ae"/>
    <w:uiPriority w:val="99"/>
    <w:unhideWhenUsed/>
    <w:rsid w:val="00521F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21FFE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tandard">
    <w:name w:val="Standard"/>
    <w:link w:val="Standard0"/>
    <w:qFormat/>
    <w:rsid w:val="00022FF9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33">
    <w:name w:val="Основной текст с отступом 33"/>
    <w:basedOn w:val="a"/>
    <w:rsid w:val="00D0696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927E44"/>
    <w:rPr>
      <w:rFonts w:ascii="Cambria" w:eastAsia="Times New Roman" w:hAnsi="Cambria" w:cs="Times New Roman"/>
      <w:b/>
      <w:bCs/>
      <w:color w:val="000000"/>
      <w:sz w:val="26"/>
      <w:szCs w:val="26"/>
      <w:lang w:eastAsia="en-US" w:bidi="en-US"/>
    </w:rPr>
  </w:style>
  <w:style w:type="paragraph" w:customStyle="1" w:styleId="P367">
    <w:name w:val="P367"/>
    <w:basedOn w:val="a"/>
    <w:rsid w:val="00AA558A"/>
    <w:pPr>
      <w:widowControl/>
      <w:shd w:val="clear" w:color="auto" w:fill="FFFFFF"/>
      <w:spacing w:before="99" w:line="240" w:lineRule="auto"/>
      <w:ind w:right="44"/>
    </w:pPr>
    <w:rPr>
      <w:rFonts w:eastAsia="Times New Roman"/>
      <w:color w:val="auto"/>
      <w:kern w:val="2"/>
      <w:sz w:val="22"/>
      <w:szCs w:val="20"/>
      <w:lang w:eastAsia="ar-SA" w:bidi="ar-SA"/>
    </w:rPr>
  </w:style>
  <w:style w:type="table" w:styleId="af">
    <w:name w:val="Table Grid"/>
    <w:basedOn w:val="a1"/>
    <w:uiPriority w:val="59"/>
    <w:rsid w:val="00F4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E8385F"/>
    <w:rPr>
      <w:b/>
      <w:bCs/>
    </w:rPr>
  </w:style>
  <w:style w:type="character" w:customStyle="1" w:styleId="a5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link w:val="a4"/>
    <w:rsid w:val="0055619B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1">
    <w:name w:val="Другое_"/>
    <w:link w:val="af2"/>
    <w:rsid w:val="009B1BDF"/>
    <w:rPr>
      <w:shd w:val="clear" w:color="auto" w:fill="FFFFFF"/>
    </w:rPr>
  </w:style>
  <w:style w:type="paragraph" w:customStyle="1" w:styleId="af2">
    <w:name w:val="Другое"/>
    <w:basedOn w:val="a"/>
    <w:link w:val="af1"/>
    <w:rsid w:val="009B1BDF"/>
    <w:pPr>
      <w:shd w:val="clear" w:color="auto" w:fill="FFFFFF"/>
      <w:suppressAutoHyphens w:val="0"/>
      <w:spacing w:line="266" w:lineRule="auto"/>
      <w:ind w:firstLine="400"/>
    </w:pPr>
    <w:rPr>
      <w:rFonts w:eastAsia="Times New Roman" w:cs="Times New Roman"/>
      <w:color w:val="auto"/>
      <w:sz w:val="20"/>
      <w:szCs w:val="20"/>
      <w:lang w:eastAsia="ru-RU" w:bidi="ar-SA"/>
    </w:rPr>
  </w:style>
  <w:style w:type="paragraph" w:styleId="af3">
    <w:name w:val="No Spacing"/>
    <w:aliases w:val="для таблиц,No Spacing"/>
    <w:link w:val="af4"/>
    <w:qFormat/>
    <w:rsid w:val="0082097B"/>
    <w:pPr>
      <w:suppressAutoHyphens/>
      <w:textAlignment w:val="baseline"/>
    </w:pPr>
    <w:rPr>
      <w:rFonts w:ascii="Calibri" w:eastAsia="Calibri" w:hAnsi="Calibri" w:cs="Calibri"/>
      <w:b/>
      <w:bCs/>
      <w:smallCaps/>
      <w:kern w:val="2"/>
      <w:sz w:val="22"/>
      <w:szCs w:val="22"/>
    </w:rPr>
  </w:style>
  <w:style w:type="paragraph" w:customStyle="1" w:styleId="af5">
    <w:name w:val="Мой заголовок"/>
    <w:basedOn w:val="1"/>
    <w:link w:val="af6"/>
    <w:qFormat/>
    <w:rsid w:val="00364ED0"/>
    <w:pPr>
      <w:suppressAutoHyphens w:val="0"/>
    </w:pPr>
    <w:rPr>
      <w:rFonts w:cs="Times New Roman"/>
      <w:b w:val="0"/>
      <w:sz w:val="20"/>
      <w:szCs w:val="22"/>
    </w:rPr>
  </w:style>
  <w:style w:type="character" w:customStyle="1" w:styleId="af6">
    <w:name w:val="Мой заголовок Знак"/>
    <w:link w:val="af5"/>
    <w:rsid w:val="00364ED0"/>
    <w:rPr>
      <w:rFonts w:eastAsia="Lucida Sans Unicode"/>
      <w:color w:val="000000"/>
      <w:szCs w:val="22"/>
      <w:lang w:eastAsia="en-US" w:bidi="en-US"/>
    </w:rPr>
  </w:style>
  <w:style w:type="character" w:customStyle="1" w:styleId="WW-Absatz-Standardschriftart11111111111">
    <w:name w:val="WW-Absatz-Standardschriftart11111111111"/>
    <w:rsid w:val="000416C8"/>
  </w:style>
  <w:style w:type="character" w:customStyle="1" w:styleId="ng-binding">
    <w:name w:val="ng-binding"/>
    <w:rsid w:val="00A3245C"/>
  </w:style>
  <w:style w:type="character" w:customStyle="1" w:styleId="20">
    <w:name w:val="Заголовок 2 Знак"/>
    <w:link w:val="2"/>
    <w:uiPriority w:val="9"/>
    <w:semiHidden/>
    <w:rsid w:val="008B30EC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 w:bidi="en-US"/>
    </w:rPr>
  </w:style>
  <w:style w:type="character" w:customStyle="1" w:styleId="Standard0">
    <w:name w:val="Standard Знак"/>
    <w:link w:val="Standard"/>
    <w:rsid w:val="00EE28F1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f4">
    <w:name w:val="Без интервала Знак"/>
    <w:aliases w:val="для таблиц Знак,No Spacing Знак"/>
    <w:link w:val="af3"/>
    <w:locked/>
    <w:rsid w:val="00CB6AD0"/>
    <w:rPr>
      <w:rFonts w:ascii="Calibri" w:eastAsia="Calibri" w:hAnsi="Calibri" w:cs="Calibri"/>
      <w:b/>
      <w:bCs/>
      <w:smallCaps/>
      <w:kern w:val="2"/>
      <w:sz w:val="22"/>
      <w:szCs w:val="22"/>
    </w:rPr>
  </w:style>
  <w:style w:type="paragraph" w:customStyle="1" w:styleId="5">
    <w:name w:val="Знак Знак5"/>
    <w:basedOn w:val="a"/>
    <w:rsid w:val="006536F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bidi="ar-SA"/>
    </w:rPr>
  </w:style>
  <w:style w:type="character" w:customStyle="1" w:styleId="WW-Absatz-Standardschriftart11111111111111111111111111111">
    <w:name w:val="WW-Absatz-Standardschriftart11111111111111111111111111111"/>
    <w:rsid w:val="00D2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1191-9577-40FE-8CC8-369A9497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Елена Александровна</dc:creator>
  <cp:lastModifiedBy>Сергеева Ольга Сергеевна</cp:lastModifiedBy>
  <cp:revision>12</cp:revision>
  <cp:lastPrinted>2023-04-15T03:46:00Z</cp:lastPrinted>
  <dcterms:created xsi:type="dcterms:W3CDTF">2023-05-19T10:35:00Z</dcterms:created>
  <dcterms:modified xsi:type="dcterms:W3CDTF">2023-05-22T11:19:00Z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