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50D" w:rsidRPr="0013450D" w:rsidRDefault="0013450D" w:rsidP="0013450D">
      <w:pPr>
        <w:numPr>
          <w:ilvl w:val="0"/>
          <w:numId w:val="2"/>
        </w:numPr>
        <w:tabs>
          <w:tab w:val="left" w:pos="567"/>
        </w:tabs>
        <w:jc w:val="right"/>
        <w:rPr>
          <w:rFonts w:eastAsia="Times New Roman" w:cs="Times New Roman"/>
          <w:i/>
        </w:rPr>
      </w:pPr>
      <w:r w:rsidRPr="0013450D">
        <w:rPr>
          <w:rFonts w:eastAsia="Times New Roman" w:cs="Times New Roman"/>
          <w:i/>
        </w:rPr>
        <w:t xml:space="preserve">Приложение № </w:t>
      </w:r>
      <w:r w:rsidR="001233FE">
        <w:rPr>
          <w:rFonts w:eastAsia="Times New Roman" w:cs="Times New Roman"/>
          <w:i/>
        </w:rPr>
        <w:t>1</w:t>
      </w:r>
      <w:bookmarkStart w:id="0" w:name="_GoBack"/>
      <w:bookmarkEnd w:id="0"/>
      <w:r w:rsidRPr="0013450D">
        <w:rPr>
          <w:rFonts w:eastAsia="Times New Roman" w:cs="Times New Roman"/>
          <w:i/>
        </w:rPr>
        <w:t xml:space="preserve"> </w:t>
      </w:r>
    </w:p>
    <w:p w:rsidR="0013450D" w:rsidRPr="0013450D" w:rsidRDefault="0013450D" w:rsidP="0013450D">
      <w:pPr>
        <w:numPr>
          <w:ilvl w:val="0"/>
          <w:numId w:val="2"/>
        </w:numPr>
        <w:tabs>
          <w:tab w:val="left" w:pos="567"/>
        </w:tabs>
        <w:jc w:val="right"/>
        <w:rPr>
          <w:rFonts w:eastAsia="Times New Roman" w:cs="Times New Roman"/>
          <w:i/>
        </w:rPr>
      </w:pPr>
      <w:r w:rsidRPr="0013450D">
        <w:rPr>
          <w:rFonts w:eastAsia="Times New Roman" w:cs="Times New Roman"/>
          <w:i/>
        </w:rPr>
        <w:t>к извещению о проведении закупки</w:t>
      </w:r>
    </w:p>
    <w:p w:rsidR="0013450D" w:rsidRDefault="0013450D" w:rsidP="00FB2F3E">
      <w:pPr>
        <w:suppressAutoHyphens/>
        <w:snapToGrid w:val="0"/>
        <w:ind w:right="-853"/>
        <w:jc w:val="center"/>
        <w:rPr>
          <w:rFonts w:eastAsia="Arial Unicode MS" w:cs="Times New Roman"/>
          <w:b/>
          <w:szCs w:val="24"/>
          <w:lang w:eastAsia="ar-SA"/>
        </w:rPr>
      </w:pPr>
    </w:p>
    <w:p w:rsidR="00FB2F3E" w:rsidRPr="00FB2F3E" w:rsidRDefault="00FB2F3E" w:rsidP="00FB2F3E">
      <w:pPr>
        <w:suppressAutoHyphens/>
        <w:snapToGrid w:val="0"/>
        <w:ind w:right="-853"/>
        <w:jc w:val="center"/>
        <w:rPr>
          <w:rFonts w:eastAsia="Arial Unicode MS" w:cs="Times New Roman"/>
          <w:b/>
          <w:szCs w:val="24"/>
          <w:lang w:eastAsia="ar-SA"/>
        </w:rPr>
      </w:pPr>
      <w:r w:rsidRPr="00FB2F3E">
        <w:rPr>
          <w:rFonts w:eastAsia="Arial Unicode MS" w:cs="Times New Roman"/>
          <w:b/>
          <w:szCs w:val="24"/>
          <w:lang w:eastAsia="ar-SA"/>
        </w:rPr>
        <w:t>Описание объекта закупки (техническое задание)</w:t>
      </w:r>
    </w:p>
    <w:p w:rsidR="00FB2F3E" w:rsidRPr="00FB2F3E" w:rsidRDefault="00FB2F3E" w:rsidP="00FB2F3E">
      <w:pPr>
        <w:jc w:val="center"/>
        <w:rPr>
          <w:rFonts w:eastAsia="Calibri" w:cs="Times New Roman"/>
          <w:b/>
          <w:szCs w:val="24"/>
        </w:rPr>
      </w:pPr>
      <w:r w:rsidRPr="00FB2F3E">
        <w:rPr>
          <w:rFonts w:eastAsia="Calibri" w:cs="Times New Roman"/>
          <w:b/>
          <w:szCs w:val="24"/>
        </w:rPr>
        <w:t>на выполнение работ по изготовлению протеза носового и протеза лицевого комбинированного (далее – Изделия) в 2023 году</w:t>
      </w:r>
    </w:p>
    <w:p w:rsidR="00FB2F3E" w:rsidRPr="00FB2F3E" w:rsidRDefault="00FB2F3E" w:rsidP="00FB2F3E">
      <w:pPr>
        <w:jc w:val="both"/>
        <w:rPr>
          <w:rFonts w:eastAsia="Times New Roman" w:cs="Times New Roman"/>
          <w:szCs w:val="24"/>
        </w:rPr>
      </w:pPr>
    </w:p>
    <w:p w:rsidR="00FB2F3E" w:rsidRPr="00FB2F3E" w:rsidRDefault="00FB2F3E" w:rsidP="00FB2F3E">
      <w:pPr>
        <w:autoSpaceDE w:val="0"/>
        <w:autoSpaceDN w:val="0"/>
        <w:adjustRightInd w:val="0"/>
        <w:ind w:right="-24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Исполнитель обязан обеспечить выполнение работ по наименованию, в количестве и в сроки, предъявляемыми в настоящем техническом задании, в период действия государственного контракта.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b/>
          <w:szCs w:val="24"/>
        </w:rPr>
      </w:pPr>
    </w:p>
    <w:p w:rsidR="00FB2F3E" w:rsidRPr="00FB2F3E" w:rsidRDefault="00FB2F3E" w:rsidP="00FB2F3E">
      <w:pPr>
        <w:ind w:right="-24"/>
        <w:jc w:val="both"/>
        <w:rPr>
          <w:rFonts w:eastAsia="Arial Unicode MS" w:cs="Times New Roman"/>
          <w:szCs w:val="24"/>
        </w:rPr>
      </w:pPr>
      <w:r w:rsidRPr="00FB2F3E">
        <w:rPr>
          <w:rFonts w:eastAsia="Times New Roman" w:cs="Times New Roman"/>
          <w:b/>
          <w:szCs w:val="24"/>
        </w:rPr>
        <w:t>Срок выполнения работ:</w:t>
      </w:r>
      <w:r w:rsidRPr="00FB2F3E">
        <w:rPr>
          <w:rFonts w:eastAsia="Times New Roman" w:cs="Times New Roman"/>
          <w:szCs w:val="24"/>
        </w:rPr>
        <w:t xml:space="preserve"> со дня, следующего за днем заключения государственного контракта, и до «15» декабря 2023 года (включительно).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b/>
          <w:szCs w:val="24"/>
        </w:rPr>
        <w:t>Сроки завершения работы:</w:t>
      </w:r>
      <w:r w:rsidRPr="00FB2F3E">
        <w:rPr>
          <w:rFonts w:eastAsia="Times New Roman" w:cs="Times New Roman"/>
          <w:szCs w:val="24"/>
        </w:rPr>
        <w:t xml:space="preserve"> до «15» декабря 2023 года (включительно). </w:t>
      </w:r>
    </w:p>
    <w:p w:rsidR="00FB2F3E" w:rsidRPr="00FB2F3E" w:rsidRDefault="00FB2F3E" w:rsidP="00FB2F3E">
      <w:pPr>
        <w:ind w:right="-24"/>
        <w:jc w:val="both"/>
        <w:rPr>
          <w:rFonts w:eastAsia="Calibri" w:cs="Times New Roman"/>
          <w:szCs w:val="24"/>
        </w:rPr>
      </w:pPr>
      <w:r w:rsidRPr="00FB2F3E">
        <w:rPr>
          <w:rFonts w:eastAsia="Calibri" w:cs="Times New Roman"/>
          <w:b/>
          <w:szCs w:val="24"/>
        </w:rPr>
        <w:t>Место выполнения работ:</w:t>
      </w:r>
      <w:r w:rsidRPr="00FB2F3E">
        <w:rPr>
          <w:rFonts w:eastAsia="Calibri" w:cs="Times New Roman"/>
          <w:szCs w:val="24"/>
        </w:rPr>
        <w:t xml:space="preserve"> Российская Федерация.</w:t>
      </w:r>
    </w:p>
    <w:p w:rsidR="00FB2F3E" w:rsidRPr="00FB2F3E" w:rsidRDefault="00FB2F3E" w:rsidP="00FB2F3E">
      <w:pPr>
        <w:ind w:right="-24"/>
        <w:jc w:val="both"/>
        <w:rPr>
          <w:rFonts w:eastAsia="Calibri" w:cs="Times New Roman"/>
          <w:b/>
          <w:szCs w:val="24"/>
        </w:rPr>
      </w:pPr>
      <w:r w:rsidRPr="00FB2F3E">
        <w:rPr>
          <w:rFonts w:eastAsia="Calibri" w:cs="Times New Roman"/>
          <w:b/>
          <w:szCs w:val="24"/>
        </w:rPr>
        <w:t>Место жительства (место пребывания, фактического проживания) Получателей: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szCs w:val="24"/>
          <w:lang w:eastAsia="en-US"/>
        </w:rPr>
      </w:pPr>
      <w:r w:rsidRPr="00FB2F3E">
        <w:rPr>
          <w:rFonts w:eastAsia="Calibri" w:cs="Times New Roman"/>
          <w:szCs w:val="24"/>
        </w:rPr>
        <w:t>г. Санкт-Петербург</w:t>
      </w:r>
      <w:r w:rsidRPr="00FB2F3E">
        <w:rPr>
          <w:rFonts w:eastAsia="Times New Roman" w:cs="Times New Roman"/>
          <w:szCs w:val="24"/>
          <w:lang w:eastAsia="en-US"/>
        </w:rPr>
        <w:t xml:space="preserve"> 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szCs w:val="24"/>
          <w:lang w:eastAsia="en-US"/>
        </w:rPr>
      </w:pPr>
      <w:r w:rsidRPr="00FB2F3E">
        <w:rPr>
          <w:rFonts w:eastAsia="Times New Roman" w:cs="Times New Roman"/>
          <w:szCs w:val="24"/>
          <w:lang w:eastAsia="en-US"/>
        </w:rPr>
        <w:t>1. Функциональные, технические и качественные характеристики Изделий.</w:t>
      </w:r>
    </w:p>
    <w:p w:rsidR="00FB2F3E" w:rsidRPr="00FB2F3E" w:rsidRDefault="00FB2F3E" w:rsidP="00FB2F3E">
      <w:pPr>
        <w:autoSpaceDE w:val="0"/>
        <w:autoSpaceDN w:val="0"/>
        <w:adjustRightInd w:val="0"/>
        <w:ind w:right="-24"/>
        <w:jc w:val="both"/>
        <w:rPr>
          <w:rFonts w:eastAsia="Times New Roman" w:cs="Times New Roman"/>
          <w:szCs w:val="24"/>
          <w:lang w:eastAsia="ar-SA"/>
        </w:rPr>
      </w:pPr>
      <w:r w:rsidRPr="00FB2F3E">
        <w:rPr>
          <w:rFonts w:eastAsia="Times New Roman" w:cs="Times New Roman"/>
          <w:szCs w:val="24"/>
        </w:rPr>
        <w:t xml:space="preserve">1.1. </w:t>
      </w:r>
      <w:r w:rsidRPr="00FB2F3E">
        <w:rPr>
          <w:rFonts w:eastAsia="Times New Roman" w:cs="Times New Roman"/>
          <w:szCs w:val="24"/>
          <w:lang w:eastAsia="en-US"/>
        </w:rPr>
        <w:t>Функциональные и технические характеристики Изделий</w:t>
      </w:r>
      <w:r w:rsidRPr="00FB2F3E">
        <w:rPr>
          <w:rFonts w:eastAsia="Times New Roman" w:cs="Times New Roman"/>
          <w:szCs w:val="24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2019"/>
        <w:gridCol w:w="6152"/>
        <w:gridCol w:w="794"/>
      </w:tblGrid>
      <w:tr w:rsidR="00FB2F3E" w:rsidRPr="00FB2F3E" w:rsidTr="00FB2F3E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3E" w:rsidRPr="00FB2F3E" w:rsidRDefault="00FB2F3E" w:rsidP="00FB2F3E">
            <w:pPr>
              <w:jc w:val="center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>№ п/п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3E" w:rsidRPr="00FB2F3E" w:rsidRDefault="00FB2F3E" w:rsidP="00FB2F3E">
            <w:pPr>
              <w:jc w:val="center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>Наименование Изделия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3E" w:rsidRPr="00FB2F3E" w:rsidRDefault="00FB2F3E" w:rsidP="00FB2F3E">
            <w:pPr>
              <w:jc w:val="center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>Характеристика Изделия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3E" w:rsidRPr="00FB2F3E" w:rsidRDefault="00FB2F3E" w:rsidP="00FB2F3E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>Объем, (шт.)</w:t>
            </w:r>
          </w:p>
        </w:tc>
      </w:tr>
      <w:tr w:rsidR="00FB2F3E" w:rsidRPr="00FB2F3E" w:rsidTr="00FB2F3E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3E" w:rsidRPr="00FB2F3E" w:rsidRDefault="00FB2F3E" w:rsidP="00FB2F3E">
            <w:pPr>
              <w:suppressAutoHyphens/>
              <w:jc w:val="both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3E" w:rsidRPr="00FB2F3E" w:rsidRDefault="00FB2F3E" w:rsidP="00FB2F3E">
            <w:pPr>
              <w:jc w:val="both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>Протез носовой</w:t>
            </w:r>
          </w:p>
          <w:p w:rsidR="00FB2F3E" w:rsidRPr="00FB2F3E" w:rsidRDefault="00FB2F3E" w:rsidP="00FB2F3E">
            <w:pPr>
              <w:suppressAutoHyphens/>
              <w:jc w:val="both"/>
              <w:rPr>
                <w:rFonts w:eastAsia="Times New Roman" w:cs="Times New Roman"/>
                <w:szCs w:val="24"/>
                <w:highlight w:val="yellow"/>
              </w:rPr>
            </w:pP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>Наружный протез носа, изготовленный по оттиску лица и индивидуальной модели с учетом анатомических особенностей зоны дефекта пациента, охватывающий область наружного носа и часть щечной области слева. Протез должен отвечать следующим требованиям: тип фиксации должен быть магнитный и механический, фиксация жесткая, но съемная; окраска протеза индивидуальная с использованием наружных и внутренних красителей, поверхность протеза изготавливается с учетом индивидуальных особенностей кожи Получателя (пигментные пятна, сосудистый рисунок, морщины). Протез должен прилегать к протезному ложе по всему краю дефекта.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Arial Unicode MS" w:cs="Times New Roman"/>
                <w:szCs w:val="24"/>
              </w:rPr>
            </w:pPr>
            <w:r w:rsidRPr="00FB2F3E">
              <w:rPr>
                <w:rFonts w:eastAsia="Arial Unicode MS" w:cs="Times New Roman"/>
                <w:szCs w:val="24"/>
              </w:rPr>
              <w:t xml:space="preserve">Материал протеза носа– А-силикон. 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 xml:space="preserve">Материал </w:t>
            </w:r>
            <w:proofErr w:type="spellStart"/>
            <w:r w:rsidRPr="00FB2F3E">
              <w:rPr>
                <w:rFonts w:eastAsia="Times New Roman" w:cs="Times New Roman"/>
                <w:szCs w:val="24"/>
              </w:rPr>
              <w:t>имплантов</w:t>
            </w:r>
            <w:proofErr w:type="spellEnd"/>
            <w:r w:rsidRPr="00FB2F3E">
              <w:rPr>
                <w:rFonts w:eastAsia="Times New Roman" w:cs="Times New Roman"/>
                <w:szCs w:val="24"/>
              </w:rPr>
              <w:t xml:space="preserve"> (опорных элементов)</w:t>
            </w:r>
            <w:r w:rsidRPr="00FB2F3E">
              <w:rPr>
                <w:rFonts w:eastAsia="Arial Unicode MS" w:cs="Times New Roman"/>
                <w:szCs w:val="24"/>
              </w:rPr>
              <w:t xml:space="preserve"> </w:t>
            </w:r>
            <w:r w:rsidRPr="00FB2F3E">
              <w:rPr>
                <w:rFonts w:eastAsia="Times New Roman" w:cs="Times New Roman"/>
                <w:szCs w:val="24"/>
              </w:rPr>
              <w:t xml:space="preserve">– титан. 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 xml:space="preserve">Количество </w:t>
            </w:r>
            <w:proofErr w:type="spellStart"/>
            <w:r w:rsidRPr="00FB2F3E">
              <w:rPr>
                <w:rFonts w:eastAsia="Times New Roman" w:cs="Times New Roman"/>
                <w:szCs w:val="24"/>
              </w:rPr>
              <w:t>имплантов</w:t>
            </w:r>
            <w:proofErr w:type="spellEnd"/>
            <w:r w:rsidRPr="00FB2F3E">
              <w:rPr>
                <w:rFonts w:eastAsia="Times New Roman" w:cs="Times New Roman"/>
                <w:szCs w:val="24"/>
              </w:rPr>
              <w:t xml:space="preserve"> (опорных элементов) – не менее 3 (трех) штук включительно.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 xml:space="preserve">Материал </w:t>
            </w:r>
            <w:proofErr w:type="spellStart"/>
            <w:r w:rsidRPr="00FB2F3E">
              <w:rPr>
                <w:rFonts w:eastAsia="Times New Roman" w:cs="Times New Roman"/>
                <w:szCs w:val="24"/>
              </w:rPr>
              <w:t>абатментов</w:t>
            </w:r>
            <w:proofErr w:type="spellEnd"/>
            <w:r w:rsidRPr="00FB2F3E">
              <w:rPr>
                <w:rFonts w:eastAsia="Times New Roman" w:cs="Times New Roman"/>
                <w:szCs w:val="24"/>
              </w:rPr>
              <w:t xml:space="preserve"> – титан.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Arial Unicode MS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 xml:space="preserve">Количество </w:t>
            </w:r>
            <w:proofErr w:type="spellStart"/>
            <w:r w:rsidRPr="00FB2F3E">
              <w:rPr>
                <w:rFonts w:eastAsia="Times New Roman" w:cs="Times New Roman"/>
                <w:szCs w:val="24"/>
              </w:rPr>
              <w:t>абатментов</w:t>
            </w:r>
            <w:proofErr w:type="spellEnd"/>
            <w:r w:rsidRPr="00FB2F3E">
              <w:rPr>
                <w:rFonts w:eastAsia="Times New Roman" w:cs="Times New Roman"/>
                <w:szCs w:val="24"/>
              </w:rPr>
              <w:t xml:space="preserve"> – не менее 3 (трех) штук включительно. 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 xml:space="preserve">Магнитные колпачки – наличие. 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 xml:space="preserve">Количество магнитных колпачков – не менее 3 (трех) штук включительно. 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 xml:space="preserve">Ответные протезные магниты – наличие. 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color w:val="000000"/>
                <w:szCs w:val="24"/>
                <w:shd w:val="clear" w:color="auto" w:fill="FFFFFF"/>
              </w:rPr>
            </w:pPr>
            <w:r w:rsidRPr="00FB2F3E">
              <w:rPr>
                <w:rFonts w:eastAsia="Times New Roman" w:cs="Times New Roman"/>
                <w:szCs w:val="24"/>
              </w:rPr>
              <w:t xml:space="preserve">Количество ответных протезных магнитов – не менее 3 (трех) штук включительно.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3E" w:rsidRPr="00FB2F3E" w:rsidRDefault="00FB2F3E" w:rsidP="00FB2F3E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FB2F3E" w:rsidRPr="00FB2F3E" w:rsidTr="00FB2F3E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3E" w:rsidRPr="00FB2F3E" w:rsidRDefault="00FB2F3E" w:rsidP="00FB2F3E">
            <w:pPr>
              <w:suppressAutoHyphens/>
              <w:jc w:val="both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3E" w:rsidRPr="00FB2F3E" w:rsidRDefault="00FB2F3E" w:rsidP="00FB2F3E">
            <w:pPr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FB2F3E">
              <w:rPr>
                <w:rFonts w:eastAsia="Times New Roman" w:cs="Times New Roman"/>
                <w:color w:val="333333"/>
                <w:szCs w:val="24"/>
              </w:rPr>
              <w:t>Протез лицевой комбинированный, в том числе совмещенные протезы (ушной и/или носовой и/или глазницы)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color w:val="000000"/>
                <w:szCs w:val="24"/>
                <w:shd w:val="clear" w:color="auto" w:fill="FFFFFF"/>
              </w:rPr>
              <w:t xml:space="preserve">Протез глазницы изготавливается по индивидуальному слепку с учетом анатомических особенностей Получателя. Протез замещает утраченные ткани глазницы. Протез изготавливается из силикона и пластмассы. </w:t>
            </w:r>
            <w:r w:rsidRPr="00FB2F3E">
              <w:rPr>
                <w:rFonts w:eastAsia="Times New Roman" w:cs="Times New Roman"/>
                <w:szCs w:val="24"/>
              </w:rPr>
              <w:t xml:space="preserve"> Прилегание к протезному ложу по всей площади внутренней поверхности протеза. Окраска протеза и подбор цвета радужки индивидуальный. 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color w:val="000000"/>
                <w:szCs w:val="24"/>
                <w:shd w:val="clear" w:color="auto" w:fill="FFFFFF"/>
              </w:rPr>
            </w:pPr>
            <w:r w:rsidRPr="00FB2F3E">
              <w:rPr>
                <w:rFonts w:eastAsia="Times New Roman" w:cs="Times New Roman"/>
                <w:color w:val="000000"/>
                <w:szCs w:val="24"/>
                <w:shd w:val="clear" w:color="auto" w:fill="FFFFFF"/>
              </w:rPr>
              <w:t xml:space="preserve">Тип фиксации протеза – адгезивный. 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color w:val="000000"/>
                <w:szCs w:val="24"/>
                <w:shd w:val="clear" w:color="auto" w:fill="FFFFFF"/>
              </w:rPr>
            </w:pPr>
            <w:r w:rsidRPr="00FB2F3E">
              <w:rPr>
                <w:rFonts w:eastAsia="Times New Roman" w:cs="Times New Roman"/>
                <w:color w:val="000000"/>
                <w:szCs w:val="24"/>
                <w:shd w:val="clear" w:color="auto" w:fill="FFFFFF"/>
              </w:rPr>
              <w:t xml:space="preserve">Фиксация обеспечивается за счет адгезии к коже в зоне дефекта. 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color w:val="000000"/>
                <w:szCs w:val="24"/>
                <w:shd w:val="clear" w:color="auto" w:fill="FFFFFF"/>
              </w:rPr>
            </w:pPr>
            <w:r w:rsidRPr="00FB2F3E">
              <w:rPr>
                <w:rFonts w:eastAsia="Times New Roman" w:cs="Times New Roman"/>
                <w:color w:val="000000"/>
                <w:szCs w:val="24"/>
                <w:shd w:val="clear" w:color="auto" w:fill="FFFFFF"/>
              </w:rPr>
              <w:t xml:space="preserve">Фиксация адгезивная, но съемная. 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color w:val="000000"/>
                <w:szCs w:val="24"/>
                <w:shd w:val="clear" w:color="auto" w:fill="FFFFFF"/>
              </w:rPr>
            </w:pPr>
            <w:r w:rsidRPr="00FB2F3E">
              <w:rPr>
                <w:rFonts w:eastAsia="Times New Roman" w:cs="Times New Roman"/>
                <w:color w:val="000000"/>
                <w:szCs w:val="24"/>
                <w:shd w:val="clear" w:color="auto" w:fill="FFFFFF"/>
              </w:rPr>
              <w:lastRenderedPageBreak/>
              <w:t>Изделие должно быть устойчиво к механическим воздействиям, климатическим факторам, многократной дезинфекции, воздействию биологических сред.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 xml:space="preserve">Тип фиксации протеза – адгезивный. </w:t>
            </w:r>
          </w:p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FB2F3E">
              <w:rPr>
                <w:rFonts w:eastAsia="Arial Unicode MS" w:cs="Times New Roman"/>
                <w:szCs w:val="24"/>
              </w:rPr>
              <w:t>Материал протеза – силикон, пластмасса.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3E" w:rsidRPr="00FB2F3E" w:rsidRDefault="00FB2F3E" w:rsidP="00FB2F3E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lastRenderedPageBreak/>
              <w:t>1</w:t>
            </w:r>
          </w:p>
        </w:tc>
      </w:tr>
      <w:tr w:rsidR="00FB2F3E" w:rsidRPr="00FB2F3E" w:rsidTr="00FB2F3E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3E" w:rsidRPr="00FB2F3E" w:rsidRDefault="00FB2F3E" w:rsidP="00FB2F3E">
            <w:pPr>
              <w:suppressAutoHyphens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3E" w:rsidRPr="00FB2F3E" w:rsidRDefault="00FB2F3E" w:rsidP="00FB2F3E">
            <w:pPr>
              <w:spacing w:line="192" w:lineRule="auto"/>
              <w:jc w:val="both"/>
              <w:rPr>
                <w:rFonts w:eastAsia="Times New Roman" w:cs="Times New Roman"/>
                <w:color w:val="000000"/>
                <w:szCs w:val="24"/>
                <w:shd w:val="clear" w:color="auto" w:fill="FFFFFF"/>
              </w:rPr>
            </w:pPr>
            <w:r w:rsidRPr="00FB2F3E">
              <w:rPr>
                <w:rFonts w:eastAsia="Times New Roman" w:cs="Times New Roman"/>
                <w:color w:val="000000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3E" w:rsidRPr="00FB2F3E" w:rsidRDefault="00FB2F3E" w:rsidP="00FB2F3E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FB2F3E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:rsidR="00FB2F3E" w:rsidRPr="00FB2F3E" w:rsidRDefault="00FB2F3E" w:rsidP="00FB2F3E">
      <w:pPr>
        <w:ind w:right="-24"/>
        <w:jc w:val="both"/>
        <w:rPr>
          <w:rFonts w:eastAsia="Times New Roman" w:cs="Times New Roman"/>
          <w:bCs/>
          <w:szCs w:val="24"/>
          <w:lang w:eastAsia="en-US"/>
        </w:rPr>
      </w:pPr>
      <w:r w:rsidRPr="00FB2F3E">
        <w:rPr>
          <w:rFonts w:eastAsia="Times New Roman" w:cs="Times New Roman"/>
          <w:bCs/>
          <w:szCs w:val="24"/>
          <w:lang w:eastAsia="en-US"/>
        </w:rPr>
        <w:t>1.2. Качественные характеристики Изделий.</w:t>
      </w:r>
    </w:p>
    <w:p w:rsidR="00FB2F3E" w:rsidRPr="00FB2F3E" w:rsidRDefault="00FB2F3E" w:rsidP="00FB2F3E">
      <w:pPr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1.2.1. При использовании Изделий по назначению не должно создаваться угрозы для жизни и здоровья потребителя, окружающей среды, а также использование Изделий не должно причинять вред имуществу потребителя при его эксплуатации (Закон Российской Федерации от 07.02.1992 № 2300-1 «О защите прав потребителей»).</w:t>
      </w:r>
    </w:p>
    <w:p w:rsidR="00FB2F3E" w:rsidRPr="00FB2F3E" w:rsidRDefault="00FB2F3E" w:rsidP="00FB2F3E">
      <w:pPr>
        <w:widowControl w:val="0"/>
        <w:jc w:val="both"/>
        <w:rPr>
          <w:rFonts w:eastAsia="Times New Roman" w:cs="Times New Roman"/>
          <w:szCs w:val="24"/>
          <w:lang w:eastAsia="en-US"/>
        </w:rPr>
      </w:pPr>
      <w:r w:rsidRPr="00FB2F3E">
        <w:rPr>
          <w:rFonts w:eastAsia="Times New Roman" w:cs="Times New Roman"/>
          <w:szCs w:val="24"/>
          <w:lang w:eastAsia="en-US"/>
        </w:rPr>
        <w:t xml:space="preserve">1.2.2. Изделия (элементы Изделий) должны соответствовать требованиям государственных стандартов (ГОСТ), действующих на территории Российской Федерации: </w:t>
      </w:r>
    </w:p>
    <w:p w:rsidR="00FB2F3E" w:rsidRPr="00FB2F3E" w:rsidRDefault="00FB2F3E" w:rsidP="00FB2F3E">
      <w:pPr>
        <w:jc w:val="both"/>
        <w:textAlignment w:val="baseline"/>
        <w:rPr>
          <w:rFonts w:eastAsia="Times New Roman" w:cs="Times New Roman"/>
          <w:color w:val="000000"/>
          <w:szCs w:val="24"/>
        </w:rPr>
      </w:pPr>
      <w:r w:rsidRPr="00FB2F3E">
        <w:rPr>
          <w:rFonts w:eastAsia="Times New Roman" w:cs="Times New Roman"/>
          <w:color w:val="000000"/>
          <w:szCs w:val="24"/>
        </w:rPr>
        <w:t xml:space="preserve">ГОСТ ISO 10993-5-2011 «Изделия медицинские. Оценка биологического действия медицинских изделий. Часть 5. Исследование на </w:t>
      </w:r>
      <w:proofErr w:type="spellStart"/>
      <w:r w:rsidRPr="00FB2F3E">
        <w:rPr>
          <w:rFonts w:eastAsia="Times New Roman" w:cs="Times New Roman"/>
          <w:color w:val="000000"/>
          <w:szCs w:val="24"/>
        </w:rPr>
        <w:t>цитотоксичность</w:t>
      </w:r>
      <w:proofErr w:type="spellEnd"/>
      <w:r w:rsidRPr="00FB2F3E">
        <w:rPr>
          <w:rFonts w:eastAsia="Times New Roman" w:cs="Times New Roman"/>
          <w:color w:val="000000"/>
          <w:szCs w:val="24"/>
        </w:rPr>
        <w:t xml:space="preserve">: методы </w:t>
      </w:r>
      <w:proofErr w:type="spellStart"/>
      <w:r w:rsidRPr="00FB2F3E">
        <w:rPr>
          <w:rFonts w:eastAsia="Times New Roman" w:cs="Times New Roman"/>
          <w:color w:val="000000"/>
          <w:szCs w:val="24"/>
        </w:rPr>
        <w:t>in</w:t>
      </w:r>
      <w:proofErr w:type="spellEnd"/>
      <w:r w:rsidRPr="00FB2F3E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B2F3E">
        <w:rPr>
          <w:rFonts w:eastAsia="Times New Roman" w:cs="Times New Roman"/>
          <w:color w:val="000000"/>
          <w:szCs w:val="24"/>
        </w:rPr>
        <w:t>vitro</w:t>
      </w:r>
      <w:proofErr w:type="spellEnd"/>
      <w:r w:rsidRPr="00FB2F3E">
        <w:rPr>
          <w:rFonts w:eastAsia="Times New Roman" w:cs="Times New Roman"/>
          <w:color w:val="000000"/>
          <w:szCs w:val="24"/>
        </w:rPr>
        <w:t>»;</w:t>
      </w:r>
    </w:p>
    <w:p w:rsidR="00FB2F3E" w:rsidRPr="00FB2F3E" w:rsidRDefault="00FB2F3E" w:rsidP="00FB2F3E">
      <w:pPr>
        <w:jc w:val="both"/>
        <w:textAlignment w:val="baseline"/>
        <w:rPr>
          <w:rFonts w:eastAsia="Times New Roman" w:cs="Times New Roman"/>
          <w:color w:val="000000"/>
          <w:szCs w:val="24"/>
        </w:rPr>
      </w:pPr>
      <w:r w:rsidRPr="00FB2F3E">
        <w:rPr>
          <w:rFonts w:eastAsia="Times New Roman" w:cs="Times New Roman"/>
          <w:color w:val="000000"/>
          <w:szCs w:val="24"/>
        </w:rPr>
        <w:t>- ГОСТ ISO 10993-10-2011 «Изделия медицинские. Оценка биологического действия медицинских изделий. Часть 10. Исследования раздражающего и сенсибилизирующего действия»;</w:t>
      </w:r>
    </w:p>
    <w:p w:rsidR="00FB2F3E" w:rsidRPr="00FB2F3E" w:rsidRDefault="00FB2F3E" w:rsidP="00FB2F3E">
      <w:pPr>
        <w:jc w:val="both"/>
        <w:rPr>
          <w:rFonts w:eastAsia="Times New Roman" w:cs="Times New Roman"/>
          <w:sz w:val="20"/>
        </w:rPr>
      </w:pPr>
      <w:r w:rsidRPr="00FB2F3E">
        <w:rPr>
          <w:rFonts w:eastAsia="Times New Roman" w:cs="Times New Roman"/>
          <w:color w:val="000000"/>
          <w:szCs w:val="24"/>
        </w:rPr>
        <w:t>- ГОСТ 52770-2021 «Изделия медицинские. Требования безопасности».</w:t>
      </w:r>
    </w:p>
    <w:p w:rsidR="00FB2F3E" w:rsidRPr="00FB2F3E" w:rsidRDefault="00FB2F3E" w:rsidP="00FB2F3E">
      <w:pPr>
        <w:jc w:val="both"/>
        <w:rPr>
          <w:rFonts w:eastAsia="Times New Roman" w:cs="Times New Roman"/>
          <w:szCs w:val="24"/>
          <w:lang w:eastAsia="ar-SA"/>
        </w:rPr>
      </w:pPr>
      <w:r w:rsidRPr="00FB2F3E">
        <w:rPr>
          <w:rFonts w:eastAsia="Times New Roman" w:cs="Times New Roman"/>
          <w:szCs w:val="24"/>
          <w:lang w:eastAsia="ar-SA"/>
        </w:rPr>
        <w:t>ГОСТ Р 58288-2018 «Вспомогательные средства и технологии для людей с ограничением жизнедеятельности».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ГОСТ Р 51632-2021 «Технические средства реабилитации людей с ограничениями жизнедеятельности. Общие технические требования и методы испытаний»).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bCs/>
          <w:kern w:val="36"/>
          <w:szCs w:val="24"/>
        </w:rPr>
        <w:t>ГОСТ ISO 10993-11-2021 «</w:t>
      </w:r>
      <w:r w:rsidRPr="00FB2F3E">
        <w:rPr>
          <w:rFonts w:eastAsia="Times New Roman" w:cs="Times New Roman"/>
          <w:bCs/>
          <w:color w:val="000000"/>
          <w:kern w:val="36"/>
          <w:szCs w:val="24"/>
        </w:rPr>
        <w:t>Изделия медицинские. Оценка биологического действия медицинских изделий. Часть 11. Исследования общетоксического действия»</w:t>
      </w:r>
      <w:r w:rsidRPr="00FB2F3E">
        <w:rPr>
          <w:rFonts w:eastAsia="Calibri" w:cs="Times New Roman"/>
          <w:szCs w:val="24"/>
        </w:rPr>
        <w:t>.</w:t>
      </w:r>
    </w:p>
    <w:p w:rsidR="00FB2F3E" w:rsidRPr="00FB2F3E" w:rsidRDefault="00FB2F3E" w:rsidP="00FB2F3E">
      <w:pPr>
        <w:widowControl w:val="0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1.2.3. Изделия должны быть новыми Изделиями, Изделиями, которые не были в употреблении, в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свойства. Изделия должны быть свободными от прав третьих лиц. </w:t>
      </w:r>
    </w:p>
    <w:p w:rsidR="00FB2F3E" w:rsidRPr="00FB2F3E" w:rsidRDefault="00FB2F3E" w:rsidP="00FB2F3E">
      <w:pPr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1.2.4. Упаковка Изделия должна обеспечивать его защиту от повреждений, порчи (изнашивания), или загрязнения во время хранения и транспортирования к месту использования по назначению (п.4.11 ГОСТ Р 51632-2021 «Технические средства реабилитации людей с ограничениями жизнедеятельности. Общие технические требования и методы испытаний»).</w:t>
      </w:r>
    </w:p>
    <w:p w:rsidR="00FB2F3E" w:rsidRPr="00FB2F3E" w:rsidRDefault="00FB2F3E" w:rsidP="00FB2F3E">
      <w:pPr>
        <w:widowControl w:val="0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  <w:lang w:eastAsia="ar-SA"/>
        </w:rPr>
        <w:t xml:space="preserve">1.3. </w:t>
      </w:r>
      <w:r w:rsidRPr="00FB2F3E">
        <w:rPr>
          <w:rFonts w:eastAsia="Times New Roman" w:cs="Times New Roman"/>
          <w:szCs w:val="24"/>
        </w:rPr>
        <w:t>Гарантийный срок на Изделия составляет</w:t>
      </w:r>
      <w:r w:rsidRPr="00FB2F3E">
        <w:rPr>
          <w:rFonts w:eastAsia="Calibri" w:cs="Times New Roman"/>
          <w:szCs w:val="24"/>
        </w:rPr>
        <w:t xml:space="preserve"> </w:t>
      </w:r>
      <w:r w:rsidRPr="00FB2F3E">
        <w:rPr>
          <w:rFonts w:eastAsia="Times New Roman" w:cs="Times New Roman"/>
          <w:szCs w:val="24"/>
        </w:rPr>
        <w:t>не менее 12 (двенадцати) месяцев со дня подписания Получателем акта приема-передачи Изделия. Установленный настоящим пунктом Технического задания срок не распространяется на случаи нарушения Получателем условий и требований к эксплуатации Изделий.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b/>
          <w:szCs w:val="24"/>
        </w:rPr>
      </w:pPr>
      <w:r w:rsidRPr="00FB2F3E">
        <w:rPr>
          <w:rFonts w:eastAsia="Times New Roman" w:cs="Times New Roman"/>
          <w:b/>
          <w:szCs w:val="24"/>
        </w:rPr>
        <w:t>2. Исполнитель обязан: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2.1. Выполнять работы по изготовлению Изделий по индивидуальным размерам Получателей, выдачу Изделий, обучение пользованию Изделиями в срок не более 60 (шестидесяти) календарных дней со дня обращения Получателей.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  <w:lang w:eastAsia="ar-SA"/>
        </w:rPr>
        <w:t>2.2.</w:t>
      </w:r>
      <w:r w:rsidRPr="00FB2F3E">
        <w:rPr>
          <w:rFonts w:eastAsia="Times New Roman" w:cs="Times New Roman"/>
          <w:szCs w:val="24"/>
        </w:rPr>
        <w:t xml:space="preserve"> Осуществлять прием Получателей или их представителей при представлении ими паспорта и направления (по форме, утвержденной приказом Министерства здравоохранения и социального развития Российской Федерации № 439н от 21.08.2008), выдаваемого Заказчиком.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В случае, если от имени Получателя действует его представитель, то предъявляется документ, удостоверяющий личность представителя, и соответствующий документ, подтверждающий полномочия представителя при этом требовать документ (копию документа), удостоверяющего личность Получателя не допускается. 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Указанные документы, предоставляемые представителем Получателя, должны быть действительными и не утратившими юридическую силу, в том числе по основаниям, </w:t>
      </w:r>
      <w:r w:rsidRPr="00FB2F3E">
        <w:rPr>
          <w:rFonts w:eastAsia="Times New Roman" w:cs="Times New Roman"/>
          <w:szCs w:val="24"/>
        </w:rPr>
        <w:lastRenderedPageBreak/>
        <w:t>предусмотренным статьей 188 Гражданского кодекса Российской Федерации, на момент передачи Изделия представителю Получателя.</w:t>
      </w:r>
    </w:p>
    <w:p w:rsidR="00FB2F3E" w:rsidRPr="00FB2F3E" w:rsidRDefault="00FB2F3E" w:rsidP="00FB2F3E">
      <w:pPr>
        <w:jc w:val="both"/>
        <w:rPr>
          <w:rFonts w:ascii="Times New Roman CYR" w:eastAsia="Times New Roman" w:hAnsi="Times New Roman CYR" w:cs="Times New Roman CYR"/>
          <w:szCs w:val="24"/>
        </w:rPr>
      </w:pPr>
      <w:r w:rsidRPr="00FB2F3E">
        <w:rPr>
          <w:rFonts w:eastAsia="Times New Roman" w:cs="Times New Roman"/>
          <w:szCs w:val="24"/>
        </w:rPr>
        <w:t xml:space="preserve">2.3. 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При работе с Получателями обеспечить соблюдение рекомендаций и санитарно-эпидемиологических требований </w:t>
      </w:r>
      <w:proofErr w:type="spellStart"/>
      <w:r w:rsidRPr="00FB2F3E">
        <w:rPr>
          <w:rFonts w:ascii="Times New Roman CYR" w:eastAsia="Times New Roman" w:hAnsi="Times New Roman CYR" w:cs="Times New Roman CYR"/>
          <w:szCs w:val="24"/>
        </w:rPr>
        <w:t>Роспотребнадзора</w:t>
      </w:r>
      <w:proofErr w:type="spellEnd"/>
      <w:r w:rsidRPr="00FB2F3E">
        <w:rPr>
          <w:rFonts w:ascii="Times New Roman CYR" w:eastAsia="Times New Roman" w:hAnsi="Times New Roman CYR" w:cs="Times New Roman CYR"/>
          <w:szCs w:val="24"/>
        </w:rPr>
        <w:t xml:space="preserve"> и исполнительных органов государственной власти Санкт-Петербурга при возникновении неблагоприятной санитарно-эпидемиологической обстановки, в том числе в период распространении новой </w:t>
      </w:r>
      <w:proofErr w:type="spellStart"/>
      <w:r w:rsidRPr="00FB2F3E">
        <w:rPr>
          <w:rFonts w:ascii="Times New Roman CYR" w:eastAsia="Times New Roman" w:hAnsi="Times New Roman CYR" w:cs="Times New Roman CYR"/>
          <w:szCs w:val="24"/>
        </w:rPr>
        <w:t>коронавирусной</w:t>
      </w:r>
      <w:proofErr w:type="spellEnd"/>
      <w:r w:rsidRPr="00FB2F3E">
        <w:rPr>
          <w:rFonts w:ascii="Times New Roman CYR" w:eastAsia="Times New Roman" w:hAnsi="Times New Roman CYR" w:cs="Times New Roman CYR"/>
          <w:szCs w:val="24"/>
        </w:rPr>
        <w:t xml:space="preserve"> инфекции (COVID-19).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2.4.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 Обеспечить возможность изготовления Изделий со дня, следующего за днем передачи Исполнителю реестра Получателей.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color w:val="000000"/>
          <w:szCs w:val="24"/>
        </w:rPr>
      </w:pPr>
      <w:r w:rsidRPr="00FB2F3E">
        <w:rPr>
          <w:rFonts w:eastAsia="Times New Roman" w:cs="Times New Roman"/>
          <w:szCs w:val="24"/>
        </w:rPr>
        <w:t>2.5.</w:t>
      </w:r>
      <w:r w:rsidRPr="00FB2F3E">
        <w:rPr>
          <w:rFonts w:eastAsia="Times New Roman" w:cs="Times New Roman"/>
          <w:color w:val="000000"/>
          <w:szCs w:val="24"/>
        </w:rPr>
        <w:t xml:space="preserve"> Осуществлять в течение гарантийного срока за счет собственных средств гарантийный ремонт Изделий и (или) гарантийную замену Изделий, преждевременно вышедших из строя не по вине Получателей, и (или) имеющих скрытые недостатки или дефекты (брак).</w:t>
      </w:r>
    </w:p>
    <w:p w:rsidR="00FB2F3E" w:rsidRPr="00FB2F3E" w:rsidRDefault="00FB2F3E" w:rsidP="00FB2F3E">
      <w:pPr>
        <w:jc w:val="both"/>
        <w:rPr>
          <w:rFonts w:ascii="Times New Roman CYR" w:eastAsia="Times New Roman" w:hAnsi="Times New Roman CYR" w:cs="Times New Roman CYR"/>
          <w:szCs w:val="24"/>
        </w:rPr>
      </w:pPr>
      <w:r w:rsidRPr="00FB2F3E">
        <w:rPr>
          <w:rFonts w:ascii="Times New Roman CYR" w:eastAsia="Times New Roman" w:hAnsi="Times New Roman CYR" w:cs="Times New Roman CYR"/>
          <w:szCs w:val="24"/>
        </w:rPr>
        <w:t>В случае обнаружения Получателем в течение гарантийного срока Изделия при его должной эксплуатации несоответствия качества Изделия (выявления недостатков и дефектов, связанных с разработкой, материалами или качеством изготовления, в том числе скрытых недостатков и дефектов), Исполнителем должен быть обеспечен гарантийный ремонт (если Изделие подлежит гарантийному ремонту) либо осуществлена замена Изделия на аналогичное Изделие надлежащего качества.</w:t>
      </w:r>
    </w:p>
    <w:p w:rsidR="00FB2F3E" w:rsidRPr="00FB2F3E" w:rsidRDefault="00FB2F3E" w:rsidP="00FB2F3E">
      <w:pPr>
        <w:jc w:val="both"/>
        <w:rPr>
          <w:rFonts w:ascii="Times New Roman CYR" w:eastAsia="Times New Roman" w:hAnsi="Times New Roman CYR" w:cs="Times New Roman CYR"/>
          <w:szCs w:val="24"/>
        </w:rPr>
      </w:pPr>
      <w:r w:rsidRPr="00FB2F3E">
        <w:rPr>
          <w:rFonts w:ascii="Times New Roman CYR" w:eastAsia="Times New Roman" w:hAnsi="Times New Roman CYR" w:cs="Times New Roman CYR"/>
          <w:szCs w:val="24"/>
        </w:rPr>
        <w:t>Срок выполнения гарантийного ремонта Изделия не должен превышать 20 рабочих дней со дня обращения Получателя (Заказчика).</w:t>
      </w:r>
    </w:p>
    <w:p w:rsidR="00FB2F3E" w:rsidRPr="00FB2F3E" w:rsidRDefault="00FB2F3E" w:rsidP="00FB2F3E">
      <w:pPr>
        <w:jc w:val="both"/>
        <w:rPr>
          <w:rFonts w:ascii="Times New Roman CYR" w:eastAsia="Times New Roman" w:hAnsi="Times New Roman CYR" w:cs="Times New Roman CYR"/>
          <w:szCs w:val="24"/>
        </w:rPr>
      </w:pPr>
      <w:r w:rsidRPr="00FB2F3E">
        <w:rPr>
          <w:rFonts w:ascii="Times New Roman CYR" w:eastAsia="Times New Roman" w:hAnsi="Times New Roman CYR" w:cs="Times New Roman CYR"/>
          <w:szCs w:val="24"/>
        </w:rPr>
        <w:t>Срок осуществления замены Изделия не должен превышать 15 рабочих дней со дня обращения Получателя (Заказчика).</w:t>
      </w:r>
    </w:p>
    <w:p w:rsidR="00FB2F3E" w:rsidRPr="00FB2F3E" w:rsidRDefault="00FB2F3E" w:rsidP="00FB2F3E">
      <w:pPr>
        <w:autoSpaceDE w:val="0"/>
        <w:ind w:right="-24"/>
        <w:jc w:val="both"/>
        <w:rPr>
          <w:rFonts w:eastAsia="Times New Roman" w:cs="Times New Roman"/>
          <w:color w:val="000000"/>
          <w:szCs w:val="24"/>
        </w:rPr>
      </w:pPr>
      <w:r w:rsidRPr="00FB2F3E">
        <w:rPr>
          <w:rFonts w:eastAsia="Times New Roman" w:cs="Times New Roman"/>
          <w:color w:val="000000"/>
          <w:szCs w:val="24"/>
        </w:rPr>
        <w:t xml:space="preserve">Обеспечение возможности ремонта, устранения недостатков изделия осуществляется в соответствии с Законом Российской Федерации от 07.02.1992 № 2300-1 «О защите прав потребителей». В случае невозможности осуществления ремонта Изделий в период гарантийного срока Исполнитель должен осуществить замену такого Изделия. </w:t>
      </w:r>
    </w:p>
    <w:p w:rsidR="00FB2F3E" w:rsidRPr="00FB2F3E" w:rsidRDefault="00FB2F3E" w:rsidP="00FB2F3E">
      <w:pPr>
        <w:autoSpaceDE w:val="0"/>
        <w:ind w:right="-24"/>
        <w:jc w:val="both"/>
        <w:rPr>
          <w:rFonts w:eastAsia="Times New Roman" w:cs="Times New Roman"/>
          <w:color w:val="000000"/>
          <w:szCs w:val="24"/>
        </w:rPr>
      </w:pPr>
      <w:r w:rsidRPr="00FB2F3E">
        <w:rPr>
          <w:rFonts w:eastAsia="Times New Roman" w:cs="Times New Roman"/>
          <w:color w:val="000000"/>
          <w:szCs w:val="24"/>
        </w:rPr>
        <w:t>В связи с тем, что передача Изделий осуществляется непосредственно Получателю, Исполнитель должен вместе с Изделием передать Получателю гарантийный талон или иной документ, содержащий сведения, необходимые для обращения к Исполнителю по вопросам гарантийного ремонта (замены) Изделия, а также содержащий адрес (адреса) и режим работы пункта (пунктов) приема Получателей.</w:t>
      </w:r>
    </w:p>
    <w:p w:rsidR="00FB2F3E" w:rsidRPr="00FB2F3E" w:rsidRDefault="00FB2F3E" w:rsidP="00FB2F3E">
      <w:pPr>
        <w:suppressAutoHyphens/>
        <w:ind w:right="-24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Прием Получателя по вопросам, касающимся выдачи и гарантийного ремонта Изделий, осуществляется Исполнителем по месту нахождения организованных Исполнителем пунктов приема Получателей на территории Санкт-Петербурга.</w:t>
      </w:r>
    </w:p>
    <w:p w:rsidR="00FB2F3E" w:rsidRPr="00FB2F3E" w:rsidRDefault="00FB2F3E" w:rsidP="00FB2F3E">
      <w:pPr>
        <w:jc w:val="both"/>
        <w:rPr>
          <w:rFonts w:ascii="Times New Roman CYR" w:eastAsia="Times New Roman" w:hAnsi="Times New Roman CYR" w:cs="Times New Roman CYR"/>
          <w:szCs w:val="24"/>
        </w:rPr>
      </w:pPr>
      <w:r w:rsidRPr="00FB2F3E">
        <w:rPr>
          <w:rFonts w:eastAsia="Times New Roman" w:cs="Times New Roman"/>
          <w:szCs w:val="24"/>
        </w:rPr>
        <w:t xml:space="preserve">2.6. 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Давать справки Получателям по вопросам, связанным с изготовлением Изделий, </w:t>
      </w:r>
      <w:r w:rsidRPr="00FB2F3E">
        <w:rPr>
          <w:rFonts w:eastAsia="Times New Roman" w:cs="Times New Roman"/>
          <w:szCs w:val="24"/>
        </w:rPr>
        <w:t>а также осуществлять прием заявок на доставку Изделий по месту нахождения Получателей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 в часы работы пункта (пунктов) приема Получателей. Для звонков Получателей должен быть выделен телефонный номер. Информацию о телефонном номере Исполнитель должен предоставить Заказчику не позднее 1 (одного) рабочего дня с даты заключения государственного контракта.</w:t>
      </w:r>
    </w:p>
    <w:p w:rsidR="00FB2F3E" w:rsidRPr="00FB2F3E" w:rsidRDefault="00FB2F3E" w:rsidP="00FB2F3E">
      <w:pPr>
        <w:jc w:val="both"/>
        <w:rPr>
          <w:rFonts w:eastAsia="Times New Roman" w:cs="Times New Roman"/>
          <w:szCs w:val="24"/>
        </w:rPr>
      </w:pPr>
      <w:r w:rsidRPr="00FB2F3E">
        <w:rPr>
          <w:rFonts w:ascii="Times New Roman CYR" w:eastAsia="Times New Roman" w:hAnsi="Times New Roman CYR" w:cs="Times New Roman CYR"/>
          <w:szCs w:val="24"/>
        </w:rPr>
        <w:t>Звонки с городских номеров Санкт-Петербурга должны быть бесплатными для Получателей, а именно: не допускается взимание дополнительной оплаты телефонных</w:t>
      </w:r>
      <w:r w:rsidRPr="00FB2F3E">
        <w:rPr>
          <w:rFonts w:eastAsia="Times New Roman" w:cs="Times New Roman"/>
          <w:szCs w:val="24"/>
        </w:rPr>
        <w:t xml:space="preserve"> переговоров Получателей в виде предоставления для звонков Получателей телефонного номера оператора сотовой связи, либо телефонного номера, не являющегося номером, обслуживаемым оператором сети местной телефонной связи Санкт-Петербурга; исключается возможность взимания оплаты за звонки Исполнителем. </w:t>
      </w:r>
    </w:p>
    <w:p w:rsidR="00FB2F3E" w:rsidRPr="00FB2F3E" w:rsidRDefault="00FB2F3E" w:rsidP="00FB2F3E">
      <w:pPr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2.7. Вести аудиозаписи телефонных разговоров с Получателями по вопросам получения Изделий. По требованию Заказчика Исполнитель обязан предоставлять такие аудиозаписи. Вести журнал телефонных звонков из реестра Получателей Изделий (передается Заказчиком по мере формирования) с пометкой о времени звонка, результате звонка и выборе Получателями способа, места и времени доставки Изделий.</w:t>
      </w:r>
    </w:p>
    <w:p w:rsidR="00FB2F3E" w:rsidRPr="00FB2F3E" w:rsidRDefault="00FB2F3E" w:rsidP="00FB2F3E">
      <w:pPr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lastRenderedPageBreak/>
        <w:t>Предоставлять Заказчику в рамках подтверждения исполнения государственного контракта журнал телефонных звонков. Информировать Заказчика о невозможности предоставления Изделия Получателю не позднее дня, следующего за днем доставки, согласованным с Получателем.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2.8. Еженедельно (в последний рабочий день недели) представлять отчет по форме, предоставленной Заказчиком. Отчет предоставляется на бумажном носителе сопроводительным письмом с приложением и в электронном виде по адресу </w:t>
      </w:r>
      <w:hyperlink r:id="rId5" w:history="1">
        <w:r w:rsidRPr="00FB2F3E">
          <w:rPr>
            <w:rFonts w:eastAsia="Times New Roman" w:cs="Times New Roman"/>
            <w:color w:val="0563C1"/>
            <w:szCs w:val="24"/>
            <w:u w:val="single"/>
          </w:rPr>
          <w:t>osp@ro78.fss.ru</w:t>
        </w:r>
      </w:hyperlink>
      <w:r w:rsidRPr="00FB2F3E">
        <w:rPr>
          <w:rFonts w:eastAsia="Times New Roman" w:cs="Times New Roman"/>
          <w:szCs w:val="24"/>
        </w:rPr>
        <w:t>.</w:t>
      </w:r>
    </w:p>
    <w:p w:rsidR="00FB2F3E" w:rsidRPr="00FB2F3E" w:rsidRDefault="00FB2F3E" w:rsidP="00FB2F3E">
      <w:pPr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2.9. В случае привлечения к исполнению контракта соисполнителя в срок не позднее </w:t>
      </w:r>
      <w:r w:rsidRPr="00FB2F3E">
        <w:rPr>
          <w:rFonts w:ascii="Times New Roman CYR" w:eastAsia="Times New Roman" w:hAnsi="Times New Roman CYR" w:cs="Times New Roman CYR"/>
          <w:szCs w:val="24"/>
        </w:rPr>
        <w:t>1 (одного) рабочего дня с даты заключения</w:t>
      </w:r>
      <w:r w:rsidRPr="00FB2F3E">
        <w:rPr>
          <w:rFonts w:eastAsia="Times New Roman" w:cs="Times New Roman"/>
          <w:szCs w:val="24"/>
        </w:rPr>
        <w:t xml:space="preserve"> контракта предоставить Заказчику данные о соисполнителе: </w:t>
      </w:r>
    </w:p>
    <w:p w:rsidR="00FB2F3E" w:rsidRPr="00FB2F3E" w:rsidRDefault="00FB2F3E" w:rsidP="00FB2F3E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4"/>
          <w:lang w:eastAsia="en-US"/>
        </w:rPr>
      </w:pPr>
      <w:r w:rsidRPr="00FB2F3E">
        <w:rPr>
          <w:rFonts w:eastAsia="Times New Roman" w:cs="Times New Roman"/>
          <w:szCs w:val="24"/>
          <w:lang w:eastAsia="en-US"/>
        </w:rPr>
        <w:t>наименование, фирменное наименование (при наличии), место нахождения, почтовый адрес (для юридического лица);</w:t>
      </w:r>
    </w:p>
    <w:p w:rsidR="00FB2F3E" w:rsidRPr="00FB2F3E" w:rsidRDefault="00FB2F3E" w:rsidP="00FB2F3E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4"/>
          <w:lang w:eastAsia="en-US"/>
        </w:rPr>
      </w:pPr>
      <w:r w:rsidRPr="00FB2F3E">
        <w:rPr>
          <w:rFonts w:eastAsia="Times New Roman" w:cs="Times New Roman"/>
          <w:szCs w:val="24"/>
          <w:lang w:eastAsia="en-US"/>
        </w:rPr>
        <w:t>фамилия, имя, отчество (при наличии), паспортные данные, место жительства (для физического лица);</w:t>
      </w:r>
    </w:p>
    <w:p w:rsidR="00FB2F3E" w:rsidRPr="00FB2F3E" w:rsidRDefault="00FB2F3E" w:rsidP="00FB2F3E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4"/>
          <w:lang w:eastAsia="en-US"/>
        </w:rPr>
      </w:pPr>
      <w:r w:rsidRPr="00FB2F3E">
        <w:rPr>
          <w:rFonts w:eastAsia="Times New Roman" w:cs="Times New Roman"/>
          <w:szCs w:val="24"/>
          <w:lang w:eastAsia="en-US"/>
        </w:rPr>
        <w:t>номер контактного телефона;</w:t>
      </w:r>
    </w:p>
    <w:p w:rsidR="00FB2F3E" w:rsidRPr="00FB2F3E" w:rsidRDefault="00FB2F3E" w:rsidP="00FB2F3E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4"/>
          <w:lang w:eastAsia="en-US"/>
        </w:rPr>
      </w:pPr>
      <w:r w:rsidRPr="00FB2F3E">
        <w:rPr>
          <w:rFonts w:eastAsia="Times New Roman" w:cs="Times New Roman"/>
          <w:szCs w:val="24"/>
          <w:lang w:eastAsia="en-US"/>
        </w:rPr>
        <w:t>адрес электронной почты;</w:t>
      </w:r>
    </w:p>
    <w:p w:rsidR="00FB2F3E" w:rsidRPr="00FB2F3E" w:rsidRDefault="00FB2F3E" w:rsidP="00FB2F3E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4"/>
          <w:lang w:eastAsia="en-US"/>
        </w:rPr>
      </w:pPr>
      <w:r w:rsidRPr="00FB2F3E">
        <w:rPr>
          <w:rFonts w:eastAsia="Times New Roman" w:cs="Times New Roman"/>
          <w:szCs w:val="24"/>
          <w:lang w:eastAsia="en-US"/>
        </w:rPr>
        <w:t>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:rsidR="00FB2F3E" w:rsidRPr="00FB2F3E" w:rsidRDefault="00FB2F3E" w:rsidP="00FB2F3E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4"/>
          <w:lang w:eastAsia="en-US"/>
        </w:rPr>
      </w:pPr>
      <w:r w:rsidRPr="00FB2F3E">
        <w:rPr>
          <w:rFonts w:eastAsia="Times New Roman" w:cs="Times New Roman"/>
          <w:szCs w:val="24"/>
          <w:lang w:eastAsia="en-US"/>
        </w:rPr>
        <w:t>перечень операций, выполняемых соисполнителем в рамках государственного контракта;</w:t>
      </w:r>
    </w:p>
    <w:p w:rsidR="00FB2F3E" w:rsidRPr="00FB2F3E" w:rsidRDefault="00FB2F3E" w:rsidP="00FB2F3E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eastAsia="Times New Roman" w:hAnsi="Calibri" w:cs="Times New Roman"/>
          <w:szCs w:val="24"/>
          <w:lang w:eastAsia="en-US"/>
        </w:rPr>
      </w:pPr>
      <w:r w:rsidRPr="00FB2F3E">
        <w:rPr>
          <w:rFonts w:eastAsia="Times New Roman" w:cs="Times New Roman"/>
          <w:szCs w:val="24"/>
          <w:lang w:eastAsia="en-US"/>
        </w:rPr>
        <w:t xml:space="preserve">срок </w:t>
      </w:r>
      <w:proofErr w:type="spellStart"/>
      <w:r w:rsidRPr="00FB2F3E">
        <w:rPr>
          <w:rFonts w:eastAsia="Times New Roman" w:cs="Times New Roman"/>
          <w:szCs w:val="24"/>
          <w:lang w:eastAsia="en-US"/>
        </w:rPr>
        <w:t>соисполнительства</w:t>
      </w:r>
      <w:proofErr w:type="spellEnd"/>
      <w:r w:rsidRPr="00FB2F3E">
        <w:rPr>
          <w:rFonts w:eastAsia="Times New Roman" w:cs="Times New Roman"/>
          <w:szCs w:val="24"/>
          <w:lang w:eastAsia="en-US"/>
        </w:rPr>
        <w:t>.</w:t>
      </w:r>
    </w:p>
    <w:p w:rsidR="00FB2F3E" w:rsidRPr="00FB2F3E" w:rsidRDefault="00FB2F3E" w:rsidP="00FB2F3E">
      <w:pPr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В случае привлечения соисполнителя во время исполнения государственного контракта предоставить вышеперечисленные сведения в срок не позднее </w:t>
      </w:r>
      <w:r w:rsidRPr="00FB2F3E">
        <w:rPr>
          <w:rFonts w:ascii="Times New Roman CYR" w:eastAsia="Times New Roman" w:hAnsi="Times New Roman CYR" w:cs="Times New Roman CYR"/>
          <w:szCs w:val="24"/>
        </w:rPr>
        <w:t>1 (одного) рабочего дня с даты заключения</w:t>
      </w:r>
      <w:r w:rsidRPr="00FB2F3E">
        <w:rPr>
          <w:rFonts w:eastAsia="Times New Roman" w:cs="Times New Roman"/>
          <w:szCs w:val="24"/>
        </w:rPr>
        <w:t xml:space="preserve"> договора между Исполнителем и соисполнителем.</w:t>
      </w:r>
    </w:p>
    <w:p w:rsidR="00FB2F3E" w:rsidRPr="00FB2F3E" w:rsidRDefault="00FB2F3E" w:rsidP="00FB2F3E">
      <w:pPr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При досрочном расторжении договора между Исполнителем и соисполнителем уведомить об этом Заказчика в срок не позднее 1 (одного) рабочего дня с даты расторжения такого договора.</w:t>
      </w:r>
    </w:p>
    <w:p w:rsidR="00FB2F3E" w:rsidRPr="00FB2F3E" w:rsidRDefault="00FB2F3E" w:rsidP="00FB2F3E">
      <w:pPr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Информация предоставляется сопроводительным письмом с приложением подтверждающих документов на бумажном носителе и в электронном виде по адресу </w:t>
      </w:r>
      <w:hyperlink r:id="rId6" w:history="1">
        <w:r w:rsidRPr="00FB2F3E">
          <w:rPr>
            <w:rFonts w:eastAsia="Times New Roman" w:cs="Times New Roman"/>
            <w:szCs w:val="24"/>
            <w:lang w:val="en-US"/>
          </w:rPr>
          <w:t>osp</w:t>
        </w:r>
        <w:r w:rsidRPr="00FB2F3E">
          <w:rPr>
            <w:rFonts w:eastAsia="Times New Roman" w:cs="Times New Roman"/>
            <w:szCs w:val="24"/>
          </w:rPr>
          <w:t>@</w:t>
        </w:r>
        <w:r w:rsidRPr="00FB2F3E">
          <w:rPr>
            <w:rFonts w:eastAsia="Times New Roman" w:cs="Times New Roman"/>
            <w:szCs w:val="24"/>
            <w:lang w:val="en-US"/>
          </w:rPr>
          <w:t>ro</w:t>
        </w:r>
        <w:r w:rsidRPr="00FB2F3E">
          <w:rPr>
            <w:rFonts w:eastAsia="Times New Roman" w:cs="Times New Roman"/>
            <w:szCs w:val="24"/>
          </w:rPr>
          <w:t>78.</w:t>
        </w:r>
        <w:r w:rsidRPr="00FB2F3E">
          <w:rPr>
            <w:rFonts w:eastAsia="Times New Roman" w:cs="Times New Roman"/>
            <w:szCs w:val="24"/>
            <w:lang w:val="en-US"/>
          </w:rPr>
          <w:t>fss</w:t>
        </w:r>
        <w:r w:rsidRPr="00FB2F3E">
          <w:rPr>
            <w:rFonts w:eastAsia="Times New Roman" w:cs="Times New Roman"/>
            <w:szCs w:val="24"/>
          </w:rPr>
          <w:t>.</w:t>
        </w:r>
        <w:r w:rsidRPr="00FB2F3E">
          <w:rPr>
            <w:rFonts w:eastAsia="Times New Roman" w:cs="Times New Roman"/>
            <w:szCs w:val="24"/>
            <w:lang w:val="en-US"/>
          </w:rPr>
          <w:t>ru</w:t>
        </w:r>
      </w:hyperlink>
      <w:r w:rsidRPr="00FB2F3E">
        <w:rPr>
          <w:rFonts w:eastAsia="Times New Roman" w:cs="Times New Roman"/>
          <w:szCs w:val="24"/>
        </w:rPr>
        <w:t xml:space="preserve">. 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3. </w:t>
      </w:r>
      <w:r w:rsidRPr="00FB2F3E">
        <w:rPr>
          <w:rFonts w:eastAsia="Times New Roman" w:cs="Times New Roman"/>
          <w:b/>
          <w:szCs w:val="24"/>
        </w:rPr>
        <w:t>Способ выдачи Изделий</w:t>
      </w:r>
      <w:r w:rsidRPr="00FB2F3E">
        <w:rPr>
          <w:rFonts w:eastAsia="Times New Roman" w:cs="Times New Roman"/>
          <w:szCs w:val="24"/>
        </w:rPr>
        <w:t>: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color w:val="000000"/>
          <w:szCs w:val="24"/>
        </w:rPr>
      </w:pPr>
      <w:r w:rsidRPr="00FB2F3E">
        <w:rPr>
          <w:rFonts w:eastAsia="Times New Roman" w:cs="Times New Roman"/>
          <w:szCs w:val="24"/>
        </w:rPr>
        <w:t xml:space="preserve">3.1. </w:t>
      </w:r>
      <w:r w:rsidRPr="00FB2F3E">
        <w:rPr>
          <w:rFonts w:eastAsia="Times New Roman" w:cs="Times New Roman"/>
          <w:color w:val="000000"/>
          <w:szCs w:val="24"/>
        </w:rPr>
        <w:t>Исполнитель передает Получателям Изделия по месту жительства (месту пребывания, фактического проживания) Получателей в том числе службой доставки (почтовым отправлением) с документом/уведомлением о вручении, подтверждающим факт доставки Изделий.</w:t>
      </w:r>
    </w:p>
    <w:p w:rsidR="00FB2F3E" w:rsidRPr="00FB2F3E" w:rsidRDefault="00FB2F3E" w:rsidP="00FB2F3E">
      <w:pPr>
        <w:jc w:val="both"/>
        <w:rPr>
          <w:rFonts w:eastAsia="Times New Roman" w:cs="Times New Roman"/>
          <w:color w:val="000000"/>
          <w:szCs w:val="24"/>
        </w:rPr>
      </w:pPr>
      <w:r w:rsidRPr="00FB2F3E">
        <w:rPr>
          <w:rFonts w:eastAsia="Times New Roman" w:cs="Times New Roman"/>
          <w:szCs w:val="24"/>
        </w:rPr>
        <w:t>3.2. В целях реализации возможности получения Изделий Получателями через пункт приема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 Получателей </w:t>
      </w:r>
      <w:r w:rsidRPr="00FB2F3E">
        <w:rPr>
          <w:rFonts w:eastAsia="Times New Roman" w:cs="Times New Roman"/>
          <w:szCs w:val="24"/>
        </w:rPr>
        <w:t>и недопущения длительного ожидания в очереди при получении Изделий Исполнитель должен организовать не менее 1 (одного) пункта приема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 Получателей </w:t>
      </w:r>
      <w:r w:rsidRPr="00FB2F3E">
        <w:rPr>
          <w:rFonts w:eastAsia="Times New Roman" w:cs="Times New Roman"/>
          <w:szCs w:val="24"/>
        </w:rPr>
        <w:t xml:space="preserve">в срок не позднее 1 (одного) рабочего дня с даты заключения государственного контракта, которые должны действовать до конца выдачи Изделий, согласно условиям технического задания. </w:t>
      </w:r>
      <w:r w:rsidRPr="00FB2F3E">
        <w:rPr>
          <w:rFonts w:eastAsia="Times New Roman" w:cs="Times New Roman"/>
          <w:color w:val="000000"/>
          <w:szCs w:val="24"/>
        </w:rPr>
        <w:t xml:space="preserve">Не позднее </w:t>
      </w:r>
      <w:r w:rsidRPr="00FB2F3E">
        <w:rPr>
          <w:rFonts w:ascii="Times New Roman CYR" w:eastAsia="Times New Roman" w:hAnsi="Times New Roman CYR" w:cs="Times New Roman CYR"/>
          <w:szCs w:val="24"/>
        </w:rPr>
        <w:t>1 (одного) рабочего дня с даты заключения государственного</w:t>
      </w:r>
      <w:r w:rsidRPr="00FB2F3E">
        <w:rPr>
          <w:rFonts w:eastAsia="Times New Roman" w:cs="Times New Roman"/>
          <w:color w:val="000000"/>
          <w:szCs w:val="24"/>
        </w:rPr>
        <w:t xml:space="preserve"> контракта Исполнитель должен предоставить Заказчику информацию об адресе пункта (пунктов) приема Получателя, графике работы пункта (пунктов), контактном телефоне.</w:t>
      </w:r>
    </w:p>
    <w:p w:rsidR="00FB2F3E" w:rsidRPr="00FB2F3E" w:rsidRDefault="00FB2F3E" w:rsidP="00FB2F3E">
      <w:pPr>
        <w:jc w:val="both"/>
        <w:rPr>
          <w:rFonts w:eastAsia="Times New Roman" w:cs="Times New Roman"/>
          <w:color w:val="000000"/>
          <w:szCs w:val="24"/>
        </w:rPr>
      </w:pPr>
      <w:r w:rsidRPr="00FB2F3E">
        <w:rPr>
          <w:rFonts w:eastAsia="Times New Roman" w:cs="Times New Roman"/>
          <w:color w:val="000000"/>
          <w:szCs w:val="24"/>
        </w:rPr>
        <w:t>Не позднее 1 (одного) дня с даты заключения контракта Исполнитель передает Заказчику копии документов, подтверждающих право Исполнителя использовать помещения пункта (пунктов) приема Получателя, заверенные Исполнителем надлежащим образом. Документы должны быть предоставлены на бумажном носителе сопроводительным письмом с приложением.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color w:val="000000"/>
          <w:szCs w:val="24"/>
        </w:rPr>
      </w:pPr>
      <w:r w:rsidRPr="00FB2F3E">
        <w:rPr>
          <w:rFonts w:eastAsia="Times New Roman" w:cs="Times New Roman"/>
          <w:color w:val="000000"/>
          <w:szCs w:val="24"/>
        </w:rPr>
        <w:lastRenderedPageBreak/>
        <w:t xml:space="preserve">3.3. В случае организации пункта приема Получателей, Исполнитель обязан предоставить доступное для людей с ограниченными возможностями (Получателям) помещение под размещение пункта (пунктов) приема получателей в соответствии со статьей 15 Федерального закона от 24.11.1995 № 181-ФЗ «О социальной защите инвалидов в Российской Федерации». 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Вход в каждый пункт (пункты) приема должен быть обозначен надписью (например, "Пункт выдачи ТСР для инвалидов"), позволяющей однозначно определить место нахождения указанного пункта (пунктов). Проход в пункт (пункты) приема и передвижение по ним должны быть беспрепятственны для инвалидов (в случае необходимости, пункты приема должны быть оборудованы пандусами для облегчения передвижения инвалидов и соответствовать требованиям СП 59.13330.2020 «Свод правил. Доступность зданий и сооружений для маломобильных групп населения. СНиП 35-01-2001». Исполнителем должна быть обеспечена возможность самостоятельного передвижения инвалидов по территории пункта (</w:t>
      </w:r>
      <w:r w:rsidRPr="00FB2F3E">
        <w:rPr>
          <w:rFonts w:eastAsia="Times New Roman" w:cs="Times New Roman"/>
          <w:szCs w:val="24"/>
          <w:lang w:eastAsia="ar-SA"/>
        </w:rPr>
        <w:t>пунктов) приема</w:t>
      </w:r>
      <w:r w:rsidRPr="00FB2F3E">
        <w:rPr>
          <w:rFonts w:eastAsia="Times New Roman" w:cs="Times New Roman"/>
          <w:szCs w:val="24"/>
        </w:rPr>
        <w:t>, в том числе с помощью его работников, а также сменного кресла-коляски.</w:t>
      </w:r>
    </w:p>
    <w:p w:rsidR="00FB2F3E" w:rsidRPr="00FB2F3E" w:rsidRDefault="00FB2F3E" w:rsidP="00FB2F3E">
      <w:pPr>
        <w:ind w:right="-24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b/>
          <w:szCs w:val="24"/>
        </w:rPr>
        <w:t>Входная группа</w:t>
      </w:r>
      <w:r w:rsidRPr="00FB2F3E">
        <w:rPr>
          <w:rFonts w:eastAsia="Times New Roman" w:cs="Times New Roman"/>
          <w:szCs w:val="24"/>
        </w:rPr>
        <w:t xml:space="preserve"> 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При перепадах высот Исполнитель должен учитывать наличие следующих элементов: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- Пандус с поручнями (в соответствии с п. 5.1.14 – п. 5.1.16; п. 6.1.2 – п. 6.1.4; п. 6.2.9 – п. 6.2.11 СП 59.13330.2020);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Пандус должен иметь нормативный угол наклона, непрерывное двухстороннее ограждение с поручнями шириной не более 0,9-1,0 метра, высотой нижних поручней 0,7 м, а верхних 0,9 м.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- Лестница с поручнями;</w:t>
      </w:r>
    </w:p>
    <w:p w:rsidR="00FB2F3E" w:rsidRPr="00FB2F3E" w:rsidRDefault="00FB2F3E" w:rsidP="00FB2F3E">
      <w:pPr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Вдоль обеих сторон всех пандусов и открытых лестниц необходимо устанавливать ограждения с поручнями. Поручни следует располагать на высоте 0,9 м (в соответствии с п. 6.2.11 СП 59.13330.2020). 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Краевые ступени (плоскость) лестниц необходимо обеспечить противоскользящими контрастными полосами общей шириной 0,08-0,1м (в соответствии с п. 6.2.8 СП 59.13330.2020);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Применение для инвалидов вместо пандусов аппарелей не допускается на объекте (в соответствии с п. 6.1.2 СП 59.13330.2020).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color w:val="000000"/>
          <w:szCs w:val="24"/>
        </w:rPr>
      </w:pPr>
      <w:r w:rsidRPr="00FB2F3E">
        <w:rPr>
          <w:rFonts w:eastAsia="Times New Roman" w:cs="Times New Roman"/>
          <w:color w:val="000000"/>
          <w:szCs w:val="24"/>
        </w:rPr>
        <w:t>- Ширина дверных проемов не менее 0,9 м. Прозрачное полотно двери необходимо оснастить яркой контрастной маркировкой. В проемах дверей допускаются пороги высотой не более 0,014 м (</w:t>
      </w:r>
      <w:r w:rsidRPr="00FB2F3E">
        <w:rPr>
          <w:rFonts w:eastAsia="Times New Roman" w:cs="Times New Roman"/>
          <w:szCs w:val="24"/>
        </w:rPr>
        <w:t xml:space="preserve">в соответствии с </w:t>
      </w:r>
      <w:r w:rsidRPr="00FB2F3E">
        <w:rPr>
          <w:rFonts w:eastAsia="Times New Roman" w:cs="Times New Roman"/>
          <w:color w:val="000000"/>
          <w:szCs w:val="24"/>
        </w:rPr>
        <w:t>п.6.1.5, п. 6.1.6, п.6.2.4 СП 59.13330.2020);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- Тактильно-контрастные указатели;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В целях обеспечения безопасности необходимо иметь перед препятствиями доступного входа, началом опасного участка, перед внешней лестницей, предупреждающие тактильно-контрастные указатели (в соответствии с п. 5.1.10 СП 59.13330.2020).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b/>
          <w:szCs w:val="24"/>
        </w:rPr>
      </w:pPr>
      <w:r w:rsidRPr="00FB2F3E">
        <w:rPr>
          <w:rFonts w:eastAsia="Times New Roman" w:cs="Times New Roman"/>
          <w:b/>
          <w:szCs w:val="24"/>
        </w:rPr>
        <w:t>Пути движения внутри пункта (пунктов) приема Получателей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При перепадах высот Исполнитель должен учитывать наличие следующих элементов: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b/>
          <w:szCs w:val="24"/>
        </w:rPr>
      </w:pPr>
      <w:r w:rsidRPr="00FB2F3E">
        <w:rPr>
          <w:rFonts w:eastAsia="Times New Roman" w:cs="Times New Roman"/>
          <w:szCs w:val="24"/>
        </w:rPr>
        <w:t>- Лифт, подъемная платформа, эскалатор (в соответствии с п. 6.2.13 – п. 6.2.18 СП 59.13330.2020).</w:t>
      </w:r>
      <w:r w:rsidRPr="00FB2F3E">
        <w:rPr>
          <w:rFonts w:eastAsia="Times New Roman" w:cs="Times New Roman"/>
          <w:b/>
          <w:szCs w:val="24"/>
        </w:rPr>
        <w:t xml:space="preserve"> 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Лифт должен иметь габариты не менее 1100х1400 мм (ширина х глубина).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b/>
          <w:szCs w:val="24"/>
        </w:rPr>
      </w:pPr>
      <w:r w:rsidRPr="00FB2F3E">
        <w:rPr>
          <w:rFonts w:eastAsia="Times New Roman" w:cs="Times New Roman"/>
          <w:szCs w:val="24"/>
        </w:rPr>
        <w:t>- Лестницы необходимо обеспечить противоскользящими контрастными полосами общей шириной 0,08-0,1м (в соответствии с п. 6.2.8 СП 59.13330.2020).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- Необходимо обеспечить зону досягаемости для посетителей в кресле-коляске в пределах, установленных в соответствии с п. 8.1.7 СП.59.133330.2020.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- Помещение пункта (пунктов) приема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 Получателей</w:t>
      </w:r>
      <w:r w:rsidRPr="00FB2F3E">
        <w:rPr>
          <w:rFonts w:eastAsia="Times New Roman" w:cs="Times New Roman"/>
          <w:szCs w:val="24"/>
        </w:rPr>
        <w:t xml:space="preserve"> должно быть обеспечено техническими средствами информирования, ориентирования и сигнализации для однозначной идентификации объектов и мест посещения, получения информации о размещении и назначении функциональных элементов, об ассортименте и характере предоставляемых </w:t>
      </w:r>
      <w:r w:rsidRPr="00FB2F3E">
        <w:rPr>
          <w:rFonts w:eastAsia="Times New Roman" w:cs="Times New Roman"/>
          <w:szCs w:val="24"/>
        </w:rPr>
        <w:lastRenderedPageBreak/>
        <w:t>услуг, надежной ориентации в пространстве, своевременного предупреждения об опасности в экстремальных ситуациях, расположении путей эвакуации.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- Ширина дверных полотен, открытых проемов в стене на путях движения внутри пункта (пунктов) должна быть не менее 0,9 м. Дверные проемы не должны иметь порогов более 0,014 м (в соответствии с п. 6.2.4 СП 59.13330.2020).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- </w:t>
      </w:r>
      <w:proofErr w:type="gramStart"/>
      <w:r w:rsidRPr="00FB2F3E">
        <w:rPr>
          <w:rFonts w:eastAsia="Times New Roman" w:cs="Times New Roman"/>
          <w:szCs w:val="24"/>
        </w:rPr>
        <w:t>В</w:t>
      </w:r>
      <w:proofErr w:type="gramEnd"/>
      <w:r w:rsidRPr="00FB2F3E">
        <w:rPr>
          <w:rFonts w:eastAsia="Times New Roman" w:cs="Times New Roman"/>
          <w:szCs w:val="24"/>
        </w:rPr>
        <w:t xml:space="preserve"> целях безопасности участки пола на путях движения человека с инвалидностью должны быть оснащены тактильно-контрастными предупреждающими указателями (в соответствии с п.6.2.3 СП 59.13330.2020).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b/>
          <w:szCs w:val="24"/>
        </w:rPr>
      </w:pPr>
      <w:r w:rsidRPr="00FB2F3E">
        <w:rPr>
          <w:rFonts w:eastAsia="Times New Roman" w:cs="Times New Roman"/>
          <w:b/>
          <w:szCs w:val="24"/>
        </w:rPr>
        <w:t>Пути эвакуации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В случае невозможности соблюдения положений </w:t>
      </w:r>
      <w:r w:rsidRPr="00FB2F3E">
        <w:rPr>
          <w:rFonts w:eastAsia="Times New Roman" w:cs="Times New Roman"/>
          <w:szCs w:val="24"/>
          <w:shd w:val="clear" w:color="auto" w:fill="FFFFFF"/>
        </w:rPr>
        <w:t xml:space="preserve">ч.15 ст.89 </w:t>
      </w:r>
      <w:hyperlink r:id="rId7" w:history="1">
        <w:r w:rsidRPr="00FB2F3E">
          <w:rPr>
            <w:rFonts w:eastAsia="Times New Roman" w:cs="Times New Roman"/>
            <w:color w:val="0000FF"/>
            <w:spacing w:val="2"/>
            <w:szCs w:val="24"/>
            <w:u w:val="single"/>
          </w:rPr>
          <w:t>Федерального закона от 22.07.2008 N 123-ФЗ «Технический регламент о требованиях пожарной безопасности</w:t>
        </w:r>
      </w:hyperlink>
      <w:r w:rsidRPr="00FB2F3E">
        <w:rPr>
          <w:rFonts w:eastAsia="Times New Roman" w:cs="Times New Roman"/>
          <w:szCs w:val="24"/>
        </w:rPr>
        <w:t>» помещения для обслуживания получателей должны быть предусмотрены не выше первого этажа, при этом во всех случаях пути эвакуации должны соответствовать требованиям СП 59.13330.2020 «Доступность зданий и сооружений для маломобильных групп населения».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Пути эвакуации помещений пункта (пунктов) приема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 Получателей</w:t>
      </w:r>
      <w:r w:rsidRPr="00FB2F3E">
        <w:rPr>
          <w:rFonts w:eastAsia="Times New Roman" w:cs="Times New Roman"/>
          <w:szCs w:val="24"/>
        </w:rPr>
        <w:t xml:space="preserve"> должны обеспечивать безопасность посетителей в соответствии с п.6.2.19-п.6.2.32 СП 59.13330.2020.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Обеспечить систему двухсторонней связи с диспетчером или дежурным (в соответствии с п. 6.5.8 СП 59.13330.2020).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3.4. На территории пункта (пунктов) приема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 Получателей</w:t>
      </w:r>
      <w:r w:rsidRPr="00FB2F3E">
        <w:rPr>
          <w:rFonts w:eastAsia="Times New Roman" w:cs="Times New Roman"/>
          <w:szCs w:val="24"/>
        </w:rPr>
        <w:t xml:space="preserve"> должны иметься туалетные комнаты, оборудованные для посещения Получателями в соответствии с п. 5.22. СП 44.13330.2011 Административные и бытовые здания. Актуализированная редакция СНиП 2.09.04-87 </w:t>
      </w:r>
      <w:r w:rsidRPr="00FB2F3E">
        <w:rPr>
          <w:rFonts w:eastAsia="Times New Roman" w:cs="Times New Roman"/>
          <w:bCs/>
          <w:spacing w:val="2"/>
          <w:szCs w:val="24"/>
          <w:shd w:val="clear" w:color="auto" w:fill="FFFFFF"/>
        </w:rPr>
        <w:t>(с Поправкой, с Изменениями N 1, 2, 3)</w:t>
      </w:r>
      <w:r w:rsidRPr="00FB2F3E">
        <w:rPr>
          <w:rFonts w:eastAsia="Times New Roman" w:cs="Times New Roman"/>
          <w:szCs w:val="24"/>
        </w:rPr>
        <w:t xml:space="preserve">, со свободным доступом Получателей. При чем не менее 1 (одной) оборудованной для посещения Получателями в соответствии с п. 6.3.3, 6.3.6, 6.3.9 </w:t>
      </w:r>
      <w:hyperlink r:id="rId8" w:history="1">
        <w:r w:rsidRPr="00FB2F3E">
          <w:rPr>
            <w:rFonts w:eastAsia="Times New Roman" w:cs="Times New Roman"/>
            <w:szCs w:val="24"/>
          </w:rPr>
          <w:t>СП 59.13330.2020 «Доступность зданий и сооружений для маломобильных групп населения»</w:t>
        </w:r>
      </w:hyperlink>
      <w:r w:rsidRPr="00FB2F3E">
        <w:rPr>
          <w:rFonts w:eastAsia="Times New Roman" w:cs="Times New Roman"/>
          <w:szCs w:val="24"/>
        </w:rPr>
        <w:t>.</w:t>
      </w:r>
    </w:p>
    <w:p w:rsidR="00FB2F3E" w:rsidRPr="00FB2F3E" w:rsidRDefault="00FB2F3E" w:rsidP="00FB2F3E">
      <w:pPr>
        <w:jc w:val="both"/>
        <w:rPr>
          <w:rFonts w:eastAsia="Times New Roman" w:cs="Times New Roman"/>
          <w:szCs w:val="24"/>
          <w:lang w:eastAsia="en-US"/>
        </w:rPr>
      </w:pPr>
      <w:r w:rsidRPr="00FB2F3E">
        <w:rPr>
          <w:rFonts w:eastAsia="Times New Roman" w:cs="Times New Roman"/>
          <w:szCs w:val="24"/>
        </w:rPr>
        <w:t>3.5. Пункты приема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 Получателей</w:t>
      </w:r>
      <w:r w:rsidRPr="00FB2F3E">
        <w:rPr>
          <w:rFonts w:eastAsia="Times New Roman" w:cs="Times New Roman"/>
          <w:szCs w:val="24"/>
        </w:rPr>
        <w:t xml:space="preserve"> должны иметь отдельный вход с улицы, зону ожидания Получателей, оборудованную системой «электронной очереди» и мебелью для ожидания в сидячем положении.</w:t>
      </w:r>
      <w:r w:rsidRPr="00FB2F3E">
        <w:rPr>
          <w:rFonts w:eastAsia="Times New Roman" w:cs="Times New Roman"/>
          <w:szCs w:val="24"/>
          <w:lang w:eastAsia="en-US"/>
        </w:rPr>
        <w:t xml:space="preserve"> </w:t>
      </w:r>
      <w:r w:rsidRPr="00FB2F3E">
        <w:rPr>
          <w:rFonts w:eastAsia="Times New Roman" w:cs="Times New Roman"/>
          <w:szCs w:val="24"/>
        </w:rPr>
        <w:t>Максимальное время ожидания Получателей в очереди не должно превышать 15 минут. В случае если загруженность пункта (пунктов) приема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 Получателей</w:t>
      </w:r>
      <w:r w:rsidRPr="00FB2F3E">
        <w:rPr>
          <w:rFonts w:eastAsia="Times New Roman" w:cs="Times New Roman"/>
          <w:szCs w:val="24"/>
        </w:rPr>
        <w:t xml:space="preserve"> не позволяет обеспечить достижение указанного показателя, Исполнителем оборудуются дополнительные окна обслуживания. 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3.6. Окна обслуживания должны быть оборудованы в зоне обслуживания Получателей. Зона обслуживания не должна располагаться в зоне ожидания. Зона ожидания и зона обслуживания </w:t>
      </w:r>
      <w:r w:rsidRPr="00FB2F3E">
        <w:rPr>
          <w:rFonts w:eastAsia="Times New Roman" w:cs="Times New Roman"/>
          <w:szCs w:val="24"/>
          <w:lang w:eastAsia="ar-SA"/>
        </w:rPr>
        <w:t xml:space="preserve">пункта </w:t>
      </w:r>
      <w:r w:rsidRPr="00FB2F3E">
        <w:rPr>
          <w:rFonts w:eastAsia="Times New Roman" w:cs="Times New Roman"/>
          <w:szCs w:val="24"/>
        </w:rPr>
        <w:t>(пунктов)</w:t>
      </w:r>
      <w:r w:rsidRPr="00FB2F3E">
        <w:rPr>
          <w:rFonts w:eastAsia="Times New Roman" w:cs="Times New Roman"/>
          <w:szCs w:val="24"/>
          <w:lang w:eastAsia="ar-SA"/>
        </w:rPr>
        <w:t xml:space="preserve"> приема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 Получателей</w:t>
      </w:r>
      <w:r w:rsidRPr="00FB2F3E">
        <w:rPr>
          <w:rFonts w:eastAsia="Times New Roman" w:cs="Times New Roman"/>
          <w:szCs w:val="24"/>
        </w:rPr>
        <w:t xml:space="preserve"> должны быть предназначены для Получателей, их представителей и/или сопровождающих лиц, не должны находиться в подземных (подвальных) и цокольных этажах. </w:t>
      </w:r>
    </w:p>
    <w:p w:rsidR="00FB2F3E" w:rsidRPr="00FB2F3E" w:rsidRDefault="00FB2F3E" w:rsidP="00FB2F3E">
      <w:pPr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3.7. Изделия должны находиться на складе пункта (пунктов) приема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 Получателей</w:t>
      </w:r>
      <w:r w:rsidRPr="00FB2F3E">
        <w:rPr>
          <w:rFonts w:eastAsia="Times New Roman" w:cs="Times New Roman"/>
          <w:szCs w:val="24"/>
        </w:rPr>
        <w:t>, обеспечивающем его надлежащее хранение. Изделия не должны находиться в зоне ожидания, в зоне обслуживания, в проходах, на путях эвакуации и других помещениях, не предназначенных для хранения.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3.8. Пункт (пункты) приема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 Получателей</w:t>
      </w:r>
      <w:r w:rsidRPr="00FB2F3E">
        <w:rPr>
          <w:rFonts w:eastAsia="Times New Roman" w:cs="Times New Roman"/>
          <w:szCs w:val="24"/>
        </w:rPr>
        <w:t xml:space="preserve"> должны иметь следующие условия доступности в соответствии с Приказом Министерства труда и социальной защиты РФ от 30 июля 2015 года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помощи»:</w:t>
      </w:r>
    </w:p>
    <w:p w:rsidR="00FB2F3E" w:rsidRPr="00FB2F3E" w:rsidRDefault="00FB2F3E" w:rsidP="00FB2F3E">
      <w:pPr>
        <w:widowControl w:val="0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- возможность беспрепятственного входа в объекты и выхода из них;</w:t>
      </w:r>
    </w:p>
    <w:p w:rsidR="00FB2F3E" w:rsidRPr="00FB2F3E" w:rsidRDefault="00FB2F3E" w:rsidP="00FB2F3E">
      <w:pPr>
        <w:widowControl w:val="0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FB2F3E">
        <w:rPr>
          <w:rFonts w:eastAsia="Times New Roman" w:cs="Times New Roman"/>
          <w:szCs w:val="24"/>
        </w:rPr>
        <w:t>ассистивных</w:t>
      </w:r>
      <w:proofErr w:type="spellEnd"/>
      <w:r w:rsidRPr="00FB2F3E">
        <w:rPr>
          <w:rFonts w:eastAsia="Times New Roman" w:cs="Times New Roman"/>
          <w:szCs w:val="24"/>
        </w:rPr>
        <w:t xml:space="preserve"> и вспомогательных технологий, а также сменного кресла-коляски;</w:t>
      </w:r>
    </w:p>
    <w:p w:rsidR="00FB2F3E" w:rsidRPr="00FB2F3E" w:rsidRDefault="00FB2F3E" w:rsidP="00FB2F3E">
      <w:pPr>
        <w:widowControl w:val="0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FB2F3E" w:rsidRPr="00FB2F3E" w:rsidRDefault="00FB2F3E" w:rsidP="00FB2F3E">
      <w:pPr>
        <w:widowControl w:val="0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lastRenderedPageBreak/>
        <w:t>-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FB2F3E" w:rsidRPr="00FB2F3E" w:rsidRDefault="00FB2F3E" w:rsidP="00FB2F3E">
      <w:pPr>
        <w:widowControl w:val="0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FB2F3E" w:rsidRPr="00FB2F3E" w:rsidRDefault="00FB2F3E" w:rsidP="00FB2F3E">
      <w:pPr>
        <w:widowControl w:val="0"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9" w:anchor="block_1000" w:history="1">
        <w:r w:rsidRPr="00FB2F3E">
          <w:rPr>
            <w:rFonts w:eastAsia="Times New Roman" w:cs="Times New Roman"/>
            <w:szCs w:val="24"/>
          </w:rPr>
          <w:t>форме</w:t>
        </w:r>
      </w:hyperlink>
      <w:r w:rsidRPr="00FB2F3E">
        <w:rPr>
          <w:rFonts w:eastAsia="Times New Roman" w:cs="Times New Roman"/>
          <w:szCs w:val="24"/>
        </w:rPr>
        <w:t xml:space="preserve"> и в </w:t>
      </w:r>
      <w:hyperlink r:id="rId10" w:anchor="block_2000" w:history="1">
        <w:r w:rsidRPr="00FB2F3E">
          <w:rPr>
            <w:rFonts w:eastAsia="Times New Roman" w:cs="Times New Roman"/>
            <w:szCs w:val="24"/>
          </w:rPr>
          <w:t>порядке</w:t>
        </w:r>
      </w:hyperlink>
      <w:r w:rsidRPr="00FB2F3E">
        <w:rPr>
          <w:rFonts w:eastAsia="Times New Roman" w:cs="Times New Roman"/>
          <w:szCs w:val="24"/>
        </w:rPr>
        <w:t xml:space="preserve">, утвержденных </w:t>
      </w:r>
      <w:hyperlink r:id="rId11" w:history="1">
        <w:r w:rsidRPr="00FB2F3E">
          <w:rPr>
            <w:rFonts w:eastAsia="Times New Roman" w:cs="Times New Roman"/>
            <w:szCs w:val="24"/>
          </w:rPr>
          <w:t>приказом</w:t>
        </w:r>
      </w:hyperlink>
      <w:r w:rsidRPr="00FB2F3E">
        <w:rPr>
          <w:rFonts w:eastAsia="Times New Roman" w:cs="Times New Roman"/>
          <w:szCs w:val="24"/>
        </w:rPr>
        <w:t xml:space="preserve"> Министерства труда и социальной защиты Российской Федерации от 22 июня 2015 года № 386 н (зарегистрирован Министерством юстиции Российской Федерации 21 июля 2015 года, регистрационный № 38115).</w:t>
      </w:r>
    </w:p>
    <w:p w:rsidR="00FB2F3E" w:rsidRPr="00FB2F3E" w:rsidRDefault="00FB2F3E" w:rsidP="00FB2F3E">
      <w:pPr>
        <w:widowControl w:val="0"/>
        <w:jc w:val="both"/>
        <w:rPr>
          <w:rFonts w:eastAsia="Calibri" w:cs="Times New Roman"/>
          <w:szCs w:val="24"/>
        </w:rPr>
      </w:pPr>
      <w:r w:rsidRPr="00FB2F3E">
        <w:rPr>
          <w:rFonts w:eastAsia="Calibri" w:cs="Times New Roman"/>
          <w:szCs w:val="24"/>
        </w:rPr>
        <w:t>3.9.</w:t>
      </w:r>
      <w:r w:rsidRPr="00FB2F3E">
        <w:rPr>
          <w:rFonts w:eastAsia="Times New Roman" w:cs="Times New Roman"/>
          <w:szCs w:val="24"/>
        </w:rPr>
        <w:t>Пункты должны обеспечивать прием Получателей не менее 6 (шести) дней в неделю, не менее 40 часов в неделю, при этом, время работы пункта (пунктов) приема</w:t>
      </w:r>
      <w:r w:rsidRPr="00FB2F3E">
        <w:rPr>
          <w:rFonts w:ascii="Times New Roman CYR" w:eastAsia="Times New Roman" w:hAnsi="Times New Roman CYR" w:cs="Times New Roman CYR"/>
          <w:szCs w:val="24"/>
        </w:rPr>
        <w:t xml:space="preserve"> Получателей</w:t>
      </w:r>
      <w:r w:rsidRPr="00FB2F3E">
        <w:rPr>
          <w:rFonts w:eastAsia="Times New Roman" w:cs="Times New Roman"/>
          <w:szCs w:val="24"/>
        </w:rPr>
        <w:t xml:space="preserve"> должно попадать в интервал с 08:00 до 22:00 часов.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4. В случае выбора Получателем способа получения Изделий путем передачи Изделий по месту нахождения Получателя, такая доставка осуществляется Исполнителем в пределах административной границы субъекта, не менее чем с 10:00 до 21:00 час. не менее 6 (шести) дней в неделю, по предварительной записи по телефону, предоставленному Заказчику в срок не позднее 1 (одного) рабочего дня с даты заключения государственного контракта. Доставка осуществляется за счет средств Исполнителя.</w:t>
      </w:r>
    </w:p>
    <w:p w:rsidR="00FB2F3E" w:rsidRPr="00FB2F3E" w:rsidRDefault="00FB2F3E" w:rsidP="00FB2F3E">
      <w:pPr>
        <w:suppressAutoHyphens/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>Исполнитель обязан информировать Заказчика о невозможности доставки Изделия Получателю не позднее дня, следующего за днем доставки, согласованным с Получателем.</w:t>
      </w:r>
    </w:p>
    <w:p w:rsidR="00FB2F3E" w:rsidRPr="00FB2F3E" w:rsidRDefault="00FB2F3E" w:rsidP="00FB2F3E">
      <w:pPr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5. С целью подтверждения соответствия изготовляемых Изделий по количеству, комплектности, ассортименту и качеству требованиям, установленным Техническим заданием, Заказчик по своему усмотрению производит сплошную и/или выборочную проверку Изделий и соответствия пункта (пунктов) приема Получателей требованиям Технического задания. При проведении проверки Заказчик вправе осуществлять </w:t>
      </w:r>
      <w:proofErr w:type="spellStart"/>
      <w:r w:rsidRPr="00FB2F3E">
        <w:rPr>
          <w:rFonts w:eastAsia="Times New Roman" w:cs="Times New Roman"/>
          <w:szCs w:val="24"/>
        </w:rPr>
        <w:t>фотофиксацию</w:t>
      </w:r>
      <w:proofErr w:type="spellEnd"/>
      <w:r w:rsidRPr="00FB2F3E">
        <w:rPr>
          <w:rFonts w:eastAsia="Times New Roman" w:cs="Times New Roman"/>
          <w:szCs w:val="24"/>
        </w:rPr>
        <w:t xml:space="preserve"> и/или видеозапись.</w:t>
      </w:r>
    </w:p>
    <w:p w:rsidR="00FB2F3E" w:rsidRPr="00FB2F3E" w:rsidRDefault="00FB2F3E" w:rsidP="00FB2F3E">
      <w:pPr>
        <w:jc w:val="both"/>
        <w:rPr>
          <w:rFonts w:eastAsia="Times New Roman" w:cs="Times New Roman"/>
          <w:szCs w:val="24"/>
        </w:rPr>
      </w:pPr>
      <w:r w:rsidRPr="00FB2F3E">
        <w:rPr>
          <w:rFonts w:eastAsia="Times New Roman" w:cs="Times New Roman"/>
          <w:szCs w:val="24"/>
        </w:rPr>
        <w:t xml:space="preserve">6. В случаях отказа от Изделия Получателя, Исполнитель обязан предоставить письменный отказ Получателя, либо акт телефонного разговора. Информация предоставляется на бумажном носителе сопроводительным письмом с приложением и в электронном виде по адресу </w:t>
      </w:r>
      <w:hyperlink r:id="rId12" w:history="1">
        <w:r w:rsidRPr="00FB2F3E">
          <w:rPr>
            <w:rFonts w:eastAsia="Times New Roman" w:cs="Times New Roman"/>
            <w:color w:val="0563C1"/>
            <w:szCs w:val="24"/>
            <w:u w:val="single"/>
          </w:rPr>
          <w:t>osp@ro78.fss.ru</w:t>
        </w:r>
      </w:hyperlink>
      <w:r w:rsidRPr="00FB2F3E">
        <w:rPr>
          <w:rFonts w:eastAsia="Times New Roman" w:cs="Times New Roman"/>
          <w:szCs w:val="24"/>
        </w:rPr>
        <w:t xml:space="preserve">, </w:t>
      </w:r>
      <w:hyperlink r:id="rId13" w:history="1">
        <w:r w:rsidRPr="00FB2F3E">
          <w:rPr>
            <w:rFonts w:eastAsia="Times New Roman" w:cs="Times New Roman"/>
            <w:color w:val="0563C1"/>
            <w:szCs w:val="24"/>
            <w:u w:val="single"/>
          </w:rPr>
          <w:t>tsrfil31@ro78.fss.ru</w:t>
        </w:r>
      </w:hyperlink>
      <w:r w:rsidRPr="00FB2F3E">
        <w:rPr>
          <w:rFonts w:eastAsia="Times New Roman" w:cs="Times New Roman"/>
          <w:szCs w:val="24"/>
        </w:rPr>
        <w:t>.</w:t>
      </w:r>
    </w:p>
    <w:p w:rsidR="003A28E3" w:rsidRDefault="003A28E3"/>
    <w:sectPr w:rsidR="003A2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59D758A"/>
    <w:multiLevelType w:val="hybridMultilevel"/>
    <w:tmpl w:val="24648732"/>
    <w:lvl w:ilvl="0" w:tplc="F58C81C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3E"/>
    <w:rsid w:val="001233FE"/>
    <w:rsid w:val="0013450D"/>
    <w:rsid w:val="003A28E3"/>
    <w:rsid w:val="00D12A1D"/>
    <w:rsid w:val="00FB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4D3ED-0057-4908-B799-8634193A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A1D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A1D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stroyrf.ru/docs/13225/" TargetMode="External"/><Relationship Id="rId13" Type="http://schemas.openxmlformats.org/officeDocument/2006/relationships/hyperlink" Target="mailto:tsrfil31@ro78.fs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42620598" TargetMode="External"/><Relationship Id="rId12" Type="http://schemas.openxmlformats.org/officeDocument/2006/relationships/hyperlink" Target="mailto:osp@ro78.fs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p@ro78.fss.ru" TargetMode="External"/><Relationship Id="rId11" Type="http://schemas.openxmlformats.org/officeDocument/2006/relationships/hyperlink" Target="http://base.garant.ru/71145140/" TargetMode="External"/><Relationship Id="rId5" Type="http://schemas.openxmlformats.org/officeDocument/2006/relationships/hyperlink" Target="mailto:osp@ro78.fss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71145140/f7ee959fd36b5699076b35abf4f52c5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1145140/53f89421bbdaf741eb2d1ecc4ddb4c3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Александровна</dc:creator>
  <cp:keywords/>
  <dc:description/>
  <cp:lastModifiedBy>Иванова Наталья Александровна</cp:lastModifiedBy>
  <cp:revision>3</cp:revision>
  <dcterms:created xsi:type="dcterms:W3CDTF">2023-09-21T08:43:00Z</dcterms:created>
  <dcterms:modified xsi:type="dcterms:W3CDTF">2023-09-28T16:09:00Z</dcterms:modified>
</cp:coreProperties>
</file>