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73" w:rsidRPr="006E6773" w:rsidRDefault="006E6773" w:rsidP="006E6773">
      <w:pPr>
        <w:keepNext/>
        <w:keepLines/>
        <w:suppressAutoHyphens w:val="0"/>
        <w:jc w:val="center"/>
        <w:rPr>
          <w:b/>
          <w:sz w:val="20"/>
          <w:szCs w:val="20"/>
          <w:lang w:eastAsia="ru-RU"/>
        </w:rPr>
      </w:pPr>
      <w:r w:rsidRPr="006E6773">
        <w:rPr>
          <w:b/>
          <w:sz w:val="20"/>
          <w:szCs w:val="20"/>
          <w:lang w:eastAsia="ru-RU"/>
        </w:rPr>
        <w:t>Техническое задание</w:t>
      </w:r>
    </w:p>
    <w:p w:rsidR="006E6773" w:rsidRPr="006E6773" w:rsidRDefault="006E6773" w:rsidP="006E6773">
      <w:pPr>
        <w:keepNext/>
        <w:keepLines/>
        <w:suppressAutoHyphens w:val="0"/>
        <w:jc w:val="center"/>
        <w:rPr>
          <w:b/>
          <w:sz w:val="20"/>
          <w:szCs w:val="20"/>
          <w:lang w:eastAsia="ru-RU"/>
        </w:rPr>
      </w:pPr>
    </w:p>
    <w:p w:rsidR="006E6773" w:rsidRPr="006E6773" w:rsidRDefault="006E6773" w:rsidP="006E6773">
      <w:pPr>
        <w:snapToGrid w:val="0"/>
        <w:ind w:right="51"/>
        <w:jc w:val="both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травматологии и ортопедии, пульмонологии, оториноларингологии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6E6773" w:rsidRPr="006E6773" w:rsidRDefault="006E6773" w:rsidP="006E6773">
      <w:pPr>
        <w:keepNext/>
        <w:suppressAutoHyphens w:val="0"/>
        <w:ind w:right="51"/>
        <w:jc w:val="both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6E6773" w:rsidRPr="006E6773" w:rsidRDefault="006E6773" w:rsidP="006E6773">
      <w:pPr>
        <w:keepNext/>
        <w:suppressAutoHyphens w:val="0"/>
        <w:ind w:right="51"/>
        <w:jc w:val="both"/>
        <w:rPr>
          <w:sz w:val="20"/>
          <w:szCs w:val="20"/>
          <w:lang w:eastAsia="ru-RU"/>
        </w:rPr>
      </w:pPr>
    </w:p>
    <w:p w:rsidR="006E6773" w:rsidRPr="006E6773" w:rsidRDefault="006E6773" w:rsidP="006E6773">
      <w:pPr>
        <w:suppressAutoHyphens w:val="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>ПЕРЕЧЕНЬ МЕДИЦИНСКИХ УСЛУГ,</w:t>
      </w:r>
    </w:p>
    <w:p w:rsidR="006E6773" w:rsidRPr="006E6773" w:rsidRDefault="006E6773" w:rsidP="006E6773">
      <w:pPr>
        <w:suppressAutoHyphens w:val="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6E6773">
        <w:rPr>
          <w:sz w:val="20"/>
          <w:szCs w:val="20"/>
          <w:lang w:eastAsia="ru-RU"/>
        </w:rPr>
        <w:t>Минздравсоцразвития</w:t>
      </w:r>
      <w:proofErr w:type="spellEnd"/>
      <w:r w:rsidRPr="006E6773">
        <w:rPr>
          <w:sz w:val="20"/>
          <w:szCs w:val="20"/>
          <w:lang w:eastAsia="ru-RU"/>
        </w:rPr>
        <w:t xml:space="preserve"> РФ от 22.11.2004 № 227/№ 208.</w:t>
      </w:r>
    </w:p>
    <w:p w:rsidR="006E6773" w:rsidRPr="006E6773" w:rsidRDefault="006E6773" w:rsidP="006E6773">
      <w:pPr>
        <w:suppressAutoHyphens w:val="0"/>
        <w:ind w:firstLine="54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 xml:space="preserve">Класс болезней XIII: болезни костно-мышечной системы и соединительной ткани.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7"/>
        <w:gridCol w:w="1164"/>
        <w:gridCol w:w="871"/>
      </w:tblGrid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6E6773">
            <w:pPr>
              <w:shd w:val="clear" w:color="auto" w:fill="FFFFFF"/>
              <w:suppressAutoHyphens w:val="0"/>
              <w:ind w:left="1411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Частота предос</w:t>
            </w:r>
            <w:r w:rsidRPr="006E6773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Среднее коли</w:t>
            </w:r>
            <w:r w:rsidRPr="006E6773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1721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194" w:lineRule="exact"/>
              <w:ind w:right="1966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65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554" w:firstLine="14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1/2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31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562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9/8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18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16" w:lineRule="exact"/>
              <w:ind w:right="655" w:firstLine="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958" w:firstLine="14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36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914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2" w:lineRule="exact"/>
              <w:ind w:right="554" w:firstLine="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lastRenderedPageBreak/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16" w:lineRule="exact"/>
              <w:ind w:firstLine="14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562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5/8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9/8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569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569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spacing w:line="209" w:lineRule="exact"/>
              <w:ind w:right="187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6E6773" w:rsidRPr="006E6773" w:rsidRDefault="006E6773" w:rsidP="006E6773">
      <w:pPr>
        <w:suppressAutoHyphens w:val="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>ПЕРЕЧЕНЬ МЕДИЦИНСКИХ УСЛУГ,</w:t>
      </w:r>
    </w:p>
    <w:p w:rsidR="006E6773" w:rsidRPr="006E6773" w:rsidRDefault="006E6773" w:rsidP="006E6773">
      <w:pPr>
        <w:suppressAutoHyphens w:val="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6E6773">
        <w:rPr>
          <w:sz w:val="20"/>
          <w:szCs w:val="20"/>
          <w:lang w:eastAsia="ru-RU"/>
        </w:rPr>
        <w:t>Минздравсоцразвития</w:t>
      </w:r>
      <w:proofErr w:type="spellEnd"/>
      <w:r w:rsidRPr="006E6773">
        <w:rPr>
          <w:sz w:val="20"/>
          <w:szCs w:val="20"/>
          <w:lang w:eastAsia="ru-RU"/>
        </w:rPr>
        <w:t xml:space="preserve"> РФ от 22.11.2004 № 212/от 23.11.2004 № 275.</w:t>
      </w:r>
    </w:p>
    <w:p w:rsidR="006E6773" w:rsidRPr="006E6773" w:rsidRDefault="006E6773" w:rsidP="006E6773">
      <w:pPr>
        <w:suppressAutoHyphens w:val="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>Класс болезней Х: болезни органов дыхания.</w:t>
      </w:r>
    </w:p>
    <w:tbl>
      <w:tblPr>
        <w:tblW w:w="5002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8"/>
        <w:gridCol w:w="1150"/>
        <w:gridCol w:w="8"/>
        <w:gridCol w:w="1050"/>
      </w:tblGrid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Частота предос</w:t>
            </w:r>
            <w:r w:rsidRPr="006E6773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Среднее коли</w:t>
            </w:r>
            <w:r w:rsidRPr="006E6773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E6773">
              <w:rPr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6E6773">
              <w:rPr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6E6773">
              <w:rPr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6E6773">
              <w:rPr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Рентгеноскопия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лечебной грязью при болезнях нижних дыхательных путей и легочной ткани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контрастные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0,03/0,1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E10D68">
            <w:pPr>
              <w:tabs>
                <w:tab w:val="center" w:pos="4094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диадинамическими токами</w:t>
            </w:r>
            <w:r w:rsidR="00E10D68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0,02/0,05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8/9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Электрофорез лекарственных средств при патологии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Эндобронхиальное воздействие низкоинтенсивным лазерным излучением при болезнях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0,2/0,04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10/9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lastRenderedPageBreak/>
              <w:t>Воздействие электромагнитным излучением сантиметрового диапазона (СМВ)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/9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/9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12/10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Гелиовоздействие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/15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Рефлексотерапия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0,06/0,3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Мануальная терапия при болезнях нижних дыхательных путей и легочной ткани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 xml:space="preserve">Лечебная физкультура при заболеваниях </w:t>
            </w:r>
            <w:proofErr w:type="spellStart"/>
            <w:r w:rsidRPr="006E6773">
              <w:rPr>
                <w:sz w:val="20"/>
                <w:szCs w:val="20"/>
                <w:lang w:eastAsia="ru-RU"/>
              </w:rPr>
              <w:t>бронхолегочнои</w:t>
            </w:r>
            <w:proofErr w:type="spellEnd"/>
            <w:r w:rsidRPr="006E6773">
              <w:rPr>
                <w:sz w:val="20"/>
                <w:szCs w:val="20"/>
                <w:lang w:eastAsia="ru-RU"/>
              </w:rPr>
              <w:t xml:space="preserve"> системы,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18/15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0,5/0,7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E6773" w:rsidRPr="006E6773" w:rsidTr="00BD26EB">
        <w:tblPrEx>
          <w:tblCellMar>
            <w:top w:w="0" w:type="dxa"/>
            <w:bottom w:w="0" w:type="dxa"/>
          </w:tblCellMar>
        </w:tblPrEx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Назначения диетической терапии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BD26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6E6773" w:rsidRPr="006E6773" w:rsidRDefault="006E6773" w:rsidP="006E6773">
      <w:pPr>
        <w:suppressAutoHyphens w:val="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>ПЕРЕЧЕНЬ МЕДИЦИНСКИХ УСЛУГ*,</w:t>
      </w:r>
    </w:p>
    <w:p w:rsidR="006E6773" w:rsidRPr="006E6773" w:rsidRDefault="006E6773" w:rsidP="006E6773">
      <w:pPr>
        <w:suppressAutoHyphens w:val="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 w:rsidRPr="006E6773">
        <w:rPr>
          <w:sz w:val="20"/>
          <w:szCs w:val="20"/>
          <w:lang w:eastAsia="ru-RU"/>
        </w:rPr>
        <w:t>Минздравсоцразвития</w:t>
      </w:r>
      <w:proofErr w:type="spellEnd"/>
      <w:r w:rsidRPr="006E6773">
        <w:rPr>
          <w:sz w:val="20"/>
          <w:szCs w:val="20"/>
          <w:lang w:eastAsia="ru-RU"/>
        </w:rPr>
        <w:t xml:space="preserve"> РФ от 23.11.2004 № 275.</w:t>
      </w:r>
    </w:p>
    <w:p w:rsidR="006E6773" w:rsidRPr="006E6773" w:rsidRDefault="006E6773" w:rsidP="006E6773">
      <w:pPr>
        <w:suppressAutoHyphens w:val="0"/>
        <w:jc w:val="center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>Класс болезней VIII: болезни уха и сосцевидного отростка.</w:t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6"/>
        <w:gridCol w:w="1134"/>
        <w:gridCol w:w="992"/>
      </w:tblGrid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E10D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Наименование</w:t>
            </w:r>
          </w:p>
          <w:p w:rsidR="006E6773" w:rsidRPr="006E6773" w:rsidRDefault="006E6773" w:rsidP="00E10D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Частота предос</w:t>
            </w:r>
            <w:r w:rsidRPr="006E6773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Среднее</w:t>
            </w:r>
          </w:p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коли</w:t>
            </w:r>
            <w:r w:rsidRPr="006E6773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Измерения частоты дыхания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spellStart"/>
            <w:r w:rsidRPr="006E6773">
              <w:rPr>
                <w:sz w:val="20"/>
                <w:szCs w:val="20"/>
                <w:lang w:eastAsia="ru-RU"/>
              </w:rPr>
              <w:t>сурдолога-оториноларинголога</w:t>
            </w:r>
            <w:proofErr w:type="spellEnd"/>
            <w:r w:rsidRPr="006E6773">
              <w:rPr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spellStart"/>
            <w:r w:rsidRPr="006E6773">
              <w:rPr>
                <w:sz w:val="20"/>
                <w:szCs w:val="20"/>
                <w:lang w:eastAsia="ru-RU"/>
              </w:rPr>
              <w:t>сурдолога-оториноларинголога</w:t>
            </w:r>
            <w:proofErr w:type="spellEnd"/>
            <w:r w:rsidRPr="006E6773">
              <w:rPr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6E6773">
              <w:rPr>
                <w:sz w:val="20"/>
                <w:szCs w:val="20"/>
                <w:lang w:eastAsia="ru-RU"/>
              </w:rPr>
              <w:t>э.п</w:t>
            </w:r>
            <w:proofErr w:type="spellEnd"/>
            <w:r w:rsidRPr="006E6773">
              <w:rPr>
                <w:sz w:val="20"/>
                <w:szCs w:val="20"/>
                <w:lang w:eastAsia="ru-RU"/>
              </w:rPr>
              <w:t>. УВЧ)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Внутриушной</w:t>
            </w:r>
            <w:proofErr w:type="spellEnd"/>
            <w:r w:rsidRPr="006E6773">
              <w:rPr>
                <w:sz w:val="20"/>
                <w:szCs w:val="20"/>
                <w:lang w:eastAsia="ru-RU"/>
              </w:rPr>
              <w:t xml:space="preserve"> электрофорез лекарствен</w:t>
            </w:r>
            <w:r w:rsidRPr="006E6773">
              <w:rPr>
                <w:sz w:val="20"/>
                <w:szCs w:val="20"/>
                <w:lang w:eastAsia="ru-RU"/>
              </w:rPr>
              <w:softHyphen/>
              <w:t>ных средств при болезнях органа слуха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Светолечение коротким ультрафиолето</w:t>
            </w:r>
            <w:r w:rsidRPr="006E6773">
              <w:rPr>
                <w:sz w:val="20"/>
                <w:szCs w:val="20"/>
                <w:lang w:eastAsia="ru-RU"/>
              </w:rPr>
              <w:softHyphen/>
              <w:t>вым излучением наружного 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электромагнитным излуче</w:t>
            </w:r>
            <w:r w:rsidRPr="006E6773">
              <w:rPr>
                <w:sz w:val="20"/>
                <w:szCs w:val="20"/>
                <w:lang w:eastAsia="ru-RU"/>
              </w:rPr>
              <w:softHyphen/>
              <w:t>нием дециметрового диапазона (ДМВ)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электромагнитным излуче</w:t>
            </w:r>
            <w:r w:rsidRPr="006E6773">
              <w:rPr>
                <w:sz w:val="20"/>
                <w:szCs w:val="20"/>
                <w:lang w:eastAsia="ru-RU"/>
              </w:rPr>
              <w:softHyphen/>
              <w:t>нием сантиметрового диапазона (СМВ-терапия)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Эндоаурикулярное</w:t>
            </w:r>
            <w:proofErr w:type="spellEnd"/>
            <w:r w:rsidRPr="006E6773">
              <w:rPr>
                <w:sz w:val="20"/>
                <w:szCs w:val="20"/>
                <w:lang w:eastAsia="ru-RU"/>
              </w:rPr>
              <w:t xml:space="preserve"> воздействие низко-интенсивным лазерным  излучением при болезнях органов слуха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Дарсонвализация органа слуха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Рефлексотерапия при болезнях органа слуха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Рефлексотерапия при болезнях верхних дыхательных путей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Лечебная физкультура при болезнях верхних дыхательных путей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Гальванозоздействие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lastRenderedPageBreak/>
              <w:t>Фитовоздействие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Гелиовоздействие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6773">
              <w:rPr>
                <w:sz w:val="20"/>
                <w:szCs w:val="20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E6773" w:rsidRPr="006E6773" w:rsidTr="0072053C">
        <w:tblPrEx>
          <w:tblCellMar>
            <w:top w:w="0" w:type="dxa"/>
            <w:bottom w:w="0" w:type="dxa"/>
          </w:tblCellMar>
        </w:tblPrEx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6E677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Назначения диетической терапии при заболеваниях верхних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73" w:rsidRPr="006E6773" w:rsidRDefault="006E6773" w:rsidP="0072053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6773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0" w:name="_GoBack"/>
      <w:bookmarkEnd w:id="0"/>
      <w:r w:rsidRPr="006E6773">
        <w:rPr>
          <w:sz w:val="20"/>
          <w:szCs w:val="20"/>
          <w:lang w:eastAsia="ru-RU"/>
        </w:rPr>
        <w:t>* лечение из расчета 21 день</w:t>
      </w: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 xml:space="preserve">- </w:t>
      </w:r>
      <w:r w:rsidRPr="006E6773">
        <w:rPr>
          <w:iCs/>
          <w:sz w:val="20"/>
          <w:szCs w:val="20"/>
          <w:lang w:eastAsia="ru-RU"/>
        </w:rPr>
        <w:t>заезд с июня 2023 года, выезд не позднее 31.10.2023, предусмотреть возможности:</w:t>
      </w: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 xml:space="preserve">  - оздоровления в период школьных каникул;</w:t>
      </w: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 xml:space="preserve">  - переноса даты заезда по неиспользованным путевкам не позднее 11.10.2023; увеличение или уменьшение предусмотренного</w:t>
      </w: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outlineLvl w:val="2"/>
        <w:rPr>
          <w:i/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 xml:space="preserve">  объема услуг не более чем на 10% в периоды, необходимые для оздоровления детей-инвалидов, но не позднее 11.10.2023</w:t>
      </w:r>
      <w:r w:rsidRPr="006E6773">
        <w:rPr>
          <w:sz w:val="20"/>
          <w:szCs w:val="20"/>
          <w:lang w:eastAsia="ru-RU"/>
        </w:rPr>
        <w:t xml:space="preserve">; </w:t>
      </w: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продолжительность санаторно-курортного лечения (заезда) – 21 день;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размещение детей-инвалидов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температура воздуха в номерах проживания не ниже 20°C;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ежедневная уборка номеров;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организация досуга;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оперативное оповещение законных представителей детей-инвалидов при возникновении чрезвычайных ситуаций на территории по принадлежности прохождения ими санаторно-курортного лечения;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6E6773" w:rsidRPr="006E6773" w:rsidRDefault="006E6773" w:rsidP="006E677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6E6773" w:rsidRPr="006E6773" w:rsidRDefault="006E6773" w:rsidP="006E6773">
      <w:pPr>
        <w:suppressAutoHyphens w:val="0"/>
        <w:autoSpaceDE w:val="0"/>
        <w:autoSpaceDN w:val="0"/>
        <w:adjustRightInd w:val="0"/>
        <w:jc w:val="both"/>
        <w:outlineLvl w:val="2"/>
        <w:rPr>
          <w:i/>
          <w:iCs/>
          <w:sz w:val="20"/>
          <w:szCs w:val="20"/>
          <w:lang w:eastAsia="ru-RU"/>
        </w:rPr>
      </w:pPr>
      <w:r w:rsidRPr="006E6773">
        <w:rPr>
          <w:iCs/>
          <w:sz w:val="20"/>
          <w:szCs w:val="20"/>
          <w:lang w:eastAsia="ru-RU"/>
        </w:rPr>
        <w:t>- при назначении медицинских процедур детям-инвалидам,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детей-инвалидов, передвигающихся на кресло-колясках;</w:t>
      </w:r>
    </w:p>
    <w:p w:rsidR="006E6773" w:rsidRPr="006E6773" w:rsidRDefault="006E6773" w:rsidP="006E6773">
      <w:pPr>
        <w:keepNext/>
        <w:keepLines/>
        <w:suppressAutoHyphens w:val="0"/>
        <w:jc w:val="both"/>
        <w:rPr>
          <w:sz w:val="20"/>
          <w:szCs w:val="20"/>
          <w:lang w:eastAsia="ru-RU"/>
        </w:rPr>
      </w:pPr>
      <w:r w:rsidRPr="006E6773">
        <w:rPr>
          <w:sz w:val="20"/>
          <w:szCs w:val="20"/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6E6773">
        <w:rPr>
          <w:sz w:val="20"/>
          <w:szCs w:val="20"/>
          <w:lang w:eastAsia="ru-RU"/>
        </w:rPr>
        <w:t>Роспотребнадзора</w:t>
      </w:r>
      <w:proofErr w:type="spellEnd"/>
      <w:r w:rsidRPr="006E6773">
        <w:rPr>
          <w:sz w:val="20"/>
          <w:szCs w:val="20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1B2E8F" w:rsidRPr="006E6773" w:rsidRDefault="001B2E8F" w:rsidP="004C3992">
      <w:pPr>
        <w:rPr>
          <w:sz w:val="20"/>
          <w:szCs w:val="20"/>
        </w:rPr>
      </w:pPr>
    </w:p>
    <w:sectPr w:rsidR="001B2E8F" w:rsidRPr="006E6773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C3992"/>
    <w:rsid w:val="0058350D"/>
    <w:rsid w:val="00586D89"/>
    <w:rsid w:val="0062078B"/>
    <w:rsid w:val="006E6773"/>
    <w:rsid w:val="0072053C"/>
    <w:rsid w:val="00890AC4"/>
    <w:rsid w:val="00B66866"/>
    <w:rsid w:val="00BD26EB"/>
    <w:rsid w:val="00D04A9E"/>
    <w:rsid w:val="00E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92AB1-8871-4938-83B8-52C0FF7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2</cp:revision>
  <dcterms:created xsi:type="dcterms:W3CDTF">2022-07-07T01:15:00Z</dcterms:created>
  <dcterms:modified xsi:type="dcterms:W3CDTF">2023-03-17T03:51:00Z</dcterms:modified>
</cp:coreProperties>
</file>