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E50931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50931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E50931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31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  <w:r w:rsidRPr="00E50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BAF" w:rsidRPr="00E50931" w:rsidRDefault="00642BAF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  <w:r w:rsidRPr="00E50931">
        <w:rPr>
          <w:sz w:val="22"/>
          <w:szCs w:val="22"/>
        </w:rPr>
        <w:t xml:space="preserve">изготовление </w:t>
      </w:r>
      <w:r w:rsidR="00CC5FBE" w:rsidRPr="00E50931">
        <w:rPr>
          <w:sz w:val="22"/>
          <w:szCs w:val="22"/>
        </w:rPr>
        <w:t>для застрахованных лиц, получивших повреждение здоровья вследствие несчастных случаев на производстве и профессиональных заболеваний, протезов голени.</w:t>
      </w:r>
    </w:p>
    <w:p w:rsidR="00E04D81" w:rsidRPr="00E50931" w:rsidRDefault="00E04D81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</w:p>
    <w:p w:rsidR="00CC5FBE" w:rsidRPr="00E50931" w:rsidRDefault="00CC5FBE" w:rsidP="00CC5FBE">
      <w:pPr>
        <w:rPr>
          <w:sz w:val="28"/>
          <w:szCs w:val="28"/>
        </w:rPr>
      </w:pPr>
      <w:r w:rsidRPr="00E50931">
        <w:rPr>
          <w:sz w:val="22"/>
          <w:szCs w:val="22"/>
        </w:rPr>
        <w:t xml:space="preserve">Начальная (максимальная) цена Контракта: </w:t>
      </w:r>
      <w:r w:rsidRPr="00E50931">
        <w:rPr>
          <w:b/>
          <w:sz w:val="22"/>
          <w:szCs w:val="22"/>
        </w:rPr>
        <w:t>3 069 430 руб. 64 коп.</w:t>
      </w:r>
      <w:r w:rsidRPr="00E50931">
        <w:rPr>
          <w:sz w:val="28"/>
          <w:szCs w:val="28"/>
        </w:rPr>
        <w:t xml:space="preserve"> </w:t>
      </w:r>
    </w:p>
    <w:p w:rsidR="00CC5FBE" w:rsidRPr="00E50931" w:rsidRDefault="00CC5FBE" w:rsidP="00CC5FBE">
      <w:pPr>
        <w:rPr>
          <w:sz w:val="22"/>
          <w:szCs w:val="22"/>
        </w:rPr>
      </w:pPr>
      <w:r w:rsidRPr="00E50931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CC5FBE" w:rsidRPr="00E50931" w:rsidRDefault="00CC5FBE" w:rsidP="00CC5FBE">
      <w:pPr>
        <w:rPr>
          <w:sz w:val="22"/>
          <w:szCs w:val="22"/>
        </w:rPr>
      </w:pPr>
    </w:p>
    <w:tbl>
      <w:tblPr>
        <w:tblW w:w="4963" w:type="pct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1631"/>
        <w:gridCol w:w="6703"/>
        <w:gridCol w:w="993"/>
      </w:tblGrid>
      <w:tr w:rsidR="00E50931" w:rsidRPr="00E50931" w:rsidTr="00CC5FBE">
        <w:trPr>
          <w:trHeight w:val="552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E5093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5093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5093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8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FBE" w:rsidRPr="00E50931" w:rsidRDefault="00CC5FBE" w:rsidP="00DC0F50">
            <w:pPr>
              <w:jc w:val="center"/>
              <w:rPr>
                <w:b/>
                <w:bCs/>
                <w:sz w:val="20"/>
                <w:szCs w:val="20"/>
              </w:rPr>
            </w:pPr>
            <w:r w:rsidRPr="00E50931">
              <w:rPr>
                <w:b/>
                <w:bCs/>
                <w:sz w:val="20"/>
                <w:szCs w:val="20"/>
              </w:rPr>
              <w:t>Наименование изделия,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b/>
                <w:bCs/>
                <w:sz w:val="20"/>
                <w:szCs w:val="20"/>
              </w:rPr>
              <w:t>Код ТСР</w:t>
            </w:r>
          </w:p>
        </w:tc>
        <w:tc>
          <w:tcPr>
            <w:tcW w:w="340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FBE" w:rsidRPr="00E50931" w:rsidRDefault="00CC5FBE" w:rsidP="00DC0F50">
            <w:pPr>
              <w:jc w:val="center"/>
              <w:rPr>
                <w:b/>
                <w:bCs/>
                <w:sz w:val="20"/>
                <w:szCs w:val="20"/>
              </w:rPr>
            </w:pPr>
            <w:r w:rsidRPr="00E50931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b/>
                <w:bCs/>
                <w:sz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0931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CC5FBE" w:rsidRPr="00E50931" w:rsidRDefault="00CC5FBE" w:rsidP="00DC0F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0931">
              <w:rPr>
                <w:b/>
                <w:bCs/>
                <w:sz w:val="20"/>
                <w:szCs w:val="20"/>
              </w:rPr>
              <w:t>ство</w:t>
            </w:r>
            <w:proofErr w:type="spellEnd"/>
            <w:r w:rsidRPr="00E5093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0931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50931" w:rsidRPr="00E50931" w:rsidTr="00CC5FBE">
        <w:trPr>
          <w:trHeight w:val="1665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82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8-07-06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342D85" w:rsidRDefault="00CC5FBE" w:rsidP="00342D85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E50931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E50931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</w:t>
            </w:r>
            <w:r w:rsidRPr="00E5093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4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5FBE" w:rsidRPr="00E50931" w:rsidRDefault="00CC5FBE" w:rsidP="00DC0F50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 xml:space="preserve">Протез голени немодульный, изготавливается </w:t>
            </w:r>
            <w:proofErr w:type="gramStart"/>
            <w:r w:rsidRPr="00E50931">
              <w:rPr>
                <w:sz w:val="20"/>
                <w:szCs w:val="20"/>
              </w:rPr>
              <w:t>согласно</w:t>
            </w:r>
            <w:proofErr w:type="gramEnd"/>
            <w:r w:rsidRPr="00E50931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 отсутствует. Приемная </w:t>
            </w:r>
            <w:proofErr w:type="gramStart"/>
            <w:r w:rsidRPr="00E50931">
              <w:rPr>
                <w:sz w:val="20"/>
                <w:szCs w:val="20"/>
              </w:rPr>
              <w:t>гильза</w:t>
            </w:r>
            <w:proofErr w:type="gramEnd"/>
            <w:r w:rsidRPr="00E50931">
              <w:rPr>
                <w:sz w:val="20"/>
                <w:szCs w:val="20"/>
              </w:rPr>
              <w:t xml:space="preserve"> унифицированная или индивидуальная (изготовленная по индивидуальному слепку с культи инвалида). Материал приемной гильзы: кожа. Без вкладной гильзы. Метод крепления протеза: с использованием гильзы (манжеты с шинами) бедра, допускается дополнительное крепление с использованием кожаных полуфабрикатов. Стопа деревянно-</w:t>
            </w:r>
            <w:proofErr w:type="spellStart"/>
            <w:r w:rsidRPr="00E50931">
              <w:rPr>
                <w:sz w:val="20"/>
                <w:szCs w:val="20"/>
              </w:rPr>
              <w:t>фильцевая</w:t>
            </w:r>
            <w:proofErr w:type="spellEnd"/>
            <w:r w:rsidRPr="00E50931">
              <w:rPr>
                <w:sz w:val="20"/>
                <w:szCs w:val="20"/>
              </w:rPr>
              <w:t>, с голеностопным шарниром, подвижным в сагиттальной плоскости, или Стопа шарнирная полиуретановая монолитная. Тип протеза: любой по назначению.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3</w:t>
            </w:r>
          </w:p>
        </w:tc>
      </w:tr>
      <w:tr w:rsidR="00E50931" w:rsidRPr="00E50931" w:rsidTr="00CC5FBE">
        <w:trPr>
          <w:trHeight w:val="933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82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8-07-09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342D85" w:rsidRDefault="00CC5FBE" w:rsidP="00342D85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E50931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E50931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</w:t>
            </w:r>
            <w:r w:rsidRPr="00E5093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4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5FBE" w:rsidRPr="00E50931" w:rsidRDefault="00CC5FBE" w:rsidP="00DC0F50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 xml:space="preserve">Протез голени модульный без силиконового чехла изготавливается </w:t>
            </w:r>
            <w:proofErr w:type="gramStart"/>
            <w:r w:rsidRPr="00E50931">
              <w:rPr>
                <w:sz w:val="20"/>
                <w:szCs w:val="20"/>
              </w:rPr>
              <w:t>согласно</w:t>
            </w:r>
            <w:proofErr w:type="gramEnd"/>
            <w:r w:rsidRPr="00E50931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E50931">
              <w:rPr>
                <w:sz w:val="20"/>
                <w:szCs w:val="20"/>
              </w:rPr>
              <w:t>перлоновые</w:t>
            </w:r>
            <w:proofErr w:type="spellEnd"/>
            <w:r w:rsidRPr="00E50931">
              <w:rPr>
                <w:sz w:val="20"/>
                <w:szCs w:val="20"/>
              </w:rPr>
              <w:t xml:space="preserve">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протеза: с использованием гильзы (манжеты с шинами) бедра и крепление с использованием </w:t>
            </w:r>
            <w:proofErr w:type="gramStart"/>
            <w:r w:rsidRPr="00E50931">
              <w:rPr>
                <w:sz w:val="20"/>
                <w:szCs w:val="20"/>
              </w:rPr>
              <w:t>кожаных</w:t>
            </w:r>
            <w:proofErr w:type="gramEnd"/>
            <w:r w:rsidRPr="00E50931">
              <w:rPr>
                <w:sz w:val="20"/>
                <w:szCs w:val="20"/>
              </w:rPr>
              <w:t xml:space="preserve"> </w:t>
            </w:r>
            <w:proofErr w:type="spellStart"/>
            <w:r w:rsidRPr="00E50931">
              <w:rPr>
                <w:sz w:val="20"/>
                <w:szCs w:val="20"/>
              </w:rPr>
              <w:t>полуфабрикаитов</w:t>
            </w:r>
            <w:proofErr w:type="spellEnd"/>
            <w:r w:rsidRPr="00E50931">
              <w:rPr>
                <w:sz w:val="20"/>
                <w:szCs w:val="20"/>
              </w:rPr>
              <w:t xml:space="preserve">. Регулировочно-соединительные устройства соответствуют весу инвалида. Стопа </w:t>
            </w:r>
            <w:proofErr w:type="spellStart"/>
            <w:r w:rsidRPr="00E50931">
              <w:rPr>
                <w:sz w:val="20"/>
                <w:szCs w:val="20"/>
              </w:rPr>
              <w:t>бесшарнирная</w:t>
            </w:r>
            <w:proofErr w:type="spellEnd"/>
            <w:r w:rsidRPr="00E50931">
              <w:rPr>
                <w:sz w:val="20"/>
                <w:szCs w:val="20"/>
              </w:rPr>
              <w:t>, полиуретановая, монолитная или Стопа с голеностопным шарниром, подвижным в сагиттальной плоскости, с двухступенчатой регулируемой пациентом высотой каблука.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1</w:t>
            </w:r>
          </w:p>
        </w:tc>
      </w:tr>
      <w:tr w:rsidR="00E50931" w:rsidRPr="00E50931" w:rsidTr="00CC5FBE">
        <w:trPr>
          <w:trHeight w:val="1665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82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8-07-09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342D85" w:rsidRDefault="00CC5FBE" w:rsidP="00342D85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E50931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E50931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</w:t>
            </w:r>
            <w:r w:rsidRPr="00E5093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4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5FBE" w:rsidRPr="00E50931" w:rsidRDefault="00CC5FBE" w:rsidP="00DC0F50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 xml:space="preserve">Протез голени модульный без силиконового чехла изготавливается </w:t>
            </w:r>
            <w:proofErr w:type="gramStart"/>
            <w:r w:rsidRPr="00E50931">
              <w:rPr>
                <w:sz w:val="20"/>
                <w:szCs w:val="20"/>
              </w:rPr>
              <w:t>согласно</w:t>
            </w:r>
            <w:proofErr w:type="gramEnd"/>
            <w:r w:rsidRPr="00E50931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E50931">
              <w:rPr>
                <w:sz w:val="20"/>
                <w:szCs w:val="20"/>
              </w:rPr>
              <w:t>перлоновые</w:t>
            </w:r>
            <w:proofErr w:type="spellEnd"/>
            <w:r w:rsidRPr="00E50931">
              <w:rPr>
                <w:sz w:val="20"/>
                <w:szCs w:val="20"/>
              </w:rPr>
              <w:t xml:space="preserve">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 или с использованием кожаных полуфабрикатов (без шин), или с использованием наколенника. Регулировочно-соединительные устройства соответствуют весу инвалида. Стопа </w:t>
            </w:r>
            <w:proofErr w:type="spellStart"/>
            <w:r w:rsidRPr="00E50931">
              <w:rPr>
                <w:sz w:val="20"/>
                <w:szCs w:val="20"/>
              </w:rPr>
              <w:t>бесшарнирная</w:t>
            </w:r>
            <w:proofErr w:type="spellEnd"/>
            <w:r w:rsidRPr="00E50931">
              <w:rPr>
                <w:sz w:val="20"/>
                <w:szCs w:val="20"/>
              </w:rPr>
              <w:t>, полиуретановая, монолитная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6</w:t>
            </w:r>
          </w:p>
        </w:tc>
      </w:tr>
      <w:tr w:rsidR="00E50931" w:rsidRPr="00E50931" w:rsidTr="00CC5FBE">
        <w:trPr>
          <w:trHeight w:val="224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82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 xml:space="preserve">Протез голени модульный, в том числе при </w:t>
            </w:r>
            <w:r w:rsidRPr="00E50931">
              <w:rPr>
                <w:sz w:val="20"/>
                <w:szCs w:val="20"/>
              </w:rPr>
              <w:lastRenderedPageBreak/>
              <w:t>недоразвитии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8-07-09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342D85" w:rsidRDefault="00CC5FBE" w:rsidP="00342D85">
            <w:pPr>
              <w:spacing w:before="9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0931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E50931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34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5FBE" w:rsidRPr="00E50931" w:rsidRDefault="00CC5FBE" w:rsidP="00DC0F50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lastRenderedPageBreak/>
              <w:t xml:space="preserve">Протез голени модульный с силиконовым чехлом изготавливается </w:t>
            </w:r>
            <w:proofErr w:type="gramStart"/>
            <w:r w:rsidRPr="00E50931">
              <w:rPr>
                <w:sz w:val="20"/>
                <w:szCs w:val="20"/>
              </w:rPr>
              <w:t>согласно</w:t>
            </w:r>
            <w:proofErr w:type="gramEnd"/>
            <w:r w:rsidRPr="00E50931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</w:t>
            </w:r>
            <w:r w:rsidRPr="00E50931">
              <w:rPr>
                <w:sz w:val="20"/>
                <w:szCs w:val="20"/>
              </w:rPr>
              <w:lastRenderedPageBreak/>
              <w:t xml:space="preserve">ортопедические </w:t>
            </w:r>
            <w:proofErr w:type="spellStart"/>
            <w:r w:rsidRPr="00E50931">
              <w:rPr>
                <w:sz w:val="20"/>
                <w:szCs w:val="20"/>
              </w:rPr>
              <w:t>перлоновые</w:t>
            </w:r>
            <w:proofErr w:type="spellEnd"/>
            <w:r w:rsidRPr="00E50931">
              <w:rPr>
                <w:sz w:val="20"/>
                <w:szCs w:val="20"/>
              </w:rPr>
              <w:t>. Приемная гильза индивидуальная (одна пробные гильзы). Материал индивидуальной постоянной гильзы: литьевой слоистый пластик на основе акриловых смол. Крепление протеза: за счет формы приемной гильзы или с использованием кожаных полуфабрикатов (без шин), или с использованием наколенника. Регулировочно-соединительные устройства соответствуют весу инвалида.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lastRenderedPageBreak/>
              <w:t>4</w:t>
            </w:r>
          </w:p>
        </w:tc>
      </w:tr>
      <w:tr w:rsidR="00E50931" w:rsidRPr="00E50931" w:rsidTr="00CC5FBE">
        <w:trPr>
          <w:trHeight w:val="224"/>
          <w:tblCellSpacing w:w="0" w:type="dxa"/>
        </w:trPr>
        <w:tc>
          <w:tcPr>
            <w:tcW w:w="265" w:type="pct"/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Протез голени для купания</w:t>
            </w:r>
          </w:p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</w:p>
          <w:p w:rsidR="00CC5FBE" w:rsidRPr="00E50931" w:rsidRDefault="00CC5FBE" w:rsidP="00DC0F50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E50931">
              <w:rPr>
                <w:color w:val="auto"/>
                <w:sz w:val="20"/>
                <w:szCs w:val="20"/>
              </w:rPr>
              <w:t>8-07-04</w:t>
            </w:r>
          </w:p>
          <w:p w:rsidR="00CC5FBE" w:rsidRPr="00E50931" w:rsidRDefault="00CC5FBE" w:rsidP="00DC0F50">
            <w:pPr>
              <w:jc w:val="center"/>
              <w:rPr>
                <w:sz w:val="20"/>
                <w:szCs w:val="20"/>
              </w:rPr>
            </w:pPr>
          </w:p>
          <w:p w:rsidR="00CC5FBE" w:rsidRPr="00342D85" w:rsidRDefault="00CC5FBE" w:rsidP="00342D85">
            <w:pPr>
              <w:jc w:val="center"/>
              <w:rPr>
                <w:i/>
                <w:sz w:val="20"/>
                <w:szCs w:val="20"/>
              </w:rPr>
            </w:pPr>
            <w:r w:rsidRPr="00E50931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E50931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  <w:bookmarkStart w:id="0" w:name="_GoBack"/>
            <w:bookmarkEnd w:id="0"/>
          </w:p>
        </w:tc>
        <w:tc>
          <w:tcPr>
            <w:tcW w:w="34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5FBE" w:rsidRPr="00E50931" w:rsidRDefault="00CC5FBE" w:rsidP="00DC0F50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 xml:space="preserve">Протез голени модульный для купания изготавливается </w:t>
            </w:r>
            <w:proofErr w:type="gramStart"/>
            <w:r w:rsidRPr="00E50931">
              <w:rPr>
                <w:sz w:val="20"/>
                <w:szCs w:val="20"/>
              </w:rPr>
              <w:t>согласно</w:t>
            </w:r>
            <w:proofErr w:type="gramEnd"/>
            <w:r w:rsidRPr="00E50931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E50931">
              <w:rPr>
                <w:sz w:val="20"/>
                <w:szCs w:val="20"/>
              </w:rPr>
              <w:t>гелевого</w:t>
            </w:r>
            <w:proofErr w:type="spellEnd"/>
            <w:r w:rsidRPr="00E50931">
              <w:rPr>
                <w:sz w:val="20"/>
                <w:szCs w:val="20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5</w:t>
            </w:r>
          </w:p>
        </w:tc>
      </w:tr>
      <w:tr w:rsidR="00E50931" w:rsidRPr="00E50931" w:rsidTr="00CC5FBE">
        <w:trPr>
          <w:trHeight w:val="454"/>
          <w:tblCellSpacing w:w="0" w:type="dxa"/>
        </w:trPr>
        <w:tc>
          <w:tcPr>
            <w:tcW w:w="4496" w:type="pct"/>
            <w:gridSpan w:val="3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Итого:</w:t>
            </w:r>
          </w:p>
        </w:tc>
        <w:tc>
          <w:tcPr>
            <w:tcW w:w="504" w:type="pct"/>
          </w:tcPr>
          <w:p w:rsidR="00CC5FBE" w:rsidRPr="00E50931" w:rsidRDefault="00CC5FBE" w:rsidP="00DC0F50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E50931">
              <w:rPr>
                <w:sz w:val="20"/>
                <w:szCs w:val="20"/>
              </w:rPr>
              <w:t>19</w:t>
            </w:r>
          </w:p>
        </w:tc>
      </w:tr>
    </w:tbl>
    <w:p w:rsidR="00CC5FBE" w:rsidRPr="00E50931" w:rsidRDefault="00CC5FBE" w:rsidP="00CC5FBE">
      <w:pPr>
        <w:rPr>
          <w:sz w:val="22"/>
          <w:szCs w:val="22"/>
        </w:rPr>
      </w:pPr>
    </w:p>
    <w:p w:rsidR="00CC5FBE" w:rsidRPr="00E50931" w:rsidRDefault="00CC5FBE" w:rsidP="00CC5FBE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E50931">
        <w:rPr>
          <w:rFonts w:ascii="Times New Roman" w:hAnsi="Times New Roman" w:cs="Times New Roman"/>
          <w:sz w:val="22"/>
          <w:szCs w:val="22"/>
          <w:u w:val="single"/>
        </w:rPr>
        <w:t>Требования к качеству изготовления изделий</w:t>
      </w:r>
    </w:p>
    <w:p w:rsidR="00CC5FBE" w:rsidRPr="00E50931" w:rsidRDefault="00CC5FBE" w:rsidP="00CC5F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E50931">
        <w:rPr>
          <w:rFonts w:ascii="Times New Roman" w:hAnsi="Times New Roman" w:cs="Times New Roman"/>
          <w:sz w:val="22"/>
          <w:szCs w:val="22"/>
        </w:rPr>
        <w:t xml:space="preserve">    Протезы голени должны соответствовать требованиям </w:t>
      </w:r>
      <w:r w:rsidRPr="00E50931">
        <w:rPr>
          <w:rFonts w:ascii="Times New Roman" w:hAnsi="Times New Roman" w:cs="Times New Roman"/>
          <w:bCs/>
          <w:sz w:val="22"/>
          <w:szCs w:val="22"/>
        </w:rPr>
        <w:t>ГОСТ</w:t>
      </w:r>
      <w:r w:rsidRPr="00E50931">
        <w:rPr>
          <w:rFonts w:ascii="Times New Roman" w:hAnsi="Times New Roman" w:cs="Times New Roman"/>
          <w:sz w:val="22"/>
          <w:szCs w:val="22"/>
        </w:rPr>
        <w:t xml:space="preserve"> </w:t>
      </w:r>
      <w:r w:rsidRPr="00E50931">
        <w:rPr>
          <w:rFonts w:ascii="Times New Roman" w:hAnsi="Times New Roman" w:cs="Times New Roman"/>
          <w:bCs/>
          <w:sz w:val="22"/>
          <w:szCs w:val="22"/>
        </w:rPr>
        <w:t>ISO</w:t>
      </w:r>
      <w:r w:rsidRPr="00E50931">
        <w:rPr>
          <w:rFonts w:ascii="Times New Roman" w:hAnsi="Times New Roman" w:cs="Times New Roman"/>
          <w:sz w:val="22"/>
          <w:szCs w:val="22"/>
        </w:rPr>
        <w:t xml:space="preserve"> </w:t>
      </w:r>
      <w:r w:rsidRPr="00E50931">
        <w:rPr>
          <w:rFonts w:ascii="Times New Roman" w:hAnsi="Times New Roman" w:cs="Times New Roman"/>
          <w:bCs/>
          <w:sz w:val="22"/>
          <w:szCs w:val="22"/>
        </w:rPr>
        <w:t>10993</w:t>
      </w:r>
      <w:r w:rsidRPr="00E50931">
        <w:rPr>
          <w:rFonts w:ascii="Times New Roman" w:hAnsi="Times New Roman" w:cs="Times New Roman"/>
          <w:sz w:val="22"/>
          <w:szCs w:val="22"/>
        </w:rPr>
        <w:t>-</w:t>
      </w:r>
      <w:r w:rsidRPr="00E50931">
        <w:rPr>
          <w:rFonts w:ascii="Times New Roman" w:hAnsi="Times New Roman" w:cs="Times New Roman"/>
          <w:bCs/>
          <w:sz w:val="22"/>
          <w:szCs w:val="22"/>
        </w:rPr>
        <w:t>1</w:t>
      </w:r>
      <w:r w:rsidRPr="00E50931">
        <w:rPr>
          <w:rFonts w:ascii="Times New Roman" w:hAnsi="Times New Roman" w:cs="Times New Roman"/>
          <w:sz w:val="22"/>
          <w:szCs w:val="22"/>
        </w:rPr>
        <w:t>-</w:t>
      </w:r>
      <w:r w:rsidRPr="00E50931">
        <w:rPr>
          <w:rFonts w:ascii="Times New Roman" w:hAnsi="Times New Roman" w:cs="Times New Roman"/>
          <w:bCs/>
          <w:sz w:val="22"/>
          <w:szCs w:val="22"/>
        </w:rPr>
        <w:t>2021</w:t>
      </w:r>
      <w:r w:rsidRPr="00E50931">
        <w:rPr>
          <w:rFonts w:ascii="Times New Roman" w:hAnsi="Times New Roman" w:cs="Times New Roman"/>
          <w:sz w:val="22"/>
          <w:szCs w:val="22"/>
        </w:rPr>
        <w:t xml:space="preserve"> «Межгосударственный стандарт Изделия медицинские. Оценка биологического действия медицинских изделий Часть 1. Оценка и исследования в процессе менеджмента риска»</w:t>
      </w:r>
      <w:r w:rsidRPr="00E50931">
        <w:rPr>
          <w:rFonts w:ascii="Times New Roman" w:hAnsi="Times New Roman" w:cs="Times New Roman"/>
          <w:sz w:val="22"/>
          <w:szCs w:val="22"/>
          <w:shd w:val="clear" w:color="auto" w:fill="FFFFFF"/>
          <w:lang w:val="de-DE"/>
        </w:rPr>
        <w:t>,</w:t>
      </w:r>
      <w:r w:rsidRPr="00E50931">
        <w:rPr>
          <w:rFonts w:ascii="Times New Roman" w:hAnsi="Times New Roman" w:cs="Times New Roman"/>
          <w:sz w:val="22"/>
          <w:szCs w:val="22"/>
        </w:rPr>
        <w:t xml:space="preserve"> ГОСТ </w:t>
      </w:r>
      <w:r w:rsidRPr="00E50931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E50931">
        <w:rPr>
          <w:rFonts w:ascii="Times New Roman" w:hAnsi="Times New Roman" w:cs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50931"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 w:rsidRPr="00E50931"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 w:rsidRPr="00E50931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E509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0931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E50931">
        <w:rPr>
          <w:rFonts w:ascii="Times New Roman" w:hAnsi="Times New Roman" w:cs="Times New Roman"/>
          <w:sz w:val="22"/>
          <w:szCs w:val="22"/>
        </w:rPr>
        <w:t xml:space="preserve">», ГОСТ </w:t>
      </w:r>
      <w:r w:rsidRPr="00E50931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E50931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E50931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E50931">
        <w:rPr>
          <w:rFonts w:ascii="Times New Roman" w:hAnsi="Times New Roman" w:cs="Times New Roman"/>
          <w:sz w:val="22"/>
          <w:szCs w:val="22"/>
        </w:rPr>
        <w:t xml:space="preserve"> 10993-11-2021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E5093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50931">
        <w:rPr>
          <w:rFonts w:ascii="Times New Roman" w:hAnsi="Times New Roman" w:cs="Times New Roman"/>
          <w:sz w:val="22"/>
          <w:szCs w:val="22"/>
        </w:rPr>
        <w:t xml:space="preserve"> 52770-2016 «</w:t>
      </w:r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Национальный стандарт Российской Федерации. </w:t>
      </w:r>
      <w:r w:rsidRPr="00E50931">
        <w:rPr>
          <w:rFonts w:ascii="Times New Roman" w:hAnsi="Times New Roman" w:cs="Times New Roman"/>
          <w:sz w:val="22"/>
          <w:szCs w:val="22"/>
        </w:rPr>
        <w:t xml:space="preserve">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5093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50931">
        <w:rPr>
          <w:rFonts w:ascii="Times New Roman" w:hAnsi="Times New Roman" w:cs="Times New Roman"/>
          <w:sz w:val="22"/>
          <w:szCs w:val="22"/>
        </w:rPr>
        <w:t xml:space="preserve"> 51632-2021</w:t>
      </w:r>
      <w:r w:rsidRPr="00E50931">
        <w:rPr>
          <w:rFonts w:ascii="Times New Roman" w:hAnsi="Times New Roman" w:cs="Times New Roman"/>
          <w:kern w:val="2"/>
          <w:sz w:val="22"/>
          <w:szCs w:val="22"/>
        </w:rPr>
        <w:t>«</w:t>
      </w:r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Национальный стандарт Российской Федерации. </w:t>
      </w:r>
      <w:r w:rsidRPr="00E50931">
        <w:rPr>
          <w:rFonts w:ascii="Times New Roman" w:hAnsi="Times New Roman" w:cs="Times New Roman"/>
          <w:kern w:val="2"/>
          <w:sz w:val="22"/>
          <w:szCs w:val="22"/>
        </w:rPr>
        <w:t xml:space="preserve">Технические средства реабилитации людей с ограничениями жизнедеятельности», </w:t>
      </w:r>
      <w:r w:rsidRPr="00E50931">
        <w:rPr>
          <w:rFonts w:ascii="Times New Roman" w:hAnsi="Times New Roman" w:cs="Times New Roman"/>
          <w:sz w:val="22"/>
          <w:szCs w:val="22"/>
        </w:rPr>
        <w:t xml:space="preserve">ГОСТ </w:t>
      </w:r>
      <w:proofErr w:type="gramStart"/>
      <w:r w:rsidRPr="00E5093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50931">
        <w:rPr>
          <w:rFonts w:ascii="Times New Roman" w:hAnsi="Times New Roman" w:cs="Times New Roman"/>
          <w:sz w:val="22"/>
          <w:szCs w:val="22"/>
        </w:rPr>
        <w:t xml:space="preserve"> ИСО 22523-2007 «</w:t>
      </w:r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Национальный стандарт Российской Федерации. </w:t>
      </w:r>
      <w:r w:rsidRPr="00E50931">
        <w:rPr>
          <w:rFonts w:ascii="Times New Roman" w:hAnsi="Times New Roman" w:cs="Times New Roman"/>
          <w:sz w:val="22"/>
          <w:szCs w:val="22"/>
        </w:rPr>
        <w:t xml:space="preserve">Протезы конечностей и </w:t>
      </w:r>
      <w:proofErr w:type="spellStart"/>
      <w:r w:rsidRPr="00E50931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E50931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</w:t>
      </w:r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ГОСТ </w:t>
      </w:r>
      <w:proofErr w:type="gramStart"/>
      <w:r w:rsidRPr="00E50931">
        <w:rPr>
          <w:rFonts w:ascii="Times New Roman" w:hAnsi="Times New Roman" w:cs="Times New Roman"/>
          <w:kern w:val="3"/>
          <w:sz w:val="22"/>
          <w:szCs w:val="22"/>
        </w:rPr>
        <w:t>Р</w:t>
      </w:r>
      <w:proofErr w:type="gramEnd"/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 51819-2017 «Национальный стандарт Российской Федерации. Протезирование и </w:t>
      </w:r>
      <w:proofErr w:type="spellStart"/>
      <w:r w:rsidRPr="00E50931">
        <w:rPr>
          <w:rFonts w:ascii="Times New Roman" w:hAnsi="Times New Roman" w:cs="Times New Roman"/>
          <w:kern w:val="3"/>
          <w:sz w:val="22"/>
          <w:szCs w:val="22"/>
        </w:rPr>
        <w:t>ортезирование</w:t>
      </w:r>
      <w:proofErr w:type="spellEnd"/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 верхних и нижних конечностей. Термины и определения», ГОСТ </w:t>
      </w:r>
      <w:proofErr w:type="gramStart"/>
      <w:r w:rsidRPr="00E50931">
        <w:rPr>
          <w:rFonts w:ascii="Times New Roman" w:hAnsi="Times New Roman" w:cs="Times New Roman"/>
          <w:kern w:val="3"/>
          <w:sz w:val="22"/>
          <w:szCs w:val="22"/>
        </w:rPr>
        <w:t>Р</w:t>
      </w:r>
      <w:proofErr w:type="gramEnd"/>
      <w:r w:rsidRPr="00E50931">
        <w:rPr>
          <w:rFonts w:ascii="Times New Roman" w:hAnsi="Times New Roman" w:cs="Times New Roman"/>
          <w:kern w:val="3"/>
          <w:sz w:val="22"/>
          <w:szCs w:val="22"/>
        </w:rPr>
        <w:t xml:space="preserve"> ИСО 9999-2019 «</w:t>
      </w:r>
      <w:r w:rsidRPr="00E50931">
        <w:rPr>
          <w:rFonts w:ascii="Times New Roman" w:hAnsi="Times New Roman" w:cs="Times New Roman"/>
          <w:sz w:val="22"/>
          <w:szCs w:val="22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терминология».</w:t>
      </w:r>
    </w:p>
    <w:p w:rsidR="00CC5FBE" w:rsidRPr="00E50931" w:rsidRDefault="00CC5FBE" w:rsidP="00CC5FBE">
      <w:pPr>
        <w:pStyle w:val="ConsPlusNormal"/>
        <w:ind w:firstLine="0"/>
        <w:jc w:val="both"/>
        <w:rPr>
          <w:sz w:val="22"/>
          <w:szCs w:val="22"/>
          <w:u w:val="single"/>
        </w:rPr>
      </w:pPr>
      <w:r w:rsidRPr="00E50931">
        <w:rPr>
          <w:sz w:val="22"/>
          <w:szCs w:val="22"/>
        </w:rPr>
        <w:t xml:space="preserve">                                                                         </w:t>
      </w:r>
    </w:p>
    <w:p w:rsidR="00CC5FBE" w:rsidRPr="00E50931" w:rsidRDefault="00CC5FBE" w:rsidP="00CC5FBE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E50931">
        <w:rPr>
          <w:rFonts w:ascii="Times New Roman" w:hAnsi="Times New Roman" w:cs="Times New Roman"/>
          <w:sz w:val="22"/>
          <w:szCs w:val="22"/>
          <w:u w:val="single"/>
        </w:rPr>
        <w:t>Требования к техническим характеристикам</w:t>
      </w:r>
      <w:r w:rsidRPr="00E5093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изготовления изделий</w:t>
      </w:r>
      <w:r w:rsidRPr="00E5093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C5FBE" w:rsidRPr="00E50931" w:rsidRDefault="00CC5FBE" w:rsidP="00CC5FBE">
      <w:pPr>
        <w:jc w:val="both"/>
        <w:rPr>
          <w:bCs/>
          <w:sz w:val="22"/>
          <w:szCs w:val="22"/>
        </w:rPr>
      </w:pPr>
      <w:r w:rsidRPr="00E50931">
        <w:rPr>
          <w:bCs/>
          <w:sz w:val="22"/>
          <w:szCs w:val="22"/>
        </w:rPr>
        <w:t xml:space="preserve">       Выполняемые работы по изготовлению должны содержать комплекс медицинских, технических и социальных мероприятий, проводимых с пациентами,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CC5FBE" w:rsidRPr="00E50931" w:rsidRDefault="00CC5FBE" w:rsidP="00CC5FBE">
      <w:pPr>
        <w:spacing w:line="240" w:lineRule="atLeast"/>
        <w:jc w:val="both"/>
        <w:rPr>
          <w:sz w:val="22"/>
          <w:szCs w:val="22"/>
          <w:lang w:eastAsia="en-US"/>
        </w:rPr>
      </w:pPr>
      <w:r w:rsidRPr="00E50931">
        <w:rPr>
          <w:bCs/>
          <w:sz w:val="22"/>
          <w:szCs w:val="22"/>
        </w:rPr>
        <w:t xml:space="preserve">      </w:t>
      </w:r>
      <w:proofErr w:type="gramStart"/>
      <w:r w:rsidRPr="00E50931">
        <w:rPr>
          <w:bCs/>
          <w:sz w:val="22"/>
          <w:szCs w:val="22"/>
        </w:rPr>
        <w:t xml:space="preserve">Для проведения </w:t>
      </w:r>
      <w:r w:rsidRPr="00E50931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 (далее пострадавших),</w:t>
      </w:r>
      <w:r w:rsidRPr="00E50931">
        <w:rPr>
          <w:bCs/>
          <w:sz w:val="22"/>
          <w:szCs w:val="22"/>
        </w:rPr>
        <w:t xml:space="preserve"> протезов голени, в части осмотра врача, снятия слепков, замера, подбора и выбора конструкции протезно-ортопедических изделий, у Исполнителя должна быть действующая </w:t>
      </w:r>
      <w:r w:rsidRPr="00E50931">
        <w:rPr>
          <w:sz w:val="22"/>
          <w:szCs w:val="22"/>
          <w:lang w:eastAsia="en-US"/>
        </w:rPr>
        <w:t>лицензия на</w:t>
      </w:r>
      <w:proofErr w:type="gramEnd"/>
      <w:r w:rsidRPr="00E50931">
        <w:rPr>
          <w:sz w:val="22"/>
          <w:szCs w:val="22"/>
          <w:lang w:eastAsia="en-US"/>
        </w:rPr>
        <w:t xml:space="preserve"> </w:t>
      </w:r>
      <w:proofErr w:type="gramStart"/>
      <w:r w:rsidRPr="00E50931">
        <w:rPr>
          <w:sz w:val="22"/>
          <w:szCs w:val="22"/>
          <w:lang w:eastAsia="en-US"/>
        </w:rPr>
        <w:t>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E50931">
        <w:rPr>
          <w:b/>
          <w:sz w:val="22"/>
          <w:szCs w:val="22"/>
          <w:lang w:eastAsia="en-US"/>
        </w:rPr>
        <w:t xml:space="preserve"> </w:t>
      </w:r>
      <w:r w:rsidRPr="00E50931">
        <w:rPr>
          <w:sz w:val="22"/>
          <w:szCs w:val="22"/>
          <w:lang w:eastAsia="en-US"/>
        </w:rPr>
        <w:t xml:space="preserve">на территории Орловской области, согласно Перечня работ (услуг), составляющих медицинскую деятельность, </w:t>
      </w:r>
      <w:r w:rsidRPr="00E50931">
        <w:rPr>
          <w:sz w:val="22"/>
          <w:szCs w:val="22"/>
          <w:lang w:eastAsia="en-US"/>
        </w:rPr>
        <w:lastRenderedPageBreak/>
        <w:t>утвержденному Постановлением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 w:rsidRPr="00E50931">
        <w:rPr>
          <w:sz w:val="22"/>
          <w:szCs w:val="22"/>
          <w:lang w:eastAsia="en-US"/>
        </w:rPr>
        <w:t xml:space="preserve"> здравоохранения, на территории инновационного центра "</w:t>
      </w:r>
      <w:proofErr w:type="spellStart"/>
      <w:r w:rsidRPr="00E50931">
        <w:rPr>
          <w:sz w:val="22"/>
          <w:szCs w:val="22"/>
          <w:lang w:eastAsia="en-US"/>
        </w:rPr>
        <w:t>Сколково</w:t>
      </w:r>
      <w:proofErr w:type="spellEnd"/>
      <w:r w:rsidRPr="00E50931">
        <w:rPr>
          <w:sz w:val="22"/>
          <w:szCs w:val="22"/>
          <w:lang w:eastAsia="en-US"/>
        </w:rPr>
        <w:t xml:space="preserve">") и признании утратившими силу некоторых актов Правительства Российской Федерации". </w:t>
      </w:r>
    </w:p>
    <w:p w:rsidR="00CC5FBE" w:rsidRPr="00E50931" w:rsidRDefault="00CC5FBE" w:rsidP="00CC5FB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50931">
        <w:rPr>
          <w:bCs/>
          <w:sz w:val="22"/>
          <w:szCs w:val="22"/>
        </w:rPr>
        <w:t xml:space="preserve">     Выполнение работ по изготовлению изделий должно проводиться с учетом индивидуальных физиологических особенностей </w:t>
      </w:r>
      <w:r w:rsidRPr="00E50931">
        <w:rPr>
          <w:sz w:val="22"/>
          <w:szCs w:val="22"/>
        </w:rPr>
        <w:t>пострадавших.</w:t>
      </w:r>
      <w:r w:rsidRPr="00E50931">
        <w:rPr>
          <w:bCs/>
          <w:sz w:val="22"/>
          <w:szCs w:val="22"/>
        </w:rPr>
        <w:t xml:space="preserve"> </w:t>
      </w:r>
    </w:p>
    <w:p w:rsidR="00CC5FBE" w:rsidRPr="00E50931" w:rsidRDefault="00CC5FBE" w:rsidP="00CC5FBE">
      <w:pPr>
        <w:spacing w:line="240" w:lineRule="atLeast"/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Приемные гильзы протезов голени должны изготавливаться по индивидуальным параметрам пациентов и предназначаться для размещения в них культи или пораженной конечности, обеспечивать взаимодействие человека с протезом голени.</w:t>
      </w:r>
    </w:p>
    <w:p w:rsidR="00CC5FBE" w:rsidRPr="00E50931" w:rsidRDefault="00CC5FBE" w:rsidP="00CC5FBE">
      <w:pPr>
        <w:jc w:val="both"/>
        <w:rPr>
          <w:b/>
          <w:sz w:val="22"/>
          <w:szCs w:val="22"/>
          <w:u w:val="single"/>
        </w:rPr>
      </w:pPr>
    </w:p>
    <w:p w:rsidR="00CC5FBE" w:rsidRPr="00E50931" w:rsidRDefault="00CC5FBE" w:rsidP="00CC5FBE">
      <w:pPr>
        <w:keepNext/>
        <w:widowControl w:val="0"/>
        <w:rPr>
          <w:bCs/>
          <w:sz w:val="22"/>
          <w:szCs w:val="22"/>
          <w:u w:val="single"/>
        </w:rPr>
      </w:pPr>
      <w:r w:rsidRPr="00E50931">
        <w:rPr>
          <w:sz w:val="22"/>
          <w:szCs w:val="22"/>
          <w:u w:val="single"/>
        </w:rPr>
        <w:t>Требования к безопасности</w:t>
      </w:r>
      <w:r w:rsidRPr="00E50931">
        <w:rPr>
          <w:bCs/>
          <w:sz w:val="22"/>
          <w:szCs w:val="22"/>
          <w:u w:val="single"/>
        </w:rPr>
        <w:t xml:space="preserve"> изготовления изделий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Изготовление для застрахованных лиц протезов голени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Материалы, из которых изготовлены протезно-ортопедические изделия, должны быть экологически безопасны. 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Проведение работ по обеспечению получателей протезами голени должно осуществляться при наличии деклараций о соответствии и (или) сертификата соответствия (при наличии) на протезы голени.</w:t>
      </w:r>
    </w:p>
    <w:p w:rsidR="00CC5FBE" w:rsidRPr="00E50931" w:rsidRDefault="00CC5FBE" w:rsidP="00CC5FBE">
      <w:pPr>
        <w:jc w:val="both"/>
        <w:rPr>
          <w:sz w:val="22"/>
          <w:szCs w:val="22"/>
          <w:u w:val="single"/>
        </w:rPr>
      </w:pPr>
      <w:r w:rsidRPr="00E50931">
        <w:rPr>
          <w:sz w:val="22"/>
          <w:szCs w:val="22"/>
          <w:u w:val="single"/>
        </w:rPr>
        <w:t xml:space="preserve"> </w:t>
      </w:r>
    </w:p>
    <w:p w:rsidR="00CC5FBE" w:rsidRPr="00E50931" w:rsidRDefault="00CC5FBE" w:rsidP="00CC5FBE">
      <w:pPr>
        <w:keepNext/>
        <w:widowControl w:val="0"/>
        <w:rPr>
          <w:bCs/>
          <w:sz w:val="22"/>
          <w:szCs w:val="22"/>
          <w:u w:val="single"/>
        </w:rPr>
      </w:pPr>
      <w:r w:rsidRPr="00E50931">
        <w:rPr>
          <w:sz w:val="22"/>
          <w:szCs w:val="22"/>
          <w:u w:val="single"/>
        </w:rPr>
        <w:t xml:space="preserve">Требования к результатам </w:t>
      </w:r>
      <w:r w:rsidRPr="00E50931">
        <w:rPr>
          <w:bCs/>
          <w:sz w:val="22"/>
          <w:szCs w:val="22"/>
          <w:u w:val="single"/>
        </w:rPr>
        <w:t>изготовления изделий</w:t>
      </w:r>
    </w:p>
    <w:p w:rsidR="00CC5FBE" w:rsidRPr="00E50931" w:rsidRDefault="00CC5FBE" w:rsidP="00CC5FBE">
      <w:pPr>
        <w:jc w:val="both"/>
        <w:rPr>
          <w:sz w:val="22"/>
          <w:szCs w:val="22"/>
          <w:u w:val="single"/>
        </w:rPr>
      </w:pPr>
      <w:r w:rsidRPr="00E50931">
        <w:rPr>
          <w:sz w:val="22"/>
          <w:szCs w:val="22"/>
        </w:rPr>
        <w:t xml:space="preserve">    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голени должны считаться эффективно исполненными, если у пострадавших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застрахованных лиц протезами голени должны выполняться с надлежащим качеством и в установленные сроки.</w:t>
      </w:r>
    </w:p>
    <w:p w:rsidR="00CC5FBE" w:rsidRPr="00E50931" w:rsidRDefault="00CC5FBE" w:rsidP="00CC5FBE">
      <w:pPr>
        <w:jc w:val="both"/>
        <w:rPr>
          <w:sz w:val="22"/>
          <w:szCs w:val="22"/>
          <w:u w:val="single"/>
        </w:rPr>
      </w:pPr>
    </w:p>
    <w:p w:rsidR="00CC5FBE" w:rsidRPr="00E50931" w:rsidRDefault="00CC5FBE" w:rsidP="00CC5FBE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E50931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Гарантийные сроки указаны в таблице. В течение этого срока предприятие-изготовитель должно производить замену или ремонт изделия бесплатно.</w:t>
      </w:r>
    </w:p>
    <w:p w:rsidR="00CC5FBE" w:rsidRPr="00E50931" w:rsidRDefault="00CC5FBE" w:rsidP="00CC5FBE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C5FBE" w:rsidRPr="00E50931" w:rsidRDefault="00CC5FBE" w:rsidP="00CC5FBE">
      <w:pPr>
        <w:keepNext/>
        <w:widowControl w:val="0"/>
        <w:rPr>
          <w:bCs/>
          <w:sz w:val="22"/>
          <w:szCs w:val="22"/>
          <w:u w:val="single"/>
        </w:rPr>
      </w:pPr>
      <w:r w:rsidRPr="00E50931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E50931">
        <w:rPr>
          <w:bCs/>
          <w:sz w:val="22"/>
          <w:szCs w:val="22"/>
          <w:u w:val="single"/>
        </w:rPr>
        <w:t>изготовления</w:t>
      </w:r>
    </w:p>
    <w:p w:rsidR="00CC5FBE" w:rsidRPr="00E50931" w:rsidRDefault="00CC5FBE" w:rsidP="00CC5FB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ar-SA"/>
        </w:rPr>
      </w:pPr>
      <w:r w:rsidRPr="00E50931">
        <w:rPr>
          <w:sz w:val="22"/>
          <w:szCs w:val="22"/>
        </w:rPr>
        <w:t xml:space="preserve">     Выполнение работ по изготовлению протезов голени, связанных с проведением комплекса технических, медицинских, социальных мероприятий </w:t>
      </w:r>
      <w:r w:rsidRPr="00E50931">
        <w:rPr>
          <w:sz w:val="22"/>
          <w:szCs w:val="22"/>
          <w:lang w:eastAsia="ar-SA"/>
        </w:rPr>
        <w:t>(замеры, подгонка, примерка и т. д.), в которых необходимо участие Получателя, осуществляется по месту нахождения пункта приема.</w:t>
      </w:r>
      <w:r w:rsidRPr="00E50931">
        <w:rPr>
          <w:sz w:val="22"/>
          <w:szCs w:val="22"/>
        </w:rPr>
        <w:t xml:space="preserve">      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Место изготовления: по месту нахождения Исполнителя.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pacing w:val="-1"/>
          <w:sz w:val="22"/>
          <w:szCs w:val="22"/>
          <w:lang w:eastAsia="ar-SA"/>
        </w:rPr>
        <w:t xml:space="preserve">      Исполнитель обязан организовать в г. Орле пункт приема Получателей или их представителей для проведения </w:t>
      </w:r>
      <w:r w:rsidRPr="00E50931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E50931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туда Получателей.</w:t>
      </w:r>
    </w:p>
    <w:p w:rsidR="00CC5FBE" w:rsidRPr="00E50931" w:rsidRDefault="00CC5FBE" w:rsidP="00CC5FBE">
      <w:pPr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Продолжительность работ по изготовлению одного изделия – не более 33 рабочих дней </w:t>
      </w:r>
      <w:proofErr w:type="gramStart"/>
      <w:r w:rsidRPr="00E50931">
        <w:rPr>
          <w:sz w:val="22"/>
          <w:szCs w:val="22"/>
        </w:rPr>
        <w:t>с даты обращения</w:t>
      </w:r>
      <w:proofErr w:type="gramEnd"/>
      <w:r w:rsidRPr="00E50931">
        <w:rPr>
          <w:sz w:val="22"/>
          <w:szCs w:val="22"/>
        </w:rPr>
        <w:t xml:space="preserve"> Получателя с действующим направлением к Исполнителю.</w:t>
      </w:r>
    </w:p>
    <w:p w:rsidR="00CC5FBE" w:rsidRPr="00E50931" w:rsidRDefault="00CC5FBE" w:rsidP="00CC5FB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50931">
        <w:rPr>
          <w:sz w:val="22"/>
          <w:szCs w:val="22"/>
        </w:rPr>
        <w:t xml:space="preserve">     Срок </w:t>
      </w:r>
      <w:r w:rsidRPr="00E50931">
        <w:rPr>
          <w:bCs/>
          <w:sz w:val="22"/>
          <w:szCs w:val="22"/>
        </w:rPr>
        <w:t>изготовления изделий</w:t>
      </w:r>
      <w:r w:rsidRPr="00E50931">
        <w:rPr>
          <w:sz w:val="22"/>
          <w:szCs w:val="22"/>
        </w:rPr>
        <w:t>: не ранее, чем с 01 января 2023 года по 02 сентября 2023 года включительно.</w:t>
      </w:r>
    </w:p>
    <w:p w:rsidR="00F50F0A" w:rsidRPr="00E50931" w:rsidRDefault="00F50F0A" w:rsidP="00F50F0A">
      <w:pPr>
        <w:tabs>
          <w:tab w:val="left" w:pos="6096"/>
        </w:tabs>
        <w:rPr>
          <w:bCs/>
          <w:sz w:val="22"/>
          <w:szCs w:val="22"/>
        </w:rPr>
      </w:pPr>
    </w:p>
    <w:p w:rsidR="00F50F0A" w:rsidRPr="00E50931" w:rsidRDefault="00F50F0A" w:rsidP="00F50F0A">
      <w:pPr>
        <w:tabs>
          <w:tab w:val="left" w:pos="6096"/>
        </w:tabs>
        <w:rPr>
          <w:sz w:val="22"/>
          <w:szCs w:val="22"/>
        </w:rPr>
      </w:pPr>
      <w:r w:rsidRPr="00E50931">
        <w:rPr>
          <w:bCs/>
          <w:sz w:val="22"/>
          <w:szCs w:val="22"/>
        </w:rPr>
        <w:t>Ответственный за исполнение Государственного контракта Плахова О.В.</w:t>
      </w:r>
    </w:p>
    <w:p w:rsidR="0095043A" w:rsidRPr="00E50931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852110" w:rsidRPr="00E50931" w:rsidRDefault="00852110" w:rsidP="00852110">
      <w:pPr>
        <w:keepNext/>
        <w:widowControl w:val="0"/>
        <w:jc w:val="both"/>
        <w:rPr>
          <w:sz w:val="22"/>
          <w:szCs w:val="22"/>
        </w:rPr>
      </w:pPr>
      <w:r w:rsidRPr="00E50931">
        <w:rPr>
          <w:bCs/>
          <w:sz w:val="22"/>
          <w:szCs w:val="22"/>
        </w:rPr>
        <w:t xml:space="preserve">Источник финансирования: </w:t>
      </w:r>
      <w:r w:rsidRPr="00E50931">
        <w:rPr>
          <w:sz w:val="22"/>
          <w:szCs w:val="22"/>
        </w:rPr>
        <w:t>средства бюджета ФСС РФ.</w:t>
      </w:r>
    </w:p>
    <w:p w:rsidR="00656FB7" w:rsidRPr="00E50931" w:rsidRDefault="00656FB7" w:rsidP="00656FB7">
      <w:pPr>
        <w:widowControl w:val="0"/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t>КБК 393 10 03 03 4 09 39 630 323</w:t>
      </w: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t>ОКПД 2: 32.50.22.121;</w:t>
      </w: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lastRenderedPageBreak/>
        <w:t>КОЗ:</w:t>
      </w: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t xml:space="preserve">- Протез голени немодульный, в том числе при врожденном недоразвитии </w:t>
      </w:r>
      <w:hyperlink r:id="rId8" w:anchor="/Koz?id=888" w:history="1">
        <w:r w:rsidRPr="00E50931">
          <w:rPr>
            <w:b w:val="0"/>
            <w:sz w:val="24"/>
            <w:szCs w:val="24"/>
          </w:rPr>
          <w:t>03.29.08.07.06</w:t>
        </w:r>
      </w:hyperlink>
      <w:r w:rsidRPr="00E50931">
        <w:rPr>
          <w:b w:val="0"/>
          <w:sz w:val="24"/>
          <w:szCs w:val="24"/>
        </w:rPr>
        <w:t>;</w:t>
      </w: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t>- Протез голени модульный, в том числе при недоразвитии 03.29.08.07.09;</w:t>
      </w:r>
    </w:p>
    <w:p w:rsidR="00CC5FBE" w:rsidRPr="00E50931" w:rsidRDefault="00CC5FBE" w:rsidP="00CC5FBE">
      <w:pPr>
        <w:pStyle w:val="aa"/>
        <w:ind w:left="0" w:firstLine="709"/>
        <w:jc w:val="both"/>
        <w:rPr>
          <w:b w:val="0"/>
          <w:sz w:val="24"/>
          <w:szCs w:val="24"/>
        </w:rPr>
      </w:pPr>
      <w:r w:rsidRPr="00E50931">
        <w:rPr>
          <w:b w:val="0"/>
          <w:sz w:val="24"/>
          <w:szCs w:val="24"/>
        </w:rPr>
        <w:t>- Протез голени для купания 03.29.08.07.04.</w:t>
      </w:r>
    </w:p>
    <w:p w:rsidR="00656FB7" w:rsidRPr="00E50931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6FB7" w:rsidRPr="00E50931" w:rsidSect="00614822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0F429D"/>
    <w:rsid w:val="00115477"/>
    <w:rsid w:val="001205D3"/>
    <w:rsid w:val="001452B5"/>
    <w:rsid w:val="0014600E"/>
    <w:rsid w:val="00174D96"/>
    <w:rsid w:val="001B0006"/>
    <w:rsid w:val="001C7989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42D85"/>
    <w:rsid w:val="00380FBC"/>
    <w:rsid w:val="003B1D0C"/>
    <w:rsid w:val="003B734C"/>
    <w:rsid w:val="003C3480"/>
    <w:rsid w:val="00487EB8"/>
    <w:rsid w:val="004A52D7"/>
    <w:rsid w:val="004F7BEB"/>
    <w:rsid w:val="005152AC"/>
    <w:rsid w:val="00524E7E"/>
    <w:rsid w:val="00542E59"/>
    <w:rsid w:val="00562AE2"/>
    <w:rsid w:val="00592569"/>
    <w:rsid w:val="005C5DA2"/>
    <w:rsid w:val="005D1987"/>
    <w:rsid w:val="005D674B"/>
    <w:rsid w:val="00614822"/>
    <w:rsid w:val="00641034"/>
    <w:rsid w:val="00642BAF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7D7B"/>
    <w:rsid w:val="00852110"/>
    <w:rsid w:val="00875DC4"/>
    <w:rsid w:val="008835F6"/>
    <w:rsid w:val="008978D9"/>
    <w:rsid w:val="008B78CE"/>
    <w:rsid w:val="008C40C5"/>
    <w:rsid w:val="008D311E"/>
    <w:rsid w:val="00920C7F"/>
    <w:rsid w:val="00924791"/>
    <w:rsid w:val="00935708"/>
    <w:rsid w:val="0095043A"/>
    <w:rsid w:val="009752C2"/>
    <w:rsid w:val="00985FD4"/>
    <w:rsid w:val="009B1A52"/>
    <w:rsid w:val="009B6502"/>
    <w:rsid w:val="009C39A6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440C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3FB"/>
    <w:rsid w:val="00D203DD"/>
    <w:rsid w:val="00DB4E11"/>
    <w:rsid w:val="00DB6303"/>
    <w:rsid w:val="00E04D81"/>
    <w:rsid w:val="00E053D2"/>
    <w:rsid w:val="00E30A0C"/>
    <w:rsid w:val="00E331CF"/>
    <w:rsid w:val="00E50931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4</cp:revision>
  <cp:lastPrinted>2022-07-15T13:27:00Z</cp:lastPrinted>
  <dcterms:created xsi:type="dcterms:W3CDTF">2022-10-11T13:42:00Z</dcterms:created>
  <dcterms:modified xsi:type="dcterms:W3CDTF">2022-10-13T11:40:00Z</dcterms:modified>
</cp:coreProperties>
</file>