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BA2705" w:rsidRDefault="00BB40D6" w:rsidP="006A5DC9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</w:pPr>
      <w:r w:rsidRPr="00BA2705">
        <w:rPr>
          <w:rFonts w:ascii="Times New Roman" w:eastAsia="Calibri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14:paraId="3E8C78C7" w14:textId="0A3AEB50" w:rsidR="00CC39C4" w:rsidRDefault="00CC39C4" w:rsidP="00CC39C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DE4A2" w14:textId="77777777" w:rsidR="00065EF8" w:rsidRPr="00065EF8" w:rsidRDefault="00065EF8" w:rsidP="005934B3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1. Наименование объекта закупки: </w:t>
      </w:r>
      <w:r w:rsidRPr="00065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поставка кресел-колясок активного типа.</w:t>
      </w:r>
    </w:p>
    <w:p w14:paraId="11CD566B" w14:textId="569ECA6D" w:rsidR="00065EF8" w:rsidRPr="00065EF8" w:rsidRDefault="00065EF8" w:rsidP="005934B3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Место поставки товара: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города и районы юга Тюменской области.</w:t>
      </w:r>
      <w:r w:rsidR="005934B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Способ получения Товара определяется по выбору Получателя: </w:t>
      </w:r>
    </w:p>
    <w:p w14:paraId="0D790BA9" w14:textId="77777777" w:rsidR="00065EF8" w:rsidRPr="00065EF8" w:rsidRDefault="00065EF8" w:rsidP="00065EF8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адресная доставка по месту жительства Получателя;</w:t>
      </w:r>
    </w:p>
    <w:p w14:paraId="77C0FC20" w14:textId="77777777" w:rsidR="00065EF8" w:rsidRPr="00065EF8" w:rsidRDefault="00065EF8" w:rsidP="00065EF8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по месту нахождения пунктов выдачи Товара.</w:t>
      </w:r>
    </w:p>
    <w:p w14:paraId="1A6EC1EC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 Срок поставки товара: </w:t>
      </w: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 от Заказчика реестра получателей Товара до 31 июля 2024 года.</w:t>
      </w:r>
    </w:p>
    <w:p w14:paraId="6D31E9EB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238B874F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4.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товаров: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20 штук.</w:t>
      </w:r>
    </w:p>
    <w:p w14:paraId="30191DF9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 </w:t>
      </w: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Условия поставки товара: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Поставщик должен</w:t>
      </w: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065EF8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Предоставить Получателям право выбора способа получения Товара в соответствии с п.2 </w:t>
      </w:r>
      <w:r w:rsidRPr="00065EF8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Описания объекта закупки (Технического задания)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5C73493C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Согласовать с Получателем способ, место и время поставки Товара.</w:t>
      </w:r>
    </w:p>
    <w:p w14:paraId="6F87E353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14:paraId="1D7A8E5A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14:paraId="6A2315B0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14:paraId="327442C0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pacing w:val="-3"/>
          <w:sz w:val="26"/>
          <w:szCs w:val="26"/>
          <w:lang w:eastAsia="ar-SA"/>
        </w:rPr>
        <w:t xml:space="preserve">Обеспечение инвалидов креслами-колясками </w:t>
      </w:r>
      <w:r w:rsidRPr="00065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активного типа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включает в себя доставку, выдачу гражданам с учетом индивидуального подбора,</w:t>
      </w:r>
      <w:r w:rsidRPr="00065EF8">
        <w:rPr>
          <w:rFonts w:ascii="Times New Roman" w:eastAsia="Calibri" w:hAnsi="Times New Roman" w:cs="Times New Roman"/>
          <w:color w:val="FE5E5E"/>
          <w:sz w:val="26"/>
          <w:szCs w:val="26"/>
          <w:lang w:eastAsia="ar-SA"/>
        </w:rPr>
        <w:t xml:space="preserve">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введение в эксплуатацию, обучение пользованию креслами-колясками, а также гарантийное и </w:t>
      </w:r>
      <w:proofErr w:type="spellStart"/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постгарантийное</w:t>
      </w:r>
      <w:proofErr w:type="spellEnd"/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обслуживание кресел-колясок. </w:t>
      </w:r>
    </w:p>
    <w:p w14:paraId="4C64D181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6. Требования к техническим и функциональным характеристикам товара: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кресло-коляска активного типа – техническое средство реабилитации (далее – ТСР, кресло-коляска), предназначенное для передвижения инвалидов и больных, приводимое в движение мускульной силой пользователя (либо сопровождающего лица).</w:t>
      </w:r>
    </w:p>
    <w:p w14:paraId="7DFB9E8C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69008FD9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14:paraId="5F780846" w14:textId="77777777" w:rsidR="005934B3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техническом обслуживании.</w:t>
      </w:r>
    </w:p>
    <w:p w14:paraId="7B62D913" w14:textId="1AE24916" w:rsidR="00065EF8" w:rsidRPr="00065EF8" w:rsidRDefault="00065EF8" w:rsidP="005934B3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ТСР должны быть новые (не бывшие в употреблении), должны быть свободны от прав третьих лиц, не содержать восстановленных (отремонтированных) или бывших в употреблении деталей, не должны иметь дефектов, связанных с конструкцией, материалами или функционированием при штатном использовании, и должны быть изготовлены в соответствии действующими требованиями государственных стандартов Российской Федерации. Кресла-коляски должны соответствовать требованиям государственных стандартов, технических условий:</w:t>
      </w:r>
    </w:p>
    <w:p w14:paraId="1A2EB560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ГОСТ Р 59528-2021 «Национальный стандарт Российской Федерации. Кресла-коляски активного типа. Общие технические условия»;</w:t>
      </w:r>
    </w:p>
    <w:p w14:paraId="0CF0E6F0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50602-93 «Государственный стандарт Российской Федерации. Кресла-коляски. Максимальные габаритные размеры»;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14:paraId="10D84E78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условия»;</w:t>
      </w:r>
    </w:p>
    <w:p w14:paraId="55471DCB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244EEA89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028851EE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14:paraId="42BBC7DD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цитотоксичность</w:t>
      </w:r>
      <w:proofErr w:type="spellEnd"/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методы </w:t>
      </w:r>
      <w:proofErr w:type="spellStart"/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in</w:t>
      </w:r>
      <w:proofErr w:type="spellEnd"/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vitro</w:t>
      </w:r>
      <w:proofErr w:type="spellEnd"/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14:paraId="38EF502A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14:paraId="4FE334CC" w14:textId="2BC49204" w:rsidR="00065EF8" w:rsidRPr="00065EF8" w:rsidRDefault="00187409" w:rsidP="00187409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7409">
        <w:rPr>
          <w:rFonts w:ascii="Times New Roman" w:eastAsia="Calibri" w:hAnsi="Times New Roman" w:cs="Times New Roman"/>
          <w:sz w:val="26"/>
          <w:szCs w:val="26"/>
          <w:lang w:eastAsia="ru-RU"/>
        </w:rPr>
        <w:t>ГОСТ Р 52770-2023 «Национальный стандарт Российской Федерации. Изделия медицинские. Система оценки биологического действия. Общие требования безопасности»</w:t>
      </w:r>
      <w:bookmarkStart w:id="0" w:name="_GoBack"/>
      <w:bookmarkEnd w:id="0"/>
      <w:r w:rsidR="00065EF8"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A6D5245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 </w:t>
      </w:r>
    </w:p>
    <w:p w14:paraId="2EFA0AF1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Р ИСО 7176-7-2015 «Национальный стандарт Российской Федерации. Кресла-коляски. Часть 7. Измерение размеров сиденья и колеса»; </w:t>
      </w:r>
    </w:p>
    <w:p w14:paraId="49828C47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14:paraId="304C59A2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7176-15-2007 «Национальный стандарт Российской Федерации. Кресла-коляски. Часть 15. Требования к документации и маркировке для обеспечения доступности информации»;</w:t>
      </w:r>
    </w:p>
    <w:p w14:paraId="7C176D85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14:paraId="29D18712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7176-5-2010 «Национальный стандарт Российской Федерации. Кресла-коляски. Часть 5. Определение размеров, массы и площади для маневрирования»;</w:t>
      </w:r>
    </w:p>
    <w:p w14:paraId="66378BD6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Р ИСО 7176-22-2004 «Национальный стандарт Российской Федерации. Кресла-коляски. Часть 22. Правила установки»;</w:t>
      </w:r>
    </w:p>
    <w:p w14:paraId="7BFC89D3" w14:textId="77777777" w:rsidR="00065EF8" w:rsidRPr="00065EF8" w:rsidRDefault="00065EF8" w:rsidP="00065EF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ru-RU"/>
        </w:rPr>
        <w:t>ГОСТ Р ИСО 7176-13-96 «Государственный стандарт Российской Федерации. Кресла-коляски. Методы испытаний для определения коэффициента трения испытательных поверхностей».</w:t>
      </w:r>
    </w:p>
    <w:p w14:paraId="6411041C" w14:textId="77777777" w:rsidR="005934B3" w:rsidRDefault="00065EF8" w:rsidP="00593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0D301324" w14:textId="77777777" w:rsidR="005934B3" w:rsidRDefault="00065EF8" w:rsidP="00593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57D04BB8" w14:textId="77777777" w:rsidR="005934B3" w:rsidRDefault="00065EF8" w:rsidP="00593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38A74B30" w14:textId="77777777" w:rsidR="005934B3" w:rsidRDefault="00065EF8" w:rsidP="00593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7.</w:t>
      </w:r>
      <w:r w:rsidRPr="00065EF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ar-SA"/>
        </w:rPr>
        <w:t xml:space="preserve"> Требования к упаковке, транспортированию и хранению: </w:t>
      </w:r>
      <w:r w:rsidRPr="00065EF8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Упаковка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14:paraId="46DA7DFB" w14:textId="77777777" w:rsidR="005934B3" w:rsidRDefault="00065EF8" w:rsidP="005934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На каждое кресло-коляску должна быть прикреплена табличка, на которой, как минимум, должны быть указаны:</w:t>
      </w:r>
    </w:p>
    <w:p w14:paraId="1EF7D679" w14:textId="77777777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наименование производителя; </w:t>
      </w:r>
    </w:p>
    <w:p w14:paraId="24EB9622" w14:textId="77777777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адрес производителя; </w:t>
      </w:r>
    </w:p>
    <w:p w14:paraId="7CEB5656" w14:textId="77777777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обозначение типа (модели) кресла-коляски (в зависимости от модификации);</w:t>
      </w:r>
    </w:p>
    <w:p w14:paraId="6B5C2616" w14:textId="77777777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дату выпуска (месяц, год);</w:t>
      </w:r>
    </w:p>
    <w:p w14:paraId="492E1C24" w14:textId="77777777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артикул модификации кресла-коляски;</w:t>
      </w:r>
    </w:p>
    <w:p w14:paraId="08FA7E8D" w14:textId="4FBE8318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серийный номер</w:t>
      </w:r>
      <w:r>
        <w:rPr>
          <w:rStyle w:val="aff1"/>
          <w:rFonts w:ascii="Times New Roman" w:eastAsia="Calibri" w:hAnsi="Times New Roman" w:cs="Times New Roman"/>
          <w:sz w:val="26"/>
          <w:szCs w:val="26"/>
          <w:lang w:eastAsia="ar-SA"/>
        </w:rPr>
        <w:footnoteReference w:id="1"/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14:paraId="0CD5A92A" w14:textId="77777777" w:rsidR="00065EF8" w:rsidRPr="00065EF8" w:rsidRDefault="00065EF8" w:rsidP="00065EF8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- рекомендуемую максимальную массу пользователя.</w:t>
      </w:r>
    </w:p>
    <w:p w14:paraId="3A718D42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Маркировка должна оставаться четкой и различимой в условиях нормального использования кресла-коляски и должна быть стойкой к воздействию средств очистки.</w:t>
      </w:r>
    </w:p>
    <w:p w14:paraId="51DF0CBF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Кресла-коляски следует транспортировать и хранить упакованными в потребительскую тару.</w:t>
      </w:r>
    </w:p>
    <w:p w14:paraId="369E4858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Транспортирование и хранение кресел-колясок должно проводиться в соответствии с ГОСТ Р 59528-2021 «Национальный стандарт Российской Федерации. Кресла-коляски активного типа. Общие технические условия».</w:t>
      </w:r>
    </w:p>
    <w:p w14:paraId="26AD188F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8. Гарантийный срок: </w:t>
      </w:r>
      <w:r w:rsidRPr="00065EF8">
        <w:rPr>
          <w:rFonts w:ascii="Times New Roman" w:eastAsia="Calibri" w:hAnsi="Times New Roman" w:cs="Times New Roman"/>
          <w:sz w:val="26"/>
          <w:szCs w:val="26"/>
          <w:lang w:eastAsia="ar-SA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14:paraId="629828A2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9. Требования к гарантии: </w:t>
      </w:r>
      <w:r w:rsidRPr="00065EF8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сдачи – приемки Товара пользователем должен иметь величину, не менее срока пользования, утвержденного приказом </w:t>
      </w: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Минтруда России от 05.03.2021 N107н "Об утверждении Сроков пользования </w:t>
      </w: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 реабилитации, протезами и протезно-ортопедическими изделиями".</w:t>
      </w:r>
    </w:p>
    <w:p w14:paraId="6D1AE4AA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14:paraId="0EF9A754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43862177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05DEECD7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гарантийного ремонта Товара </w:t>
      </w:r>
      <w:r w:rsidRPr="00065EF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производится в сроки, согласованные с Получателем, но </w:t>
      </w:r>
      <w:r w:rsidRPr="00065EF8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должен превышать 20 (Двадцати) рабочих дней</w:t>
      </w: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обращения Получателя (Заказчика).  </w:t>
      </w:r>
    </w:p>
    <w:p w14:paraId="4948BC2A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749A8401" w14:textId="77777777" w:rsidR="005934B3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12982D93" w14:textId="66C70C8D" w:rsidR="00065EF8" w:rsidRPr="00065EF8" w:rsidRDefault="00065EF8" w:rsidP="0059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65EF8">
        <w:rPr>
          <w:rFonts w:ascii="Times New Roman" w:eastAsia="Arial" w:hAnsi="Times New Roman" w:cs="Times New Roman"/>
          <w:b/>
          <w:kern w:val="1"/>
          <w:sz w:val="26"/>
          <w:szCs w:val="26"/>
          <w:lang w:eastAsia="ru-RU"/>
        </w:rPr>
        <w:t>10. Требования к качеству поставляемых товаров</w:t>
      </w:r>
      <w:r w:rsidRPr="00065EF8">
        <w:rPr>
          <w:rFonts w:ascii="Times New Roman" w:eastAsia="Arial" w:hAnsi="Times New Roman" w:cs="Times New Roman"/>
          <w:kern w:val="1"/>
          <w:sz w:val="26"/>
          <w:szCs w:val="26"/>
          <w:lang w:eastAsia="ru-RU"/>
        </w:rPr>
        <w:t>: на поставляемый Товар Поставщик должен предоставить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  <w:r w:rsidRPr="00065EF8">
        <w:rPr>
          <w:rFonts w:ascii="Times New Roman" w:eastAsia="Arial" w:hAnsi="Times New Roman" w:cs="Times New Roman"/>
          <w:b/>
          <w:kern w:val="1"/>
          <w:sz w:val="26"/>
          <w:szCs w:val="26"/>
          <w:lang w:eastAsia="ru-RU"/>
        </w:rPr>
        <w:t xml:space="preserve"> </w:t>
      </w:r>
    </w:p>
    <w:p w14:paraId="2E6A9F4A" w14:textId="77777777" w:rsidR="00CC39C4" w:rsidRPr="00CC39C4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6DA735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СПЕЦИФИКАЦИЯ</w:t>
      </w:r>
    </w:p>
    <w:p w14:paraId="48B4877A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49"/>
        <w:gridCol w:w="1804"/>
        <w:gridCol w:w="5259"/>
        <w:gridCol w:w="753"/>
      </w:tblGrid>
      <w:tr w:rsidR="00511850" w:rsidRPr="00511850" w14:paraId="4318567B" w14:textId="77777777" w:rsidTr="00511850">
        <w:trPr>
          <w:trHeight w:val="1461"/>
        </w:trPr>
        <w:tc>
          <w:tcPr>
            <w:tcW w:w="533" w:type="dxa"/>
            <w:shd w:val="clear" w:color="auto" w:fill="auto"/>
          </w:tcPr>
          <w:p w14:paraId="01EC7B89" w14:textId="77777777" w:rsidR="00511850" w:rsidRPr="00511850" w:rsidRDefault="00511850" w:rsidP="0051185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9" w:type="dxa"/>
            <w:shd w:val="clear" w:color="auto" w:fill="auto"/>
          </w:tcPr>
          <w:p w14:paraId="684BD88F" w14:textId="77777777" w:rsidR="00511850" w:rsidRPr="00511850" w:rsidRDefault="00511850" w:rsidP="00511850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услуги, ОКПД 2/ Код КТРУ</w:t>
            </w:r>
          </w:p>
        </w:tc>
        <w:tc>
          <w:tcPr>
            <w:tcW w:w="1804" w:type="dxa"/>
            <w:shd w:val="clear" w:color="auto" w:fill="auto"/>
          </w:tcPr>
          <w:p w14:paraId="40BFE315" w14:textId="77777777" w:rsidR="00511850" w:rsidRPr="00511850" w:rsidRDefault="00511850" w:rsidP="00511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 в соответствии с Приказом Минтруда России от 13.02.2018 N 86н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auto"/>
          </w:tcPr>
          <w:p w14:paraId="1C777426" w14:textId="77777777" w:rsidR="00511850" w:rsidRPr="00511850" w:rsidRDefault="00511850" w:rsidP="00511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753" w:type="dxa"/>
            <w:shd w:val="clear" w:color="auto" w:fill="auto"/>
          </w:tcPr>
          <w:p w14:paraId="2DAF8F47" w14:textId="77777777" w:rsidR="00511850" w:rsidRPr="00511850" w:rsidRDefault="00511850" w:rsidP="00511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шт.</w:t>
            </w:r>
          </w:p>
        </w:tc>
      </w:tr>
      <w:tr w:rsidR="00511850" w:rsidRPr="00511850" w14:paraId="442AF96E" w14:textId="77777777" w:rsidTr="00511850">
        <w:trPr>
          <w:trHeight w:val="2359"/>
        </w:trPr>
        <w:tc>
          <w:tcPr>
            <w:tcW w:w="533" w:type="dxa"/>
            <w:shd w:val="clear" w:color="auto" w:fill="auto"/>
          </w:tcPr>
          <w:p w14:paraId="17BA95A9" w14:textId="77777777" w:rsidR="00511850" w:rsidRPr="00511850" w:rsidRDefault="00511850" w:rsidP="00511850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6C0C3A3A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 2</w:t>
            </w:r>
          </w:p>
          <w:p w14:paraId="2C22A800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30.92.20.000</w:t>
            </w:r>
          </w:p>
          <w:p w14:paraId="4893D540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Коляски инвалидные, кроме частей и принадлежностей</w:t>
            </w:r>
          </w:p>
          <w:p w14:paraId="6A68DC80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E01C0D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01.28.07.03.01.02 - Кресло-коляска </w:t>
            </w: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активного типа (для инвалидов и детей-инвалидов), складная</w:t>
            </w:r>
          </w:p>
          <w:p w14:paraId="57A0FABC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4" w:type="dxa"/>
            <w:shd w:val="clear" w:color="auto" w:fill="auto"/>
          </w:tcPr>
          <w:p w14:paraId="55BFDA3C" w14:textId="77777777" w:rsidR="00511850" w:rsidRPr="00511850" w:rsidRDefault="00511850" w:rsidP="0051185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Кресло-коляска активного типа (для инвалидов и детей-инвалидов)</w:t>
            </w:r>
          </w:p>
          <w:p w14:paraId="3C2404C4" w14:textId="77777777" w:rsidR="00511850" w:rsidRPr="00511850" w:rsidRDefault="00511850" w:rsidP="00511850">
            <w:pPr>
              <w:tabs>
                <w:tab w:val="left" w:pos="851"/>
                <w:tab w:val="left" w:pos="1276"/>
                <w:tab w:val="left" w:pos="3402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7-03-01</w:t>
            </w:r>
          </w:p>
          <w:p w14:paraId="4CD7AC4B" w14:textId="77777777" w:rsidR="00511850" w:rsidRPr="00511850" w:rsidRDefault="00511850" w:rsidP="0051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shd w:val="clear" w:color="auto" w:fill="auto"/>
          </w:tcPr>
          <w:p w14:paraId="08F991F7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активного типа должна быть предназначена для реабилитации инвалидов (детей-инвалидов), ведущих активный повседневный образ жизни. </w:t>
            </w:r>
          </w:p>
          <w:p w14:paraId="6961669A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Рама кресла-коляски должна быть изготовлена из высокопрочных алюминиевых сплавов и иметь усиленную крестообразную конструкцию </w:t>
            </w:r>
            <w:proofErr w:type="spellStart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четырехтрубного</w:t>
            </w:r>
            <w:proofErr w:type="spellEnd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исполнения с возможностью складывания и раскладывания кресла-коляски без применения инструмента. </w:t>
            </w:r>
          </w:p>
          <w:p w14:paraId="58AA12C9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Ручки для сопровождающего лица должны иметь регулировку по высоте от 750 мм до 840 мм.</w:t>
            </w:r>
          </w:p>
          <w:p w14:paraId="0F9F97FE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Спинка и сидение должны быть оснащены ремнями, обеспечивающими регулировку натяжения.</w:t>
            </w:r>
          </w:p>
          <w:p w14:paraId="78969F1F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Высота спинки должна быть регулируемая. </w:t>
            </w:r>
          </w:p>
          <w:p w14:paraId="45635CC6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 наклона спинки должен быть регулируемый от 76 до 90°. </w:t>
            </w:r>
          </w:p>
          <w:p w14:paraId="0FEB0328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должны быть съемные, откидные, регулируемые по высоте. </w:t>
            </w:r>
          </w:p>
          <w:p w14:paraId="45E4C63C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пневматические шины,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 </w:t>
            </w:r>
          </w:p>
          <w:p w14:paraId="7495C82E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приводных колес должен составлять 60 см. </w:t>
            </w:r>
          </w:p>
          <w:p w14:paraId="312D8B7E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оснащена адаптером приводного (заднего) колеса, обеспечивающим регулировку по горизонтали в 2 положениях и вертикали в 6 положениях. </w:t>
            </w:r>
          </w:p>
          <w:p w14:paraId="3B4D2123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иметь амортизаторы задних колес. </w:t>
            </w:r>
          </w:p>
          <w:p w14:paraId="18FD16AE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иметь съемные, регулируемые по вертикали, горизонтали и углу наклона усиленные боковые щитки задних колес. </w:t>
            </w:r>
          </w:p>
          <w:p w14:paraId="405BD851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должны иметь цельнолитые шины. </w:t>
            </w:r>
          </w:p>
          <w:p w14:paraId="1E8683BA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поворотных колес должен быть 10,5 см. </w:t>
            </w:r>
          </w:p>
          <w:p w14:paraId="29784A6B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Вилка поворотного колеса должна быть регулируемая по углу наклона и иметь 3 позиции установки положения колеса по вертикали. </w:t>
            </w:r>
          </w:p>
          <w:p w14:paraId="06CBA82B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шариковые подшипники, работающие в паре со стальной втулкой.</w:t>
            </w:r>
          </w:p>
          <w:p w14:paraId="4DFF1D10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Моноподножка</w:t>
            </w:r>
            <w:proofErr w:type="spellEnd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должна быть регулируемая по длине.</w:t>
            </w:r>
          </w:p>
          <w:p w14:paraId="4F0AC56E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Опора для стоп должна быть регулируемая по высоте на 9 см, складная, соединенная в единую подножку (</w:t>
            </w:r>
            <w:proofErr w:type="spellStart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моноподножка</w:t>
            </w:r>
            <w:proofErr w:type="spellEnd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14:paraId="6B44E5E6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иметь съемные мягкие боковые чехлы-упоры для голени, съемный ремень-упор для голени и ремень для стоп. </w:t>
            </w:r>
          </w:p>
          <w:p w14:paraId="4D3499B2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Антиопрокидыватели</w:t>
            </w:r>
            <w:proofErr w:type="spellEnd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должны быть быстросъемные, на колесной опоре, регулируемые по высоте в 3-х положениях.</w:t>
            </w:r>
          </w:p>
          <w:p w14:paraId="75F9264A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оснащена: </w:t>
            </w:r>
          </w:p>
          <w:p w14:paraId="723EE2E9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- складными ручками для сопровождающего лица c кнопочной фиксацией;</w:t>
            </w:r>
          </w:p>
          <w:p w14:paraId="7193F290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противопролежневой</w:t>
            </w:r>
            <w:proofErr w:type="spellEnd"/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подушкой с повышенным воздухообменом; </w:t>
            </w:r>
          </w:p>
          <w:p w14:paraId="53CD6A22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регулируемыми стояночными тормозами; </w:t>
            </w:r>
          </w:p>
          <w:p w14:paraId="0A6D82E1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ремнем безопасности, регулируемым по длине; </w:t>
            </w:r>
          </w:p>
          <w:p w14:paraId="2642B420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- светоотражателями на приводных (задних) колесах;</w:t>
            </w:r>
          </w:p>
          <w:p w14:paraId="680506EA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Кресла-коляски должны иметь ширины сиденья: 35 см +/- 1 см, 38 см +/- 1 см, 40 см +/- 1 см, 43 см +/- 1 см, 45 см +/- 1 см, 48 см +/- 1 см и поставляться в 6 типоразмерах.</w:t>
            </w:r>
          </w:p>
          <w:p w14:paraId="23E7304D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14:paraId="7734C606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Грузоподъемность должна быть не менее130 кг. </w:t>
            </w:r>
          </w:p>
          <w:p w14:paraId="3E9DBC08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Вес кресла-коляски должен быть не более 17 кг.</w:t>
            </w:r>
          </w:p>
          <w:p w14:paraId="44434F74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14:paraId="654BF918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14:paraId="2E9FF366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14:paraId="49495630" w14:textId="77777777" w:rsidR="00511850" w:rsidRPr="00511850" w:rsidRDefault="00511850" w:rsidP="00511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850">
              <w:rPr>
                <w:rFonts w:ascii="Times New Roman" w:eastAsia="Calibri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753" w:type="dxa"/>
            <w:shd w:val="clear" w:color="auto" w:fill="auto"/>
          </w:tcPr>
          <w:p w14:paraId="1D7C49E1" w14:textId="77777777" w:rsidR="00511850" w:rsidRPr="00511850" w:rsidRDefault="00511850" w:rsidP="0051185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8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</w:tr>
      <w:tr w:rsidR="00511850" w:rsidRPr="00511850" w14:paraId="5DAE6D9D" w14:textId="77777777" w:rsidTr="00511850">
        <w:trPr>
          <w:trHeight w:val="269"/>
        </w:trPr>
        <w:tc>
          <w:tcPr>
            <w:tcW w:w="8945" w:type="dxa"/>
            <w:gridSpan w:val="4"/>
            <w:shd w:val="clear" w:color="auto" w:fill="auto"/>
          </w:tcPr>
          <w:p w14:paraId="3FAFCFBF" w14:textId="77777777" w:rsidR="00511850" w:rsidRPr="00511850" w:rsidRDefault="00511850" w:rsidP="005118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53" w:type="dxa"/>
            <w:shd w:val="clear" w:color="auto" w:fill="auto"/>
          </w:tcPr>
          <w:p w14:paraId="56C1A39C" w14:textId="77777777" w:rsidR="00511850" w:rsidRPr="00511850" w:rsidRDefault="00511850" w:rsidP="0051185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1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</w:tr>
    </w:tbl>
    <w:p w14:paraId="59ACA531" w14:textId="77777777" w:rsidR="00BC70DD" w:rsidRDefault="00BC70DD" w:rsidP="00BC70D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C70DD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986B" w14:textId="77777777" w:rsidR="004431B5" w:rsidRDefault="004431B5" w:rsidP="007645CA">
      <w:pPr>
        <w:spacing w:after="0" w:line="240" w:lineRule="auto"/>
      </w:pPr>
      <w:r>
        <w:separator/>
      </w:r>
    </w:p>
  </w:endnote>
  <w:endnote w:type="continuationSeparator" w:id="0">
    <w:p w14:paraId="15006358" w14:textId="77777777" w:rsidR="004431B5" w:rsidRDefault="004431B5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6339" w14:textId="77777777" w:rsidR="004431B5" w:rsidRDefault="004431B5" w:rsidP="007645CA">
      <w:pPr>
        <w:spacing w:after="0" w:line="240" w:lineRule="auto"/>
      </w:pPr>
      <w:r>
        <w:separator/>
      </w:r>
    </w:p>
  </w:footnote>
  <w:footnote w:type="continuationSeparator" w:id="0">
    <w:p w14:paraId="723776E4" w14:textId="77777777" w:rsidR="004431B5" w:rsidRDefault="004431B5" w:rsidP="007645CA">
      <w:pPr>
        <w:spacing w:after="0" w:line="240" w:lineRule="auto"/>
      </w:pPr>
      <w:r>
        <w:continuationSeparator/>
      </w:r>
    </w:p>
  </w:footnote>
  <w:footnote w:id="1">
    <w:p w14:paraId="5AB7FE9E" w14:textId="6A72A962" w:rsidR="00065EF8" w:rsidRPr="00065EF8" w:rsidRDefault="00065EF8" w:rsidP="00F63511">
      <w:pPr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65EF8">
        <w:rPr>
          <w:rStyle w:val="aff1"/>
          <w:rFonts w:ascii="Times New Roman" w:hAnsi="Times New Roman" w:cs="Times New Roman"/>
        </w:rPr>
        <w:footnoteRef/>
      </w:r>
      <w:r w:rsidRPr="00065EF8">
        <w:rPr>
          <w:rFonts w:ascii="Times New Roman" w:hAnsi="Times New Roman" w:cs="Times New Roman"/>
        </w:rPr>
        <w:t xml:space="preserve"> </w:t>
      </w:r>
      <w:r w:rsidRPr="00065EF8">
        <w:rPr>
          <w:rFonts w:ascii="Times New Roman" w:hAnsi="Times New Roman" w:cs="Times New Roman"/>
          <w:sz w:val="18"/>
        </w:rPr>
        <w:t>Постановление Правительства Российской Федерации от 31.05.2023 №885 «Об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679"/>
    <w:multiLevelType w:val="hybridMultilevel"/>
    <w:tmpl w:val="7FDA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9195F"/>
    <w:multiLevelType w:val="hybridMultilevel"/>
    <w:tmpl w:val="2172619A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30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11"/>
  </w:num>
  <w:num w:numId="15">
    <w:abstractNumId w:val="29"/>
  </w:num>
  <w:num w:numId="16">
    <w:abstractNumId w:val="0"/>
  </w:num>
  <w:num w:numId="17">
    <w:abstractNumId w:val="27"/>
  </w:num>
  <w:num w:numId="18">
    <w:abstractNumId w:val="5"/>
  </w:num>
  <w:num w:numId="19">
    <w:abstractNumId w:val="1"/>
  </w:num>
  <w:num w:numId="20">
    <w:abstractNumId w:val="20"/>
  </w:num>
  <w:num w:numId="21">
    <w:abstractNumId w:val="23"/>
  </w:num>
  <w:num w:numId="22">
    <w:abstractNumId w:val="31"/>
  </w:num>
  <w:num w:numId="23">
    <w:abstractNumId w:val="18"/>
  </w:num>
  <w:num w:numId="24">
    <w:abstractNumId w:val="13"/>
  </w:num>
  <w:num w:numId="25">
    <w:abstractNumId w:val="26"/>
  </w:num>
  <w:num w:numId="26">
    <w:abstractNumId w:val="16"/>
  </w:num>
  <w:num w:numId="27">
    <w:abstractNumId w:val="8"/>
  </w:num>
  <w:num w:numId="28">
    <w:abstractNumId w:val="25"/>
  </w:num>
  <w:num w:numId="29">
    <w:abstractNumId w:val="28"/>
  </w:num>
  <w:num w:numId="30">
    <w:abstractNumId w:val="12"/>
  </w:num>
  <w:num w:numId="31">
    <w:abstractNumId w:val="15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218F7"/>
    <w:rsid w:val="00030566"/>
    <w:rsid w:val="00043B14"/>
    <w:rsid w:val="0005006B"/>
    <w:rsid w:val="00060688"/>
    <w:rsid w:val="00065EF8"/>
    <w:rsid w:val="00087D3F"/>
    <w:rsid w:val="000A3906"/>
    <w:rsid w:val="000D1F10"/>
    <w:rsid w:val="001026DE"/>
    <w:rsid w:val="00105F05"/>
    <w:rsid w:val="0013087C"/>
    <w:rsid w:val="00137AD5"/>
    <w:rsid w:val="00142042"/>
    <w:rsid w:val="001817A3"/>
    <w:rsid w:val="00187409"/>
    <w:rsid w:val="001C3246"/>
    <w:rsid w:val="001C7354"/>
    <w:rsid w:val="001D039A"/>
    <w:rsid w:val="001D3CB4"/>
    <w:rsid w:val="001E74A8"/>
    <w:rsid w:val="001F259E"/>
    <w:rsid w:val="002059AD"/>
    <w:rsid w:val="002504C6"/>
    <w:rsid w:val="002559F3"/>
    <w:rsid w:val="002B3451"/>
    <w:rsid w:val="002C06E0"/>
    <w:rsid w:val="002D4BA1"/>
    <w:rsid w:val="002E1779"/>
    <w:rsid w:val="003102A8"/>
    <w:rsid w:val="00312F89"/>
    <w:rsid w:val="0033032C"/>
    <w:rsid w:val="00364EAF"/>
    <w:rsid w:val="00366EDB"/>
    <w:rsid w:val="003D282B"/>
    <w:rsid w:val="003E585E"/>
    <w:rsid w:val="004431B5"/>
    <w:rsid w:val="00456254"/>
    <w:rsid w:val="0045738F"/>
    <w:rsid w:val="0046309A"/>
    <w:rsid w:val="00496307"/>
    <w:rsid w:val="00496E93"/>
    <w:rsid w:val="004A08E7"/>
    <w:rsid w:val="004B6976"/>
    <w:rsid w:val="004C7A1E"/>
    <w:rsid w:val="0050623D"/>
    <w:rsid w:val="00511850"/>
    <w:rsid w:val="00526B44"/>
    <w:rsid w:val="00544594"/>
    <w:rsid w:val="005460CA"/>
    <w:rsid w:val="00561F6D"/>
    <w:rsid w:val="005801B4"/>
    <w:rsid w:val="005934B3"/>
    <w:rsid w:val="00593878"/>
    <w:rsid w:val="005A79FE"/>
    <w:rsid w:val="005D5C9E"/>
    <w:rsid w:val="005F4022"/>
    <w:rsid w:val="006001A0"/>
    <w:rsid w:val="0060158D"/>
    <w:rsid w:val="00637DEF"/>
    <w:rsid w:val="00651AE7"/>
    <w:rsid w:val="0067039C"/>
    <w:rsid w:val="00685F32"/>
    <w:rsid w:val="00690E52"/>
    <w:rsid w:val="00695C62"/>
    <w:rsid w:val="00695FB0"/>
    <w:rsid w:val="006A5DC9"/>
    <w:rsid w:val="006B280A"/>
    <w:rsid w:val="006C245D"/>
    <w:rsid w:val="00716004"/>
    <w:rsid w:val="007357F8"/>
    <w:rsid w:val="00744ED8"/>
    <w:rsid w:val="00752A06"/>
    <w:rsid w:val="007645CA"/>
    <w:rsid w:val="00772AAB"/>
    <w:rsid w:val="007C2782"/>
    <w:rsid w:val="007C5BCD"/>
    <w:rsid w:val="007E51B2"/>
    <w:rsid w:val="007E5285"/>
    <w:rsid w:val="00830556"/>
    <w:rsid w:val="00831449"/>
    <w:rsid w:val="0085699B"/>
    <w:rsid w:val="00860EB8"/>
    <w:rsid w:val="0086207B"/>
    <w:rsid w:val="00864B03"/>
    <w:rsid w:val="008676AD"/>
    <w:rsid w:val="00891FC3"/>
    <w:rsid w:val="00896943"/>
    <w:rsid w:val="008C7068"/>
    <w:rsid w:val="008D09C8"/>
    <w:rsid w:val="008D41FE"/>
    <w:rsid w:val="008E0767"/>
    <w:rsid w:val="008E679D"/>
    <w:rsid w:val="008E699B"/>
    <w:rsid w:val="008F07E8"/>
    <w:rsid w:val="008F7CF0"/>
    <w:rsid w:val="009000D5"/>
    <w:rsid w:val="00907B9E"/>
    <w:rsid w:val="00912BAA"/>
    <w:rsid w:val="0091572C"/>
    <w:rsid w:val="0092412E"/>
    <w:rsid w:val="00926A86"/>
    <w:rsid w:val="00931B6D"/>
    <w:rsid w:val="00932E3B"/>
    <w:rsid w:val="0095149B"/>
    <w:rsid w:val="009555D9"/>
    <w:rsid w:val="009862E5"/>
    <w:rsid w:val="009A381A"/>
    <w:rsid w:val="009B78AF"/>
    <w:rsid w:val="009B7E43"/>
    <w:rsid w:val="009C29C7"/>
    <w:rsid w:val="009E7922"/>
    <w:rsid w:val="00A20DA6"/>
    <w:rsid w:val="00A241A4"/>
    <w:rsid w:val="00A24429"/>
    <w:rsid w:val="00A3178C"/>
    <w:rsid w:val="00A372BD"/>
    <w:rsid w:val="00A42230"/>
    <w:rsid w:val="00A51716"/>
    <w:rsid w:val="00A712D0"/>
    <w:rsid w:val="00A7299B"/>
    <w:rsid w:val="00A87520"/>
    <w:rsid w:val="00A87F9E"/>
    <w:rsid w:val="00AE2606"/>
    <w:rsid w:val="00AE435A"/>
    <w:rsid w:val="00AF3C16"/>
    <w:rsid w:val="00AF3DB1"/>
    <w:rsid w:val="00B103B7"/>
    <w:rsid w:val="00B26358"/>
    <w:rsid w:val="00B27A71"/>
    <w:rsid w:val="00B3418C"/>
    <w:rsid w:val="00B36395"/>
    <w:rsid w:val="00B53232"/>
    <w:rsid w:val="00B5559D"/>
    <w:rsid w:val="00B760FC"/>
    <w:rsid w:val="00B94B07"/>
    <w:rsid w:val="00BA2705"/>
    <w:rsid w:val="00BA513A"/>
    <w:rsid w:val="00BB40D6"/>
    <w:rsid w:val="00BC70DD"/>
    <w:rsid w:val="00C040DD"/>
    <w:rsid w:val="00C107D2"/>
    <w:rsid w:val="00C11B85"/>
    <w:rsid w:val="00C35D85"/>
    <w:rsid w:val="00C372E2"/>
    <w:rsid w:val="00C4300A"/>
    <w:rsid w:val="00C439C7"/>
    <w:rsid w:val="00C7008D"/>
    <w:rsid w:val="00C76FC7"/>
    <w:rsid w:val="00CC39C4"/>
    <w:rsid w:val="00CD034D"/>
    <w:rsid w:val="00CD63B8"/>
    <w:rsid w:val="00CE7809"/>
    <w:rsid w:val="00D3146E"/>
    <w:rsid w:val="00D47B36"/>
    <w:rsid w:val="00D51A04"/>
    <w:rsid w:val="00D54EAE"/>
    <w:rsid w:val="00D76E9C"/>
    <w:rsid w:val="00DA3747"/>
    <w:rsid w:val="00DA4581"/>
    <w:rsid w:val="00DE048D"/>
    <w:rsid w:val="00DF7C93"/>
    <w:rsid w:val="00E15A9B"/>
    <w:rsid w:val="00E21B86"/>
    <w:rsid w:val="00E411FF"/>
    <w:rsid w:val="00E76FD5"/>
    <w:rsid w:val="00E82371"/>
    <w:rsid w:val="00E96FD9"/>
    <w:rsid w:val="00EC688C"/>
    <w:rsid w:val="00EE4AB2"/>
    <w:rsid w:val="00EE7CC5"/>
    <w:rsid w:val="00F004BC"/>
    <w:rsid w:val="00F511AE"/>
    <w:rsid w:val="00F63511"/>
    <w:rsid w:val="00F83DDF"/>
    <w:rsid w:val="00F95537"/>
    <w:rsid w:val="00F97516"/>
    <w:rsid w:val="00FA6F07"/>
    <w:rsid w:val="00FB3149"/>
    <w:rsid w:val="00FC0402"/>
    <w:rsid w:val="00FC3C2A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716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4CDE-4AED-4A4C-B315-3D741D46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3</cp:revision>
  <cp:lastPrinted>2020-01-29T07:57:00Z</cp:lastPrinted>
  <dcterms:created xsi:type="dcterms:W3CDTF">2024-03-07T10:29:00Z</dcterms:created>
  <dcterms:modified xsi:type="dcterms:W3CDTF">2024-03-12T03:59:00Z</dcterms:modified>
</cp:coreProperties>
</file>