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8871CA" w:rsidRDefault="005F68F3">
      <w:pPr>
        <w:pStyle w:val="Standard"/>
        <w:jc w:val="right"/>
        <w:rPr>
          <w:rFonts w:cs="Times New Roman"/>
          <w:sz w:val="20"/>
          <w:szCs w:val="20"/>
        </w:rPr>
      </w:pPr>
      <w:r w:rsidRPr="008871CA">
        <w:rPr>
          <w:rFonts w:cs="Times New Roman"/>
          <w:sz w:val="20"/>
          <w:szCs w:val="20"/>
        </w:rPr>
        <w:t xml:space="preserve">Приложение № </w:t>
      </w:r>
      <w:r w:rsidR="002B5686">
        <w:rPr>
          <w:rFonts w:cs="Times New Roman"/>
          <w:sz w:val="20"/>
          <w:szCs w:val="20"/>
        </w:rPr>
        <w:t>1</w:t>
      </w:r>
    </w:p>
    <w:p w:rsidR="00741559" w:rsidRPr="008871CA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71CA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8871CA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8871CA" w:rsidRDefault="005F68F3">
      <w:pPr>
        <w:pStyle w:val="Standard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871CA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984719" w:rsidRPr="008871CA" w:rsidRDefault="00984719" w:rsidP="00984719">
      <w:p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Выполнение работ по протезированию должно соответствовать назначениям </w:t>
      </w:r>
      <w:proofErr w:type="gramStart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медико-социальной</w:t>
      </w:r>
      <w:proofErr w:type="gramEnd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эксперт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и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зы, а также врача. При выполнении работ по протезированию должен быть осуществлен контроль при примерке и обеспечении изделиями. Инвалиды не должны испытывать болей, избыточного давления, обуславливающих нарушения кровообращения. </w:t>
      </w:r>
    </w:p>
    <w:p w:rsidR="00984719" w:rsidRPr="008871CA" w:rsidRDefault="00984719" w:rsidP="00984719">
      <w:p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Выполняемые работы должны включать комплекс медицинских, технических и социальных мероприятий, проводимых с инвалидами, имеющими нарушения опорно-двигательного аппарата травматологического, орт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о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педического, неврологического и иного характера заболеваний, а также других дефектов организма и обеспеч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и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 xml:space="preserve">вать лечение, восстановление и компенсацию утраченных функций организма и неустранимых анатомических дефектов и деформаций. </w:t>
      </w:r>
    </w:p>
    <w:p w:rsidR="00984719" w:rsidRPr="008871CA" w:rsidRDefault="00984719" w:rsidP="00984719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Изделие должно соответствовать следующим государственным стандартам (ГОСТ), действующим на территории Российской Федерации:</w:t>
      </w:r>
    </w:p>
    <w:p w:rsidR="00984719" w:rsidRPr="000F3762" w:rsidRDefault="00984719" w:rsidP="00984719">
      <w:pPr>
        <w:jc w:val="both"/>
        <w:rPr>
          <w:rFonts w:ascii="Times New Roman" w:hAnsi="Times New Roman" w:cs="Times New Roman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- ГОСТ </w:t>
      </w:r>
      <w:proofErr w:type="gramStart"/>
      <w:r w:rsidRPr="008871C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871CA">
        <w:rPr>
          <w:rFonts w:ascii="Times New Roman" w:hAnsi="Times New Roman" w:cs="Times New Roman"/>
          <w:sz w:val="20"/>
          <w:szCs w:val="20"/>
        </w:rPr>
        <w:t xml:space="preserve"> 56138-2021 «Протезы верхних </w:t>
      </w:r>
      <w:r w:rsidRPr="000F3762">
        <w:rPr>
          <w:rFonts w:ascii="Times New Roman" w:hAnsi="Times New Roman" w:cs="Times New Roman"/>
          <w:sz w:val="20"/>
          <w:szCs w:val="20"/>
        </w:rPr>
        <w:t>конечностей. Технические требования»;</w:t>
      </w:r>
    </w:p>
    <w:p w:rsidR="00984719" w:rsidRPr="000F3762" w:rsidRDefault="00984719" w:rsidP="00984719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0F3762">
        <w:rPr>
          <w:rFonts w:ascii="Times New Roman" w:hAnsi="Times New Roman" w:cs="Times New Roman"/>
          <w:sz w:val="20"/>
          <w:szCs w:val="20"/>
        </w:rPr>
        <w:t xml:space="preserve"> - </w:t>
      </w:r>
      <w:r w:rsidRPr="000F3762">
        <w:rPr>
          <w:rFonts w:ascii="Times New Roman" w:eastAsiaTheme="minorHAnsi" w:hAnsi="Times New Roman" w:cs="Times New Roman"/>
          <w:sz w:val="20"/>
          <w:szCs w:val="20"/>
        </w:rPr>
        <w:t xml:space="preserve">ГОСТ </w:t>
      </w:r>
      <w:proofErr w:type="gramStart"/>
      <w:r w:rsidRPr="000F3762">
        <w:rPr>
          <w:rFonts w:ascii="Times New Roman" w:eastAsiaTheme="minorHAnsi" w:hAnsi="Times New Roman" w:cs="Times New Roman"/>
          <w:sz w:val="20"/>
          <w:szCs w:val="20"/>
        </w:rPr>
        <w:t>Р</w:t>
      </w:r>
      <w:proofErr w:type="gramEnd"/>
      <w:r w:rsidRPr="000F3762">
        <w:rPr>
          <w:rFonts w:ascii="Times New Roman" w:eastAsiaTheme="minorHAnsi" w:hAnsi="Times New Roman" w:cs="Times New Roman"/>
          <w:sz w:val="20"/>
          <w:szCs w:val="20"/>
        </w:rPr>
        <w:t xml:space="preserve"> 51819-2022</w:t>
      </w:r>
      <w:r w:rsidRPr="000F3762">
        <w:rPr>
          <w:rFonts w:ascii="Times New Roman" w:hAnsi="Times New Roman" w:cs="Times New Roman"/>
          <w:sz w:val="20"/>
          <w:szCs w:val="20"/>
        </w:rPr>
        <w:t xml:space="preserve"> «Протезирование и </w:t>
      </w:r>
      <w:proofErr w:type="spellStart"/>
      <w:r w:rsidRPr="000F3762">
        <w:rPr>
          <w:rFonts w:ascii="Times New Roman" w:hAnsi="Times New Roman" w:cs="Times New Roman"/>
          <w:sz w:val="20"/>
          <w:szCs w:val="20"/>
        </w:rPr>
        <w:t>ортезирование</w:t>
      </w:r>
      <w:proofErr w:type="spellEnd"/>
      <w:r w:rsidRPr="000F3762">
        <w:rPr>
          <w:rFonts w:ascii="Times New Roman" w:hAnsi="Times New Roman" w:cs="Times New Roman"/>
          <w:sz w:val="20"/>
          <w:szCs w:val="20"/>
        </w:rPr>
        <w:t xml:space="preserve"> верхних и нижних конечностей. </w:t>
      </w:r>
      <w:r w:rsidRPr="000F3762">
        <w:rPr>
          <w:rFonts w:ascii="Times New Roman" w:eastAsiaTheme="minorHAnsi" w:hAnsi="Times New Roman" w:cs="Times New Roman"/>
          <w:kern w:val="0"/>
          <w:sz w:val="20"/>
          <w:szCs w:val="20"/>
        </w:rPr>
        <w:t>Термины и определ</w:t>
      </w:r>
      <w:r w:rsidRPr="000F3762">
        <w:rPr>
          <w:rFonts w:ascii="Times New Roman" w:eastAsiaTheme="minorHAnsi" w:hAnsi="Times New Roman" w:cs="Times New Roman"/>
          <w:kern w:val="0"/>
          <w:sz w:val="20"/>
          <w:szCs w:val="20"/>
        </w:rPr>
        <w:t>е</w:t>
      </w:r>
      <w:r w:rsidRPr="000F3762">
        <w:rPr>
          <w:rFonts w:ascii="Times New Roman" w:eastAsiaTheme="minorHAnsi" w:hAnsi="Times New Roman" w:cs="Times New Roman"/>
          <w:kern w:val="0"/>
          <w:sz w:val="20"/>
          <w:szCs w:val="20"/>
        </w:rPr>
        <w:t>ния</w:t>
      </w:r>
      <w:r w:rsidRPr="000F3762">
        <w:rPr>
          <w:rFonts w:ascii="Times New Roman" w:hAnsi="Times New Roman" w:cs="Times New Roman"/>
          <w:sz w:val="20"/>
          <w:szCs w:val="20"/>
        </w:rPr>
        <w:t>»;</w:t>
      </w:r>
    </w:p>
    <w:p w:rsidR="004F1F7E" w:rsidRPr="000F3762" w:rsidRDefault="00984719" w:rsidP="00984719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762">
        <w:rPr>
          <w:rFonts w:ascii="Times New Roman" w:hAnsi="Times New Roman" w:cs="Times New Roman"/>
          <w:sz w:val="20"/>
          <w:szCs w:val="20"/>
        </w:rPr>
        <w:t xml:space="preserve"> - ГОСТ </w:t>
      </w:r>
      <w:proofErr w:type="gramStart"/>
      <w:r w:rsidRPr="000F376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F3762">
        <w:rPr>
          <w:rFonts w:ascii="Times New Roman" w:hAnsi="Times New Roman" w:cs="Times New Roman"/>
          <w:sz w:val="20"/>
          <w:szCs w:val="20"/>
        </w:rPr>
        <w:t xml:space="preserve"> 58267-2018 «Протезы наружные верхних конечностей. Термины и определения. Классификация».</w:t>
      </w:r>
    </w:p>
    <w:p w:rsidR="000F3762" w:rsidRPr="000F3762" w:rsidRDefault="000F3762" w:rsidP="000F3762">
      <w:pPr>
        <w:autoSpaceDE w:val="0"/>
        <w:autoSpaceDN/>
        <w:ind w:firstLine="709"/>
        <w:jc w:val="both"/>
        <w:textAlignment w:val="auto"/>
        <w:rPr>
          <w:rFonts w:eastAsia="Arial" w:cs="Arial"/>
          <w:kern w:val="1"/>
          <w:sz w:val="20"/>
          <w:szCs w:val="20"/>
          <w:lang w:eastAsia="ar-SA"/>
        </w:rPr>
      </w:pPr>
    </w:p>
    <w:tbl>
      <w:tblPr>
        <w:tblStyle w:val="13"/>
        <w:tblW w:w="10137" w:type="dxa"/>
        <w:tblLook w:val="04A0" w:firstRow="1" w:lastRow="0" w:firstColumn="1" w:lastColumn="0" w:noHBand="0" w:noVBand="1"/>
      </w:tblPr>
      <w:tblGrid>
        <w:gridCol w:w="1860"/>
        <w:gridCol w:w="6753"/>
        <w:gridCol w:w="1524"/>
      </w:tblGrid>
      <w:tr w:rsidR="00984719" w:rsidRPr="008871CA" w:rsidTr="000F3762">
        <w:tc>
          <w:tcPr>
            <w:tcW w:w="1860" w:type="dxa"/>
          </w:tcPr>
          <w:p w:rsidR="00984719" w:rsidRPr="008871CA" w:rsidRDefault="000F3762" w:rsidP="008871CA">
            <w:pPr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Описание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984719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   Единица измерения 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активны</w:t>
            </w:r>
            <w:proofErr w:type="gramStart"/>
            <w:r w:rsidRPr="008871CA">
              <w:rPr>
                <w:szCs w:val="20"/>
              </w:rPr>
              <w:t>й(</w:t>
            </w:r>
            <w:proofErr w:type="gramEnd"/>
            <w:r w:rsidRPr="008871CA">
              <w:rPr>
                <w:szCs w:val="20"/>
              </w:rPr>
              <w:t>тяговый)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активный.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активный (тяговый), предназначен для обеспечения действий инвалидов по самообслуживанию.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Пробная приемная гильза изготавливается индивидуально с использованием 3D сканирования протезируемой конечности для оценки деформации цифровыми методами. Постоянная приемная гильза из высокотемпературного силикона медицинского назначения с металлическими закладными элементами, несущая гильза из композитных материалов на основе акриловых смол.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Протез состоит из гильзы предплечья, узла запястья, кисти с гибкой тягой каркасной </w:t>
            </w:r>
            <w:proofErr w:type="gramStart"/>
            <w:r w:rsidRPr="008871CA">
              <w:rPr>
                <w:szCs w:val="20"/>
              </w:rPr>
              <w:t>с</w:t>
            </w:r>
            <w:proofErr w:type="gramEnd"/>
            <w:r w:rsidRPr="008871CA">
              <w:rPr>
                <w:szCs w:val="20"/>
              </w:rPr>
              <w:t xml:space="preserve"> </w:t>
            </w:r>
            <w:proofErr w:type="gramStart"/>
            <w:r w:rsidRPr="008871CA">
              <w:rPr>
                <w:szCs w:val="20"/>
              </w:rPr>
              <w:t>пружинным</w:t>
            </w:r>
            <w:proofErr w:type="gramEnd"/>
            <w:r w:rsidRPr="008871CA">
              <w:rPr>
                <w:szCs w:val="20"/>
              </w:rPr>
              <w:t xml:space="preserve"> схватам с повышенными функциональными характеристиками, оболочки косметической из силикона.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Крепление протеза индивидуальное, бандажное, выполнено в виде подмышечной петли с силиконовым смягчителем подмышечной области.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Системная тяговая кисть приводится в движение натяжением индивидуального бандажного крепления через </w:t>
            </w:r>
            <w:proofErr w:type="spellStart"/>
            <w:r w:rsidRPr="008871CA">
              <w:rPr>
                <w:szCs w:val="20"/>
              </w:rPr>
              <w:t>перлоновую</w:t>
            </w:r>
            <w:proofErr w:type="spellEnd"/>
            <w:r w:rsidRPr="008871CA">
              <w:rPr>
                <w:szCs w:val="20"/>
              </w:rPr>
              <w:t xml:space="preserve"> тягу. К несущей гильзе крепится посредством резьбового адаптера M12x1.5, обеспечивающего пассивную ротацию </w:t>
            </w:r>
            <w:proofErr w:type="gramStart"/>
            <w:r w:rsidRPr="008871CA">
              <w:rPr>
                <w:szCs w:val="20"/>
              </w:rPr>
              <w:t>с</w:t>
            </w:r>
            <w:proofErr w:type="gramEnd"/>
            <w:r w:rsidRPr="008871CA">
              <w:rPr>
                <w:szCs w:val="20"/>
              </w:rPr>
              <w:t xml:space="preserve"> регулируемой </w:t>
            </w:r>
            <w:proofErr w:type="spellStart"/>
            <w:r w:rsidRPr="008871CA">
              <w:rPr>
                <w:szCs w:val="20"/>
              </w:rPr>
              <w:t>тугоподвижностью</w:t>
            </w:r>
            <w:proofErr w:type="spellEnd"/>
            <w:r w:rsidRPr="008871CA">
              <w:rPr>
                <w:szCs w:val="20"/>
              </w:rPr>
              <w:t>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Косметическая оболочка из силикона с индивидуальным подбором цвета, соответствует типоразмеру искусственной кисти и цвету естественной кожи инвалида.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активный предназначен инвалидам при одностороннем или двустороннем врожденном или ампутационном дефекте предплечья на любом уровне.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Штука  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Протез плеча косметический 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Протез плеча косметический, предназначен при утрате эстетических пар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а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метров на уровне плеча. Протез изготавливается индивидуально с испол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ь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зованием 3D сканирования протезируемой конечности для оценки дефо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р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мации цифровыми методами. Протез состоит из индивидуального силик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о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 xml:space="preserve">нового лайнера, приемной гильзы плеча по слепку, комплекта узлов для протеза плеча косметического, узла локоть-предплечье </w:t>
            </w:r>
            <w:proofErr w:type="spellStart"/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эндоскелетного</w:t>
            </w:r>
            <w:proofErr w:type="spellEnd"/>
            <w:r w:rsidRPr="008871CA">
              <w:rPr>
                <w:rFonts w:eastAsia="Times New Roman"/>
                <w:kern w:val="0"/>
                <w:szCs w:val="20"/>
                <w:lang w:eastAsia="ru-RU"/>
              </w:rPr>
              <w:t xml:space="preserve"> т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и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па пассивного со ступенчатой фиксацией, с пассивной регулируемой рот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а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цией плеча и предплечья, узла запястья, пассивной искусственной кисти с косметической оболочкой из силикона. Узлы протеза покрыты мягкой п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о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ролоновой косметикой и обтянуты нейлоновым рукавом. По желанию п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а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циента может быть выбран нейлоновый рукав с рисунком, имитирующим тату.</w:t>
            </w:r>
          </w:p>
          <w:p w:rsidR="00984719" w:rsidRPr="008871CA" w:rsidRDefault="00984719" w:rsidP="008871CA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Модуль протеза кисти силиконовый с несъемной формообразующей арм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а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турой в пальцах. Модуль протеза снабжен акриловыми ногтевыми пласт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и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нами. Поверхность силикона со специализированным скользящим покр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ы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 xml:space="preserve">тием, облегчающим повседневную эксплуатацию, в частности надевание 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lastRenderedPageBreak/>
              <w:t>одежды.</w:t>
            </w:r>
          </w:p>
          <w:p w:rsidR="00984719" w:rsidRPr="008871CA" w:rsidRDefault="00984719" w:rsidP="008871CA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Приемная пробная гильза по слепку из листового термопласта. Приемная постоянная гильза по слепку из композитных материалов на основе связ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у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ющих смол. Крепление в виде индивидуального силиконового лайнера с замком или вакуумным клапаном (в зависимости от индивидуальных ос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о</w:t>
            </w:r>
            <w:r w:rsidRPr="008871CA">
              <w:rPr>
                <w:rFonts w:eastAsia="Times New Roman"/>
                <w:kern w:val="0"/>
                <w:szCs w:val="20"/>
                <w:lang w:eastAsia="ru-RU"/>
              </w:rPr>
              <w:t>бенностей пациента).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lastRenderedPageBreak/>
              <w:t xml:space="preserve">Штука 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lastRenderedPageBreak/>
              <w:t xml:space="preserve">Протез плеча рабочий 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изготавливается по индивидуальному тех. процессу для сложного протезирования.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proofErr w:type="gramStart"/>
            <w:r w:rsidRPr="008871CA">
              <w:rPr>
                <w:szCs w:val="20"/>
              </w:rPr>
              <w:t xml:space="preserve">Протез должен состоять из приемной и несущей гильзы плеча, замкового локтевой узла с возможностью фиксации минимум в семи положениях сгибания, поворотного лучезапястного адаптера с регулируемой </w:t>
            </w:r>
            <w:proofErr w:type="spellStart"/>
            <w:r w:rsidRPr="008871CA">
              <w:rPr>
                <w:szCs w:val="20"/>
              </w:rPr>
              <w:t>тугоподвижностью</w:t>
            </w:r>
            <w:proofErr w:type="spellEnd"/>
            <w:r w:rsidRPr="008871CA">
              <w:rPr>
                <w:szCs w:val="20"/>
              </w:rPr>
              <w:t>, активной насадкой типа «Хук».</w:t>
            </w:r>
            <w:proofErr w:type="gramEnd"/>
            <w:r w:rsidRPr="008871CA">
              <w:rPr>
                <w:szCs w:val="20"/>
              </w:rPr>
              <w:t xml:space="preserve"> Пробная приемная гильза изготавливается индивидуально с использованием 3D сканирования протезируемой конечности для оценки деформации цифровыми методами. Постоянная приемная гильза плеча из высокотемпературного силикона медицинского назначения с металлическими закладными элементами, несущая гильза плеча из композитных материалов на основе акриловых смол.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Крепление протеза индивидуальное, бандажное, выполнено в виде подмышечной петли с силиконовым смягчителем подмышечной области.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Замковый локтевой узел с возможностью фиксации минимум в семи положениях сгибания, предплечье облегченное уменьшает вращательную и перпендикулярную вибрацию за счет карбоновых стержней.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Приемная пробная гильза по слепку из листового термопласта. Приемная постоянная гильза по слепку из высокотемпературного силикона медицинского назначения, несущая гильза из композитных материалов на основе акриловых смол.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представляет собой искусственную конечность, предназначенную для протезирования инвалидов всех половозрастных групп, имеющих ампутационные или врожденные дефекты верхних конечностей, а также для выполнения работ, связанных с профессиональной направленностью инвалида, а также операций по самообслуживанию в быту.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штука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плеча активный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плеча активный, предназначен для обеспечения действий инвалидов по самообслуживанию. Приемная и несущая гильза плеча изготавливается индивидуально с использованием 3D сканирования протезируемой конечности для оценки деформации цифровыми методами. Протез состоит из гильзы плеча и предплечья, локтевых шин, узла запястья, кисти с гибкой тягой, косметической и формообразующей оболочками.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Примерочная гильза из термопласта. Постоянная гильза плеча состоит из приемной гильзы, изготовленной по слепку с культи инвалида, из высокотемпературного силикона медицинского назначения с металлическими закладными элементами и несущей гильзы, изготовленной по индивидуальной модели из композитных материалов на основе акриловых смол. Приемная гильза протеза может быть снабжена системой фиксации BOA, для компенсации </w:t>
            </w:r>
            <w:proofErr w:type="spellStart"/>
            <w:r w:rsidRPr="008871CA">
              <w:rPr>
                <w:szCs w:val="20"/>
              </w:rPr>
              <w:t>булавовидности</w:t>
            </w:r>
            <w:proofErr w:type="spellEnd"/>
            <w:r w:rsidRPr="008871CA">
              <w:rPr>
                <w:szCs w:val="20"/>
              </w:rPr>
              <w:t xml:space="preserve"> и надежной фиксации. Цвет композитной гильзы по выбору пациента.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Крепление протеза выполнено в виде подмышечной петли из капроновой ленты с клапанами и эластичными оттяжками на стороне протеза для удержания протеза и присоединения пальцевой тяги.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Локтевые шины с поворотным тяговым замком, возможность фиксации в 18 положениях с шагом 7,2 градуса.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proofErr w:type="gramStart"/>
            <w:r w:rsidRPr="008871CA">
              <w:rPr>
                <w:szCs w:val="20"/>
              </w:rPr>
              <w:t>Искусственная тяговая кисть с гибкой тягой каркасная с пружинным схватам с повышенными функциональными характеристиками.</w:t>
            </w:r>
            <w:proofErr w:type="gramEnd"/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Косметическая оболочка силиконовая, соответствует типоразмеру искусственной кисти и цвету естественной кожи инвалида.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штука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кисти косметический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Протез кисти косметический, предназначен при утрате эстетических параметров на уровне кисти. Может быть </w:t>
            </w:r>
            <w:proofErr w:type="gramStart"/>
            <w:r w:rsidRPr="008871CA">
              <w:rPr>
                <w:szCs w:val="20"/>
              </w:rPr>
              <w:t>изготовлен</w:t>
            </w:r>
            <w:proofErr w:type="gramEnd"/>
            <w:r w:rsidRPr="008871CA">
              <w:rPr>
                <w:szCs w:val="20"/>
              </w:rPr>
              <w:t xml:space="preserve"> при сопутствующем укорочении предплечья. Протез изготавливается индивидуально с гильзой кисти и предплечья из высокотемпературного силикона медицинского назначения. Модуль протеза кисти силиконовый с несъемной формообразующей арматурой в пальцах. Косметическая кисть склеивается с силиконовой гильзой посредством клея, обеспечивающего надежную длительную фиксацию.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lastRenderedPageBreak/>
              <w:t>штука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lastRenderedPageBreak/>
              <w:t xml:space="preserve"> Протез предплечья рабочий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изготавливается по индивидуальному техпроцессу для сложного протезирования, с приемной гильзой по слепку.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рабочий состоит из гильзы предплечья, активной рабочей насадки типа «хук» из алюминия или нержавеющей стали и крепления.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Приемная пробная гильза по слепку из листового термопласта. Приемная постоянная гильза по слепку из высокотемпературного силикона медицинского назначения с металлическими крепежными закладными элементами. Несущая гильза из слоистого пластика на основе акриловых смол.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рабочий предназначен инвалидам при одностороннем или двустороннем врожденном или ампутационном дефекте предплечья на любом уровне.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представляет собой искусственную конечность, предназначенную для протезирования инвалидов всех половозрастных групп (кроме детей), имеющих ампутационные или врожденные дефекты верхних конечностей, а также для выполнения работ, связанных с профессиональной направленностью инвалида, а также операций по самообслуживанию в быту.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штука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косметический</w:t>
            </w:r>
          </w:p>
        </w:tc>
        <w:tc>
          <w:tcPr>
            <w:tcW w:w="6753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предплечья косметический, предназначен при утрате эстетических параметров на уровне предплечья. Протез изготавливается индивидуально с использованием 3D сканирования протезируемой конечности для оценки деформации цифровыми методами. Протез состоит из гильзы предплечья, узла запястья, косметической силиконовой кисти или пассивной искусственной кисти с косметической силиконовой оболочкой (в зависимости от индивидуальных особенностей пациента).</w:t>
            </w:r>
          </w:p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 xml:space="preserve">Протез изготавливается по индивидуальному техническому процессу, примерочная гильза из термопласта, постоянная приемная из высокотемпературного силикона медицинского назначения с металлическими крепежными закладными элементами, несущая из слоистого пластика на основе акриловых смол. Фиксация протеза на культе за счет силиконовой </w:t>
            </w:r>
            <w:proofErr w:type="spellStart"/>
            <w:r w:rsidRPr="008871CA">
              <w:rPr>
                <w:szCs w:val="20"/>
              </w:rPr>
              <w:t>полноконтактной</w:t>
            </w:r>
            <w:proofErr w:type="spellEnd"/>
            <w:r w:rsidRPr="008871CA">
              <w:rPr>
                <w:szCs w:val="20"/>
              </w:rPr>
              <w:t xml:space="preserve"> </w:t>
            </w:r>
            <w:proofErr w:type="spellStart"/>
            <w:r w:rsidRPr="008871CA">
              <w:rPr>
                <w:szCs w:val="20"/>
              </w:rPr>
              <w:t>культеприемной</w:t>
            </w:r>
            <w:proofErr w:type="spellEnd"/>
            <w:r w:rsidRPr="008871CA">
              <w:rPr>
                <w:szCs w:val="20"/>
              </w:rPr>
              <w:t xml:space="preserve"> гильзы.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штука</w:t>
            </w:r>
          </w:p>
        </w:tc>
      </w:tr>
      <w:tr w:rsidR="00984719" w:rsidRPr="008871CA" w:rsidTr="000F3762">
        <w:tc>
          <w:tcPr>
            <w:tcW w:w="1860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Протез кисти активный (тяговый)</w:t>
            </w:r>
          </w:p>
        </w:tc>
        <w:tc>
          <w:tcPr>
            <w:tcW w:w="6753" w:type="dxa"/>
          </w:tcPr>
          <w:p w:rsidR="00984719" w:rsidRPr="008871CA" w:rsidRDefault="00984719" w:rsidP="00984719">
            <w:pPr>
              <w:keepNext/>
              <w:numPr>
                <w:ilvl w:val="0"/>
                <w:numId w:val="12"/>
              </w:numPr>
              <w:shd w:val="clear" w:color="auto" w:fill="FFFFFF"/>
              <w:suppressAutoHyphens w:val="0"/>
              <w:jc w:val="both"/>
              <w:rPr>
                <w:rFonts w:eastAsia="Montserrat"/>
                <w:szCs w:val="20"/>
              </w:rPr>
            </w:pPr>
            <w:r w:rsidRPr="008871CA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Pr="008871CA">
              <w:rPr>
                <w:rFonts w:eastAsia="Montserrat"/>
                <w:szCs w:val="20"/>
              </w:rPr>
              <w:t>Протез предназначен для частичной компенсации врожденных и ампутац</w:t>
            </w:r>
            <w:r w:rsidRPr="008871CA">
              <w:rPr>
                <w:rFonts w:eastAsia="Montserrat"/>
                <w:szCs w:val="20"/>
              </w:rPr>
              <w:t>и</w:t>
            </w:r>
            <w:r w:rsidRPr="008871CA">
              <w:rPr>
                <w:rFonts w:eastAsia="Montserrat"/>
                <w:szCs w:val="20"/>
              </w:rPr>
              <w:t xml:space="preserve">онных дефектов кисти при полном или частичном отсутствии пальцев у взрослых и детей, начиная с 2-х летнего возраста. </w:t>
            </w:r>
          </w:p>
          <w:p w:rsidR="00984719" w:rsidRPr="008871CA" w:rsidRDefault="00984719" w:rsidP="00984719">
            <w:pPr>
              <w:keepNext/>
              <w:numPr>
                <w:ilvl w:val="0"/>
                <w:numId w:val="12"/>
              </w:numPr>
              <w:shd w:val="clear" w:color="auto" w:fill="FFFFFF"/>
              <w:suppressAutoHyphens w:val="0"/>
              <w:jc w:val="both"/>
              <w:rPr>
                <w:rFonts w:eastAsia="Montserrat"/>
                <w:szCs w:val="20"/>
              </w:rPr>
            </w:pPr>
            <w:r w:rsidRPr="008871CA">
              <w:rPr>
                <w:rFonts w:eastAsia="Montserrat"/>
                <w:szCs w:val="20"/>
              </w:rPr>
              <w:t>Протез состоит из: модуля кисти с пальцами, модуля предплечья с закре</w:t>
            </w:r>
            <w:r w:rsidRPr="008871CA">
              <w:rPr>
                <w:rFonts w:eastAsia="Montserrat"/>
                <w:szCs w:val="20"/>
              </w:rPr>
              <w:t>п</w:t>
            </w:r>
            <w:r w:rsidRPr="008871CA">
              <w:rPr>
                <w:rFonts w:eastAsia="Montserrat"/>
                <w:szCs w:val="20"/>
              </w:rPr>
              <w:t xml:space="preserve">ленной манжетой, арки, которая соединяет между собой корпус кисти и модуль предплечья, тросов, натянутых от пальцев к предплечью протеза, </w:t>
            </w:r>
            <w:proofErr w:type="spellStart"/>
            <w:r w:rsidRPr="008871CA">
              <w:rPr>
                <w:rFonts w:eastAsia="Montserrat"/>
                <w:szCs w:val="20"/>
              </w:rPr>
              <w:t>культеприемной</w:t>
            </w:r>
            <w:proofErr w:type="spellEnd"/>
            <w:r w:rsidRPr="008871CA">
              <w:rPr>
                <w:rFonts w:eastAsia="Montserrat"/>
                <w:szCs w:val="20"/>
              </w:rPr>
              <w:t xml:space="preserve"> гильзы.</w:t>
            </w:r>
          </w:p>
          <w:p w:rsidR="00984719" w:rsidRPr="008871CA" w:rsidRDefault="00984719" w:rsidP="008871CA">
            <w:pPr>
              <w:pStyle w:val="a7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871CA">
              <w:rPr>
                <w:color w:val="000000"/>
                <w:sz w:val="20"/>
                <w:szCs w:val="20"/>
              </w:rPr>
              <w:t>Культеприемная</w:t>
            </w:r>
            <w:proofErr w:type="spellEnd"/>
            <w:r w:rsidRPr="008871CA">
              <w:rPr>
                <w:color w:val="000000"/>
                <w:sz w:val="20"/>
                <w:szCs w:val="20"/>
              </w:rPr>
              <w:t xml:space="preserve"> гильза:</w:t>
            </w:r>
          </w:p>
          <w:p w:rsidR="00984719" w:rsidRPr="008871CA" w:rsidRDefault="00984719" w:rsidP="008871CA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 w:rsidRPr="008871CA">
              <w:rPr>
                <w:rFonts w:eastAsia="Times New Roman"/>
                <w:color w:val="000000"/>
                <w:szCs w:val="20"/>
                <w:lang w:eastAsia="ru-RU"/>
              </w:rPr>
              <w:t xml:space="preserve">          Гильза изготавливается индивидуально по гипсовому слепку культи пользователя из </w:t>
            </w:r>
            <w:proofErr w:type="spellStart"/>
            <w:r w:rsidRPr="008871CA">
              <w:rPr>
                <w:rFonts w:eastAsia="Times New Roman"/>
                <w:color w:val="000000"/>
                <w:szCs w:val="20"/>
                <w:lang w:eastAsia="ru-RU"/>
              </w:rPr>
              <w:t>термолина</w:t>
            </w:r>
            <w:proofErr w:type="spellEnd"/>
            <w:r w:rsidRPr="008871CA">
              <w:rPr>
                <w:rFonts w:eastAsia="Times New Roman"/>
                <w:color w:val="000000"/>
                <w:szCs w:val="20"/>
                <w:lang w:eastAsia="ru-RU"/>
              </w:rPr>
              <w:t>.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524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штука</w:t>
            </w:r>
          </w:p>
        </w:tc>
      </w:tr>
    </w:tbl>
    <w:p w:rsidR="0061294B" w:rsidRPr="008871CA" w:rsidRDefault="0061294B" w:rsidP="005879F8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09A" w:rsidRPr="008871CA" w:rsidRDefault="00DA109A" w:rsidP="00DA109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  <w:u w:val="single"/>
        </w:rPr>
        <w:t>Начало срока выполнения работ</w:t>
      </w:r>
      <w:r w:rsidRPr="008871CA">
        <w:rPr>
          <w:rFonts w:ascii="Times New Roman" w:hAnsi="Times New Roman" w:cs="Times New Roman"/>
          <w:sz w:val="20"/>
          <w:szCs w:val="20"/>
        </w:rPr>
        <w:t xml:space="preserve"> – день предоставления Исполнителю Направления</w:t>
      </w:r>
      <w:r w:rsidR="00372B30" w:rsidRPr="008871CA">
        <w:rPr>
          <w:rFonts w:ascii="Times New Roman" w:hAnsi="Times New Roman" w:cs="Times New Roman"/>
          <w:sz w:val="20"/>
          <w:szCs w:val="20"/>
        </w:rPr>
        <w:t>.</w:t>
      </w:r>
      <w:r w:rsidRPr="008871CA">
        <w:rPr>
          <w:rFonts w:ascii="Times New Roman" w:hAnsi="Times New Roman" w:cs="Times New Roman"/>
          <w:sz w:val="20"/>
          <w:szCs w:val="20"/>
        </w:rPr>
        <w:t xml:space="preserve"> Срок выполнения работ не позднее 1</w:t>
      </w:r>
      <w:r w:rsidR="002C7F93">
        <w:rPr>
          <w:rFonts w:ascii="Times New Roman" w:hAnsi="Times New Roman" w:cs="Times New Roman"/>
          <w:sz w:val="20"/>
          <w:szCs w:val="20"/>
        </w:rPr>
        <w:t>0</w:t>
      </w:r>
      <w:r w:rsidRPr="008871CA">
        <w:rPr>
          <w:rFonts w:ascii="Times New Roman" w:hAnsi="Times New Roman" w:cs="Times New Roman"/>
          <w:sz w:val="20"/>
          <w:szCs w:val="20"/>
        </w:rPr>
        <w:t>.12.2023 г.</w:t>
      </w:r>
    </w:p>
    <w:p w:rsidR="00DA109A" w:rsidRPr="008871CA" w:rsidRDefault="00DA109A" w:rsidP="00DA109A">
      <w:pPr>
        <w:ind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871CA">
        <w:rPr>
          <w:rFonts w:ascii="Times New Roman" w:eastAsia="Arial Unicode MS" w:hAnsi="Times New Roman" w:cs="Times New Roman"/>
          <w:sz w:val="20"/>
          <w:szCs w:val="20"/>
          <w:u w:val="single"/>
          <w:lang w:eastAsia="ru-RU"/>
        </w:rPr>
        <w:t>Выполнение работ</w:t>
      </w:r>
      <w:r w:rsidRPr="008871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осуществляется по индивидуальным заказам Получателей по месту изготовления изделий.</w:t>
      </w:r>
    </w:p>
    <w:p w:rsidR="000F3762" w:rsidRDefault="00DA109A" w:rsidP="00DA109A">
      <w:pPr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8871C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</w:rPr>
        <w:t>Обеспечение и выдача</w:t>
      </w:r>
      <w:r w:rsidRPr="008871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изделий осуществляется на территории Псковской области, по месту нахождения и/или жительства Получателя либо </w:t>
      </w:r>
      <w:r w:rsidR="00953B7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по месту нахождения </w:t>
      </w:r>
      <w:r w:rsidR="002B568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пункт</w:t>
      </w:r>
      <w:r w:rsidR="00953B7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а</w:t>
      </w:r>
      <w:r w:rsidRPr="008871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выдачи</w:t>
      </w:r>
      <w:bookmarkStart w:id="0" w:name="_GoBack"/>
      <w:bookmarkEnd w:id="0"/>
      <w:r w:rsidRPr="008871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. </w:t>
      </w:r>
    </w:p>
    <w:p w:rsidR="00C85DF9" w:rsidRPr="008871CA" w:rsidRDefault="00DA109A" w:rsidP="000F376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71CA">
        <w:rPr>
          <w:rFonts w:ascii="Times New Roman" w:hAnsi="Times New Roman"/>
          <w:sz w:val="20"/>
          <w:szCs w:val="20"/>
        </w:rPr>
        <w:t>Контра</w:t>
      </w:r>
      <w:proofErr w:type="gramStart"/>
      <w:r w:rsidRPr="008871CA">
        <w:rPr>
          <w:rFonts w:ascii="Times New Roman" w:hAnsi="Times New Roman"/>
          <w:sz w:val="20"/>
          <w:szCs w:val="20"/>
        </w:rPr>
        <w:t>кт вст</w:t>
      </w:r>
      <w:proofErr w:type="gramEnd"/>
      <w:r w:rsidRPr="008871CA">
        <w:rPr>
          <w:rFonts w:ascii="Times New Roman" w:hAnsi="Times New Roman"/>
          <w:sz w:val="20"/>
          <w:szCs w:val="20"/>
        </w:rPr>
        <w:t xml:space="preserve">упает в силу с момента подписания его Сторонами и действует </w:t>
      </w:r>
      <w:r w:rsidRPr="008871CA">
        <w:rPr>
          <w:rFonts w:ascii="Times New Roman" w:hAnsi="Times New Roman"/>
          <w:b/>
          <w:sz w:val="20"/>
          <w:szCs w:val="20"/>
        </w:rPr>
        <w:t>по 2</w:t>
      </w:r>
      <w:r w:rsidR="002C7F93">
        <w:rPr>
          <w:rFonts w:ascii="Times New Roman" w:hAnsi="Times New Roman"/>
          <w:b/>
          <w:sz w:val="20"/>
          <w:szCs w:val="20"/>
        </w:rPr>
        <w:t>1</w:t>
      </w:r>
      <w:r w:rsidRPr="008871CA">
        <w:rPr>
          <w:rFonts w:ascii="Times New Roman" w:hAnsi="Times New Roman"/>
          <w:b/>
          <w:sz w:val="20"/>
          <w:szCs w:val="20"/>
        </w:rPr>
        <w:t xml:space="preserve"> декабря 2023 года </w:t>
      </w:r>
      <w:r w:rsidRPr="008871CA">
        <w:rPr>
          <w:rFonts w:ascii="Times New Roman" w:hAnsi="Times New Roman"/>
          <w:sz w:val="20"/>
          <w:szCs w:val="20"/>
        </w:rPr>
        <w:t>включительно, а в рамках взаиморасчетов - до полного исполнения сторонами своих обязательств по Контракту. Истечение срока действия Контракта влечет прекращение обязательств по Контракту, за исключением предусмотренных настоящим Контрактом гарантийных обязательств и обязательств Заказчика по оплате Изделия, изготовленного и поставленного в течение срока действия Контракта.</w:t>
      </w:r>
    </w:p>
    <w:sectPr w:rsidR="00C85DF9" w:rsidRPr="008871CA" w:rsidSect="00481764">
      <w:footerReference w:type="default" r:id="rId9"/>
      <w:pgSz w:w="11906" w:h="16838"/>
      <w:pgMar w:top="766" w:right="567" w:bottom="766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09" w:rsidRDefault="00CA4C09">
      <w:r>
        <w:separator/>
      </w:r>
    </w:p>
  </w:endnote>
  <w:endnote w:type="continuationSeparator" w:id="0">
    <w:p w:rsidR="00CA4C09" w:rsidRDefault="00C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CA" w:rsidRDefault="008871CA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09" w:rsidRDefault="00CA4C09">
      <w:r>
        <w:rPr>
          <w:color w:val="000000"/>
        </w:rPr>
        <w:separator/>
      </w:r>
    </w:p>
  </w:footnote>
  <w:footnote w:type="continuationSeparator" w:id="0">
    <w:p w:rsidR="00CA4C09" w:rsidRDefault="00CA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C7D7FF3"/>
    <w:multiLevelType w:val="multilevel"/>
    <w:tmpl w:val="B0F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9"/>
    <w:rsid w:val="000016DC"/>
    <w:rsid w:val="000049C4"/>
    <w:rsid w:val="0001214F"/>
    <w:rsid w:val="00060B48"/>
    <w:rsid w:val="00073FCD"/>
    <w:rsid w:val="000830B4"/>
    <w:rsid w:val="00097AA9"/>
    <w:rsid w:val="000F3762"/>
    <w:rsid w:val="000F47E7"/>
    <w:rsid w:val="000F6954"/>
    <w:rsid w:val="00105999"/>
    <w:rsid w:val="00117B39"/>
    <w:rsid w:val="001340DB"/>
    <w:rsid w:val="0014117B"/>
    <w:rsid w:val="001B535B"/>
    <w:rsid w:val="001B61AA"/>
    <w:rsid w:val="001D0A7F"/>
    <w:rsid w:val="001D3476"/>
    <w:rsid w:val="001E4B60"/>
    <w:rsid w:val="00204035"/>
    <w:rsid w:val="0023714C"/>
    <w:rsid w:val="00244CB5"/>
    <w:rsid w:val="0024673A"/>
    <w:rsid w:val="00256434"/>
    <w:rsid w:val="0029509D"/>
    <w:rsid w:val="002B46B2"/>
    <w:rsid w:val="002B5686"/>
    <w:rsid w:val="002C3066"/>
    <w:rsid w:val="002C7F93"/>
    <w:rsid w:val="002E2BB0"/>
    <w:rsid w:val="002E59C2"/>
    <w:rsid w:val="00301863"/>
    <w:rsid w:val="00312443"/>
    <w:rsid w:val="0031662C"/>
    <w:rsid w:val="00316DCE"/>
    <w:rsid w:val="00321FA2"/>
    <w:rsid w:val="00334404"/>
    <w:rsid w:val="00372B30"/>
    <w:rsid w:val="003765D3"/>
    <w:rsid w:val="00380A9F"/>
    <w:rsid w:val="003917EA"/>
    <w:rsid w:val="003A4B50"/>
    <w:rsid w:val="003A5262"/>
    <w:rsid w:val="003E426A"/>
    <w:rsid w:val="00420878"/>
    <w:rsid w:val="004213F4"/>
    <w:rsid w:val="00422030"/>
    <w:rsid w:val="00450E8A"/>
    <w:rsid w:val="00481764"/>
    <w:rsid w:val="004C0F58"/>
    <w:rsid w:val="004F1F7E"/>
    <w:rsid w:val="00506358"/>
    <w:rsid w:val="005262E6"/>
    <w:rsid w:val="00526341"/>
    <w:rsid w:val="005341FA"/>
    <w:rsid w:val="00555FD4"/>
    <w:rsid w:val="00557742"/>
    <w:rsid w:val="00562701"/>
    <w:rsid w:val="00567A8E"/>
    <w:rsid w:val="00576E85"/>
    <w:rsid w:val="005820B4"/>
    <w:rsid w:val="005872F2"/>
    <w:rsid w:val="005879F8"/>
    <w:rsid w:val="00595218"/>
    <w:rsid w:val="005B6A43"/>
    <w:rsid w:val="005E62E6"/>
    <w:rsid w:val="005F1E6F"/>
    <w:rsid w:val="005F2717"/>
    <w:rsid w:val="005F4EAE"/>
    <w:rsid w:val="005F68F3"/>
    <w:rsid w:val="0061294B"/>
    <w:rsid w:val="00625C3D"/>
    <w:rsid w:val="00652ECF"/>
    <w:rsid w:val="00676199"/>
    <w:rsid w:val="006B14C9"/>
    <w:rsid w:val="006B1F30"/>
    <w:rsid w:val="006C0024"/>
    <w:rsid w:val="006E007F"/>
    <w:rsid w:val="006E42B7"/>
    <w:rsid w:val="006E7738"/>
    <w:rsid w:val="00702B05"/>
    <w:rsid w:val="00730E6C"/>
    <w:rsid w:val="00733803"/>
    <w:rsid w:val="00741559"/>
    <w:rsid w:val="00797F42"/>
    <w:rsid w:val="007A0B12"/>
    <w:rsid w:val="007A2DA3"/>
    <w:rsid w:val="007B176F"/>
    <w:rsid w:val="007B5D16"/>
    <w:rsid w:val="008151DA"/>
    <w:rsid w:val="0082005E"/>
    <w:rsid w:val="00830A83"/>
    <w:rsid w:val="008352D8"/>
    <w:rsid w:val="008721A0"/>
    <w:rsid w:val="008871CA"/>
    <w:rsid w:val="008A070C"/>
    <w:rsid w:val="008A1AAD"/>
    <w:rsid w:val="008B48AB"/>
    <w:rsid w:val="008E4E03"/>
    <w:rsid w:val="00905655"/>
    <w:rsid w:val="00911DF0"/>
    <w:rsid w:val="00921218"/>
    <w:rsid w:val="00921C37"/>
    <w:rsid w:val="00921DFC"/>
    <w:rsid w:val="00952FE7"/>
    <w:rsid w:val="00953B7F"/>
    <w:rsid w:val="00960923"/>
    <w:rsid w:val="00984719"/>
    <w:rsid w:val="009C4EE4"/>
    <w:rsid w:val="009D7BD2"/>
    <w:rsid w:val="00A02CDC"/>
    <w:rsid w:val="00A06AC6"/>
    <w:rsid w:val="00A10037"/>
    <w:rsid w:val="00A14441"/>
    <w:rsid w:val="00A254F6"/>
    <w:rsid w:val="00A26BBC"/>
    <w:rsid w:val="00A556D1"/>
    <w:rsid w:val="00A56279"/>
    <w:rsid w:val="00A84853"/>
    <w:rsid w:val="00A86116"/>
    <w:rsid w:val="00A9786C"/>
    <w:rsid w:val="00AA1201"/>
    <w:rsid w:val="00AB2134"/>
    <w:rsid w:val="00AC7B09"/>
    <w:rsid w:val="00AE0440"/>
    <w:rsid w:val="00AE423C"/>
    <w:rsid w:val="00AE7BBA"/>
    <w:rsid w:val="00AF2A09"/>
    <w:rsid w:val="00B10764"/>
    <w:rsid w:val="00B2679B"/>
    <w:rsid w:val="00B7635D"/>
    <w:rsid w:val="00B76419"/>
    <w:rsid w:val="00BB3B32"/>
    <w:rsid w:val="00BD4A7A"/>
    <w:rsid w:val="00C37CB4"/>
    <w:rsid w:val="00C4407F"/>
    <w:rsid w:val="00C562FF"/>
    <w:rsid w:val="00C565BE"/>
    <w:rsid w:val="00C6283E"/>
    <w:rsid w:val="00C710B6"/>
    <w:rsid w:val="00C85DF9"/>
    <w:rsid w:val="00C92AAC"/>
    <w:rsid w:val="00CA4C09"/>
    <w:rsid w:val="00CC7543"/>
    <w:rsid w:val="00CE1938"/>
    <w:rsid w:val="00D05674"/>
    <w:rsid w:val="00D14319"/>
    <w:rsid w:val="00D15638"/>
    <w:rsid w:val="00D16347"/>
    <w:rsid w:val="00D21480"/>
    <w:rsid w:val="00D32ABF"/>
    <w:rsid w:val="00D35C98"/>
    <w:rsid w:val="00DA109A"/>
    <w:rsid w:val="00DA3B61"/>
    <w:rsid w:val="00DB6C98"/>
    <w:rsid w:val="00DD661F"/>
    <w:rsid w:val="00DE4C70"/>
    <w:rsid w:val="00E12795"/>
    <w:rsid w:val="00E17297"/>
    <w:rsid w:val="00E32328"/>
    <w:rsid w:val="00E36BD9"/>
    <w:rsid w:val="00E40130"/>
    <w:rsid w:val="00E545B1"/>
    <w:rsid w:val="00E5487A"/>
    <w:rsid w:val="00E55BC8"/>
    <w:rsid w:val="00E65100"/>
    <w:rsid w:val="00E91A47"/>
    <w:rsid w:val="00E92067"/>
    <w:rsid w:val="00EA7EE8"/>
    <w:rsid w:val="00EC7FEF"/>
    <w:rsid w:val="00EE2D5E"/>
    <w:rsid w:val="00F20708"/>
    <w:rsid w:val="00F41AF6"/>
    <w:rsid w:val="00F64051"/>
    <w:rsid w:val="00F93789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01BD-ED94-417D-9DE7-5FD76843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Куцак Маргарита Николаевна</dc:creator>
  <cp:lastModifiedBy>Васильева Елена Николаевна</cp:lastModifiedBy>
  <cp:revision>6</cp:revision>
  <cp:lastPrinted>2023-09-11T12:37:00Z</cp:lastPrinted>
  <dcterms:created xsi:type="dcterms:W3CDTF">2023-09-11T12:37:00Z</dcterms:created>
  <dcterms:modified xsi:type="dcterms:W3CDTF">2023-09-11T13:44:00Z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