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373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5387"/>
        <w:gridCol w:w="850"/>
        <w:gridCol w:w="992"/>
      </w:tblGrid>
      <w:tr w:rsidR="002F01EB" w:rsidTr="002F01EB">
        <w:tc>
          <w:tcPr>
            <w:tcW w:w="1682" w:type="dxa"/>
          </w:tcPr>
          <w:p w:rsidR="002F01EB" w:rsidRPr="003E577A" w:rsidRDefault="002F01EB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2F01EB" w:rsidRPr="003E577A" w:rsidRDefault="002F01EB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0890" w:type="dxa"/>
            <w:gridSpan w:val="2"/>
          </w:tcPr>
          <w:p w:rsidR="002F01EB" w:rsidRPr="003E577A" w:rsidRDefault="002F01EB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850" w:type="dxa"/>
          </w:tcPr>
          <w:p w:rsidR="002F01EB" w:rsidRPr="003E577A" w:rsidRDefault="002F01EB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2F01EB" w:rsidRPr="003E577A" w:rsidRDefault="002F01EB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2F01EB" w:rsidTr="002F01EB">
        <w:tc>
          <w:tcPr>
            <w:tcW w:w="1682" w:type="dxa"/>
          </w:tcPr>
          <w:p w:rsidR="002F01EB" w:rsidRPr="007C4C58" w:rsidRDefault="002F01EB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21-01-29</w:t>
            </w:r>
          </w:p>
          <w:p w:rsidR="002F01EB" w:rsidRPr="007C4C58" w:rsidRDefault="002F01EB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Паста – герметик для защиты и выравнивания кожи вокруг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тубе, не менее 60 г</w:t>
            </w:r>
          </w:p>
        </w:tc>
        <w:tc>
          <w:tcPr>
            <w:tcW w:w="959" w:type="dxa"/>
          </w:tcPr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2F01EB" w:rsidRPr="007C4C58" w:rsidRDefault="002F01EB" w:rsidP="00C41103">
            <w:pPr>
              <w:pStyle w:val="a8"/>
              <w:widowControl w:val="0"/>
              <w:rPr>
                <w:sz w:val="14"/>
                <w:szCs w:val="14"/>
              </w:rPr>
            </w:pPr>
            <w:r w:rsidRPr="007C4C58">
              <w:rPr>
                <w:sz w:val="14"/>
                <w:szCs w:val="14"/>
              </w:rPr>
              <w:t xml:space="preserve">Паста – герметик для защиты и выравнивания кожи вокруг </w:t>
            </w:r>
            <w:proofErr w:type="spellStart"/>
            <w:r w:rsidRPr="007C4C58">
              <w:rPr>
                <w:sz w:val="14"/>
                <w:szCs w:val="14"/>
              </w:rPr>
              <w:t>стомы</w:t>
            </w:r>
            <w:proofErr w:type="spellEnd"/>
            <w:r w:rsidRPr="007C4C58">
              <w:rPr>
                <w:sz w:val="14"/>
                <w:szCs w:val="14"/>
              </w:rPr>
              <w:t xml:space="preserve"> в тубе. - моделируемая паста полужидкой консистенции с/без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7C4C58">
              <w:rPr>
                <w:sz w:val="14"/>
                <w:szCs w:val="14"/>
              </w:rPr>
              <w:t>уроприемников</w:t>
            </w:r>
            <w:proofErr w:type="spellEnd"/>
            <w:r w:rsidRPr="007C4C58">
              <w:rPr>
                <w:sz w:val="14"/>
                <w:szCs w:val="14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7C4C58">
              <w:rPr>
                <w:sz w:val="14"/>
                <w:szCs w:val="14"/>
              </w:rPr>
              <w:t>стомы</w:t>
            </w:r>
            <w:proofErr w:type="spellEnd"/>
            <w:r w:rsidRPr="007C4C58">
              <w:rPr>
                <w:sz w:val="14"/>
                <w:szCs w:val="14"/>
              </w:rPr>
              <w:t>. вес не менее 60 г.</w:t>
            </w:r>
          </w:p>
        </w:tc>
        <w:tc>
          <w:tcPr>
            <w:tcW w:w="5387" w:type="dxa"/>
            <w:vMerge w:val="restart"/>
          </w:tcPr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2F01EB" w:rsidRPr="0058140B" w:rsidRDefault="002F01EB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Pr="00DE4EB4" w:rsidRDefault="002F01EB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Pr="00DE4EB4" w:rsidRDefault="002F01EB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2 200</w:t>
            </w:r>
          </w:p>
        </w:tc>
      </w:tr>
      <w:tr w:rsidR="002F01EB" w:rsidTr="002F01EB">
        <w:tc>
          <w:tcPr>
            <w:tcW w:w="1682" w:type="dxa"/>
          </w:tcPr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21-01-30</w:t>
            </w:r>
          </w:p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Паста – герметик для защиты и выравнивания кожи вокруг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полосках, не менее </w:t>
            </w:r>
          </w:p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г</w:t>
            </w:r>
          </w:p>
        </w:tc>
        <w:tc>
          <w:tcPr>
            <w:tcW w:w="959" w:type="dxa"/>
          </w:tcPr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2F01EB" w:rsidRPr="007C4C58" w:rsidRDefault="002F01EB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Паста – герметик в полосках, не менее 60 г., 1 полоска – не менее 6 г. Моделируемая паста плотно-эластичной консистенции в полосках, не содержащая спирт, применяющаяся для защиты кожи, для герметизации пластин калоприемников или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выравнивания глубоких шрамов и складок на коже вокруг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2F01EB" w:rsidRPr="007C4C58" w:rsidRDefault="002F01EB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87" w:type="dxa"/>
            <w:vMerge/>
          </w:tcPr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Default="002F01EB" w:rsidP="007C4C58">
            <w:pPr>
              <w:jc w:val="center"/>
            </w:pPr>
            <w:r w:rsidRPr="008457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Default="002F01EB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</w:tr>
      <w:tr w:rsidR="002F01EB" w:rsidTr="002F01EB">
        <w:tc>
          <w:tcPr>
            <w:tcW w:w="1682" w:type="dxa"/>
          </w:tcPr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21-01-32</w:t>
            </w:r>
          </w:p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959" w:type="dxa"/>
          </w:tcPr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2F01EB" w:rsidRPr="007C4C58" w:rsidRDefault="002F01EB" w:rsidP="00C41103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2F01EB" w:rsidRPr="007C4C58" w:rsidRDefault="002F01EB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Пудра, абсорбирующая (порошок): мелкодисперсное абсорбирующее средство для ухода за мокнущей кожей вокруг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должно впитывать влагу, создавать поверхность, на которую можно приклеить пластину или калоприёмник. Порошок должен являться хорошим абсорбентом и эффективно поглощать избыточную влагу.</w:t>
            </w:r>
          </w:p>
          <w:p w:rsidR="002F01EB" w:rsidRPr="007C4C58" w:rsidRDefault="002F01EB" w:rsidP="00C41103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выпуска: туба, вес не менее 25 г. </w:t>
            </w:r>
          </w:p>
        </w:tc>
        <w:tc>
          <w:tcPr>
            <w:tcW w:w="5387" w:type="dxa"/>
            <w:vMerge/>
          </w:tcPr>
          <w:p w:rsidR="002F01EB" w:rsidRPr="0058140B" w:rsidRDefault="002F01EB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Default="002F01EB" w:rsidP="007C4C58">
            <w:pPr>
              <w:jc w:val="center"/>
            </w:pPr>
            <w:r w:rsidRPr="008457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Default="002F01EB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</w:tr>
      <w:tr w:rsidR="002F01EB" w:rsidTr="002F01EB">
        <w:tc>
          <w:tcPr>
            <w:tcW w:w="1682" w:type="dxa"/>
          </w:tcPr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21-01-38</w:t>
            </w:r>
          </w:p>
          <w:p w:rsidR="002F01EB" w:rsidRPr="007C4C58" w:rsidRDefault="002F01EB" w:rsidP="00C41103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Абсорбирующие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желирующие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пакетики для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стомных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мешков, 30 шт. (абсорбирующие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желирующие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пакетики для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стомных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мешков, 30 шт.)</w:t>
            </w:r>
          </w:p>
        </w:tc>
        <w:tc>
          <w:tcPr>
            <w:tcW w:w="959" w:type="dxa"/>
          </w:tcPr>
          <w:p w:rsidR="002F01EB" w:rsidRPr="007C4C58" w:rsidRDefault="002F01EB" w:rsidP="00C411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32.50.13.190-00006913</w:t>
            </w:r>
          </w:p>
        </w:tc>
        <w:tc>
          <w:tcPr>
            <w:tcW w:w="5503" w:type="dxa"/>
          </w:tcPr>
          <w:p w:rsidR="002F01EB" w:rsidRPr="007C4C58" w:rsidRDefault="002F01EB" w:rsidP="00C41103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Абсорбирующие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желирующие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пакетики для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стомных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мешков –это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желирующее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средство для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стомных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мешков. Данное средство должно превращать жидкое содержимое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и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густой гель, дезодорировать неприятный запах, абсорбировать газы. Средство должно быть представлено в виде специальных пакетиков-саше (с порошком или гранулами) для размещения внутри сборного мешка калоприемника и </w:t>
            </w:r>
            <w:proofErr w:type="spellStart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уроприемника</w:t>
            </w:r>
            <w:proofErr w:type="spellEnd"/>
            <w:r w:rsidRPr="007C4C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387" w:type="dxa"/>
            <w:vMerge/>
          </w:tcPr>
          <w:p w:rsidR="002F01EB" w:rsidRPr="00A27BCF" w:rsidRDefault="002F01EB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Pr="00DE4EB4" w:rsidRDefault="002F01EB" w:rsidP="007C4C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Pr="00DE4EB4" w:rsidRDefault="002F01EB" w:rsidP="00192D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2 500</w:t>
            </w:r>
          </w:p>
        </w:tc>
      </w:tr>
      <w:tr w:rsidR="002F01EB" w:rsidTr="002F01EB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1EB" w:rsidRPr="0058140B" w:rsidRDefault="002F01EB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1EB" w:rsidRPr="0012418B" w:rsidRDefault="002F01EB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1EB" w:rsidRPr="0012418B" w:rsidRDefault="002F01EB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1EB" w:rsidRPr="0012418B" w:rsidRDefault="002F01EB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1EB" w:rsidRPr="0012418B" w:rsidRDefault="002F01EB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1EB" w:rsidRPr="0012418B" w:rsidRDefault="002F01EB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5 700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ED5836" w:rsidRDefault="00192D2F" w:rsidP="002F01EB">
      <w:pPr>
        <w:pStyle w:val="ConsPlusNormal"/>
        <w:suppressAutoHyphens w:val="0"/>
        <w:ind w:firstLine="540"/>
        <w:jc w:val="both"/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  <w:bookmarkStart w:id="0" w:name="_GoBack"/>
      <w:bookmarkEnd w:id="0"/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6B6C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2F01EB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C4C58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F3C0-53F0-421A-8339-BA3E642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56</cp:revision>
  <cp:lastPrinted>2022-11-24T13:35:00Z</cp:lastPrinted>
  <dcterms:created xsi:type="dcterms:W3CDTF">2019-12-02T06:38:00Z</dcterms:created>
  <dcterms:modified xsi:type="dcterms:W3CDTF">2022-11-29T06:24:00Z</dcterms:modified>
</cp:coreProperties>
</file>