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5D" w:rsidRDefault="0005456F">
      <w:pPr>
        <w:widowControl w:val="0"/>
        <w:ind w:left="-1134" w:right="-284"/>
        <w:jc w:val="center"/>
        <w:rPr>
          <w:b/>
          <w:sz w:val="28"/>
        </w:rPr>
      </w:pPr>
      <w:r>
        <w:rPr>
          <w:b/>
          <w:sz w:val="28"/>
        </w:rPr>
        <w:t xml:space="preserve">Описание объекта закупки </w:t>
      </w:r>
    </w:p>
    <w:p w:rsidR="00620D5D" w:rsidRDefault="00620D5D">
      <w:pPr>
        <w:ind w:left="-1134" w:right="-284"/>
        <w:jc w:val="center"/>
        <w:rPr>
          <w:sz w:val="20"/>
        </w:rPr>
      </w:pPr>
    </w:p>
    <w:p w:rsidR="00620D5D" w:rsidRDefault="0005456F">
      <w:pPr>
        <w:ind w:left="-1134" w:right="-284" w:firstLine="1134"/>
        <w:jc w:val="both"/>
      </w:pPr>
      <w:r>
        <w:t>Исполнитель должен осуществить выполнение работ по изготовлению ортопедической обуви (далее - изделие) для инвалидов (далее - получатели) в 2024 году в соответствии с предъявляемыми требованиями в период действия государственного контракта.</w:t>
      </w:r>
    </w:p>
    <w:p w:rsidR="00620D5D" w:rsidRDefault="00620D5D">
      <w:pPr>
        <w:ind w:left="-1134" w:right="-284" w:firstLine="709"/>
        <w:jc w:val="both"/>
        <w:rPr>
          <w:b/>
        </w:rPr>
      </w:pPr>
    </w:p>
    <w:p w:rsidR="00620D5D" w:rsidRDefault="00620D5D">
      <w:pPr>
        <w:ind w:left="-1134" w:right="-284"/>
        <w:jc w:val="both"/>
        <w:rPr>
          <w:b/>
        </w:rPr>
      </w:pPr>
    </w:p>
    <w:p w:rsidR="00620D5D" w:rsidRDefault="0005456F">
      <w:pPr>
        <w:ind w:left="-1134" w:right="-284"/>
      </w:pPr>
      <w:r>
        <w:t>1. Характеристики объекта закупки.</w:t>
      </w:r>
    </w:p>
    <w:p w:rsidR="00620D5D" w:rsidRDefault="0005456F">
      <w:pPr>
        <w:ind w:left="-1134" w:right="-284"/>
      </w:pPr>
      <w:r>
        <w:t>1.1. Функциональные и технические характеристики объекта закупки:</w:t>
      </w:r>
    </w:p>
    <w:p w:rsidR="00620D5D" w:rsidRDefault="00620D5D">
      <w:pPr>
        <w:tabs>
          <w:tab w:val="left" w:pos="1800"/>
          <w:tab w:val="left" w:pos="2700"/>
        </w:tabs>
        <w:jc w:val="center"/>
        <w:rPr>
          <w:b/>
        </w:rPr>
      </w:pPr>
    </w:p>
    <w:p w:rsidR="00620D5D" w:rsidRDefault="0005456F">
      <w:pPr>
        <w:tabs>
          <w:tab w:val="left" w:pos="1800"/>
          <w:tab w:val="left" w:pos="2700"/>
        </w:tabs>
        <w:jc w:val="center"/>
        <w:rPr>
          <w:b/>
        </w:rPr>
      </w:pPr>
      <w:r>
        <w:rPr>
          <w:b/>
        </w:rPr>
        <w:t xml:space="preserve">Заказчик 1. </w:t>
      </w:r>
      <w:r w:rsidR="00F13600" w:rsidRPr="00F13600">
        <w:rPr>
          <w:b/>
          <w:lang w:val="x-none"/>
        </w:rPr>
        <w:t>Отделение Фонда пенсионного и социального страхования Российской Федерации по Саратовской области</w:t>
      </w:r>
      <w:r>
        <w:rPr>
          <w:b/>
        </w:rPr>
        <w:t>.</w:t>
      </w:r>
    </w:p>
    <w:p w:rsidR="00620D5D" w:rsidRDefault="00620D5D">
      <w:pPr>
        <w:ind w:left="-1134" w:right="-284"/>
        <w:jc w:val="center"/>
        <w:rPr>
          <w:b/>
        </w:rPr>
      </w:pPr>
    </w:p>
    <w:p w:rsidR="00620D5D" w:rsidRDefault="0005456F">
      <w:pPr>
        <w:ind w:left="-1134" w:right="-284"/>
      </w:pPr>
      <w:r>
        <w:t>Функциональные и технические характеристики объекта закупки:</w:t>
      </w:r>
    </w:p>
    <w:p w:rsidR="00620D5D" w:rsidRDefault="00620D5D">
      <w:pPr>
        <w:jc w:val="both"/>
        <w:rPr>
          <w:sz w:val="20"/>
        </w:rPr>
      </w:pPr>
    </w:p>
    <w:tbl>
      <w:tblPr>
        <w:tblW w:w="1074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18"/>
        <w:gridCol w:w="6946"/>
        <w:gridCol w:w="1418"/>
      </w:tblGrid>
      <w:tr w:rsidR="00620D5D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D" w:rsidRDefault="000545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20D5D" w:rsidRDefault="000545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D" w:rsidRDefault="000545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Изделия по классификации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D" w:rsidRDefault="000545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D" w:rsidRDefault="000545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620D5D" w:rsidRDefault="000545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Изделий (пара)</w:t>
            </w:r>
          </w:p>
          <w:p w:rsidR="00620D5D" w:rsidRDefault="00620D5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5456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rPr>
                <w:sz w:val="20"/>
              </w:rPr>
            </w:pPr>
            <w:r>
              <w:rPr>
                <w:sz w:val="20"/>
              </w:rPr>
              <w:t>Ортопедическая обувь сложная без утепленной подкладки инвалидам (без учета детей –инвалидов) (пара)</w:t>
            </w:r>
          </w:p>
          <w:p w:rsidR="0005456F" w:rsidRDefault="0005456F" w:rsidP="0005456F">
            <w:pPr>
              <w:rPr>
                <w:sz w:val="20"/>
              </w:rPr>
            </w:pPr>
            <w:r>
              <w:rPr>
                <w:sz w:val="20"/>
              </w:rPr>
              <w:t>(9-01-01)</w:t>
            </w:r>
          </w:p>
          <w:p w:rsidR="0005456F" w:rsidRDefault="0005456F" w:rsidP="0005456F">
            <w:pPr>
              <w:rPr>
                <w:sz w:val="20"/>
              </w:rPr>
            </w:pPr>
          </w:p>
          <w:p w:rsidR="0005456F" w:rsidRDefault="0005456F" w:rsidP="0005456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05456F" w:rsidRDefault="0005456F" w:rsidP="0005456F">
            <w:pPr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05456F" w:rsidRDefault="0005456F" w:rsidP="0005456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05456F" w:rsidRDefault="0005456F" w:rsidP="0005456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05456F" w:rsidRDefault="0005456F" w:rsidP="0005456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05456F" w:rsidRDefault="0005456F" w:rsidP="0005456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05456F" w:rsidRDefault="0005456F" w:rsidP="0005456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</w:tr>
      <w:tr w:rsidR="0005456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без утепленной подкладки для детей-инвалидов (пара)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(9-01-01)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05456F" w:rsidRDefault="0005456F" w:rsidP="0005456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05456F" w:rsidRDefault="0005456F" w:rsidP="0005456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05456F" w:rsidRDefault="0005456F" w:rsidP="0005456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05456F" w:rsidRDefault="0005456F" w:rsidP="0005456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05456F" w:rsidRDefault="0005456F" w:rsidP="0005456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05456F">
        <w:trPr>
          <w:trHeight w:val="391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утепленной подкладке инвалидам (без учета детей –инвалидов) (пара)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(9-02-01)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05456F" w:rsidRDefault="0005456F" w:rsidP="0005456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05456F" w:rsidRDefault="0005456F" w:rsidP="0005456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</w:t>
            </w:r>
          </w:p>
          <w:p w:rsidR="0005456F" w:rsidRDefault="0005456F" w:rsidP="0005456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, металлические шины, подошва и каблук особой </w:t>
            </w:r>
            <w:r>
              <w:rPr>
                <w:sz w:val="20"/>
              </w:rPr>
              <w:lastRenderedPageBreak/>
              <w:t>формы, служащие для восстановления или компенсации статодинамической функции.</w:t>
            </w:r>
          </w:p>
          <w:p w:rsidR="0005456F" w:rsidRDefault="0005456F" w:rsidP="0005456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05456F" w:rsidRDefault="0005456F" w:rsidP="0005456F">
            <w:pPr>
              <w:keepNext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>
              <w:rPr>
                <w:sz w:val="20"/>
              </w:rPr>
              <w:t>Подкладка</w:t>
            </w:r>
            <w:proofErr w:type="gramEnd"/>
            <w:r>
              <w:rPr>
                <w:sz w:val="20"/>
              </w:rPr>
              <w:t xml:space="preserve">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147</w:t>
            </w:r>
          </w:p>
        </w:tc>
      </w:tr>
      <w:tr w:rsidR="0005456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утепленной подкладке для детей –инвалидов(пара)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(9-02-01)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05456F" w:rsidRDefault="0005456F" w:rsidP="0005456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05456F" w:rsidRDefault="0005456F" w:rsidP="0005456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</w:t>
            </w:r>
          </w:p>
          <w:p w:rsidR="0005456F" w:rsidRDefault="0005456F" w:rsidP="0005456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05456F" w:rsidRDefault="0005456F" w:rsidP="0005456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05456F" w:rsidRDefault="0005456F" w:rsidP="0005456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>
              <w:rPr>
                <w:sz w:val="20"/>
              </w:rPr>
              <w:t>Подкладка</w:t>
            </w:r>
            <w:proofErr w:type="gramEnd"/>
            <w:r>
              <w:rPr>
                <w:sz w:val="20"/>
              </w:rPr>
              <w:t xml:space="preserve">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05456F">
        <w:trPr>
          <w:trHeight w:val="3140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05456F" w:rsidRDefault="0005456F" w:rsidP="0005456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05456F" w:rsidRDefault="0005456F" w:rsidP="0005456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9-01-02</w:t>
            </w:r>
          </w:p>
          <w:p w:rsidR="0005456F" w:rsidRDefault="0005456F" w:rsidP="0005456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05456F" w:rsidRDefault="0005456F" w:rsidP="0005456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05456F" w:rsidRDefault="0005456F" w:rsidP="0005456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05456F" w:rsidRDefault="0005456F" w:rsidP="0005456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протез ампутированной конечности по индивидуальным размерам Получателя.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</w:tr>
      <w:tr w:rsidR="0005456F">
        <w:trPr>
          <w:trHeight w:val="2554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:rsidR="0005456F" w:rsidRDefault="0005456F" w:rsidP="0005456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05456F" w:rsidRDefault="0005456F" w:rsidP="0005456F">
            <w:pPr>
              <w:rPr>
                <w:sz w:val="20"/>
              </w:rPr>
            </w:pPr>
            <w:r>
              <w:rPr>
                <w:sz w:val="20"/>
              </w:rPr>
              <w:t>9-01-02</w:t>
            </w:r>
          </w:p>
          <w:p w:rsidR="0005456F" w:rsidRDefault="0005456F" w:rsidP="0005456F">
            <w:pPr>
              <w:rPr>
                <w:sz w:val="20"/>
              </w:rPr>
            </w:pPr>
          </w:p>
          <w:p w:rsidR="0005456F" w:rsidRDefault="0005456F" w:rsidP="0005456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05456F" w:rsidRDefault="0005456F" w:rsidP="0005456F">
            <w:pPr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05456F" w:rsidRDefault="0005456F" w:rsidP="0005456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5456F">
        <w:trPr>
          <w:trHeight w:val="2979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05456F" w:rsidRDefault="0005456F" w:rsidP="0005456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05456F" w:rsidRDefault="0005456F" w:rsidP="0005456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9-02-02</w:t>
            </w:r>
          </w:p>
          <w:p w:rsidR="0005456F" w:rsidRDefault="0005456F" w:rsidP="0005456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05456F" w:rsidRDefault="0005456F" w:rsidP="0005456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05456F" w:rsidRDefault="0005456F" w:rsidP="0005456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05456F" w:rsidRDefault="0005456F" w:rsidP="0005456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</w:tr>
      <w:tr w:rsidR="0005456F">
        <w:trPr>
          <w:trHeight w:val="2554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05456F" w:rsidRDefault="0005456F" w:rsidP="0005456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05456F" w:rsidRDefault="0005456F" w:rsidP="0005456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9-02-02</w:t>
            </w:r>
          </w:p>
          <w:p w:rsidR="0005456F" w:rsidRDefault="0005456F" w:rsidP="0005456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05456F" w:rsidRDefault="0005456F" w:rsidP="0005456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Код по КТРУ/ОКПД2</w:t>
            </w:r>
          </w:p>
          <w:p w:rsidR="0005456F" w:rsidRDefault="0005456F" w:rsidP="0005456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Изготавливается одновременно полупара обуви на сохраненную конечность и </w:t>
            </w:r>
          </w:p>
          <w:p w:rsidR="0005456F" w:rsidRDefault="0005456F" w:rsidP="0005456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6F" w:rsidRDefault="0005456F" w:rsidP="0005456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20D5D">
        <w:trPr>
          <w:jc w:val="right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D" w:rsidRDefault="000545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D" w:rsidRDefault="00EC2D7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926</w:t>
            </w:r>
          </w:p>
        </w:tc>
      </w:tr>
    </w:tbl>
    <w:p w:rsidR="00620D5D" w:rsidRDefault="00620D5D">
      <w:pPr>
        <w:ind w:left="-1134" w:right="-284"/>
        <w:jc w:val="both"/>
      </w:pPr>
    </w:p>
    <w:p w:rsidR="00620D5D" w:rsidRDefault="0005456F">
      <w:pPr>
        <w:tabs>
          <w:tab w:val="left" w:pos="1800"/>
          <w:tab w:val="left" w:pos="2700"/>
        </w:tabs>
        <w:jc w:val="center"/>
        <w:rPr>
          <w:b/>
        </w:rPr>
      </w:pPr>
      <w:r>
        <w:rPr>
          <w:b/>
        </w:rPr>
        <w:t xml:space="preserve">Заказчик 2. </w:t>
      </w:r>
      <w:r w:rsidR="00F13600" w:rsidRPr="00F13600">
        <w:rPr>
          <w:b/>
          <w:lang w:val="x-none"/>
        </w:rPr>
        <w:t>Отделение Фонда пенсионного и социального страхования Российской Федерации по Республике Мордовия</w:t>
      </w:r>
    </w:p>
    <w:p w:rsidR="00620D5D" w:rsidRDefault="00620D5D">
      <w:pPr>
        <w:ind w:left="-1134" w:right="-284"/>
        <w:jc w:val="center"/>
        <w:rPr>
          <w:b/>
        </w:rPr>
      </w:pPr>
    </w:p>
    <w:p w:rsidR="00620D5D" w:rsidRDefault="0005456F">
      <w:pPr>
        <w:ind w:left="-1134" w:right="-284"/>
      </w:pPr>
      <w:r>
        <w:t>Функциональные и технические характеристики объекта закупки:</w:t>
      </w:r>
    </w:p>
    <w:p w:rsidR="00620D5D" w:rsidRDefault="00620D5D">
      <w:pPr>
        <w:jc w:val="both"/>
        <w:rPr>
          <w:sz w:val="20"/>
        </w:rPr>
      </w:pPr>
    </w:p>
    <w:tbl>
      <w:tblPr>
        <w:tblW w:w="1074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18"/>
        <w:gridCol w:w="6946"/>
        <w:gridCol w:w="1418"/>
      </w:tblGrid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Изделия по классификации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Изделий (пара)</w:t>
            </w:r>
          </w:p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Ортопедическая обувь сложная без утепленной подкладки инвалидам (без учета детей –инвалидов) (пара)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(9-01-01)</w:t>
            </w:r>
          </w:p>
          <w:p w:rsidR="00EC2D71" w:rsidRDefault="00EC2D71" w:rsidP="00414E0F">
            <w:pPr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EC2D71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</w:tr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без утепленной подкладки для детей-инвалидов (пара)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(9-01-01)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EC2D71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EC2D71" w:rsidTr="00414E0F">
        <w:trPr>
          <w:trHeight w:val="391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утепленной подкладке инвалидам (без учета детей –инвалидов) (пара)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(9-02-01)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, металлические шины, подошва и каблук особой </w:t>
            </w:r>
            <w:r>
              <w:rPr>
                <w:sz w:val="20"/>
              </w:rPr>
              <w:lastRenderedPageBreak/>
              <w:t>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>
              <w:rPr>
                <w:sz w:val="20"/>
              </w:rPr>
              <w:t>Подкладка</w:t>
            </w:r>
            <w:proofErr w:type="gramEnd"/>
            <w:r>
              <w:rPr>
                <w:sz w:val="20"/>
              </w:rPr>
              <w:t xml:space="preserve">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EC2D71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188</w:t>
            </w:r>
          </w:p>
        </w:tc>
      </w:tr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утепленной подкладке для детей –инвалидов(пара)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(9-02-01)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>
              <w:rPr>
                <w:sz w:val="20"/>
              </w:rPr>
              <w:t>Подкладка</w:t>
            </w:r>
            <w:proofErr w:type="gramEnd"/>
            <w:r>
              <w:rPr>
                <w:sz w:val="20"/>
              </w:rPr>
              <w:t xml:space="preserve">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EC2D71" w:rsidTr="00414E0F">
        <w:trPr>
          <w:trHeight w:val="3140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9-01-02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протез ампутированной конечности по индивидуальным размерам Получателя.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EC2D71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 w:rsidR="00EC2D71" w:rsidTr="00414E0F">
        <w:trPr>
          <w:trHeight w:val="2554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9-01-02</w:t>
            </w:r>
          </w:p>
          <w:p w:rsidR="00EC2D71" w:rsidRDefault="00EC2D71" w:rsidP="00414E0F">
            <w:pPr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C2D71" w:rsidTr="00414E0F">
        <w:trPr>
          <w:trHeight w:val="2979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9-02-02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EC2D71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 w:rsidR="00EC2D71" w:rsidTr="00414E0F">
        <w:trPr>
          <w:trHeight w:val="2554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9-02-02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Код по КТРУ/ОКПД2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C2D71" w:rsidTr="00414E0F">
        <w:trPr>
          <w:jc w:val="right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865</w:t>
            </w:r>
          </w:p>
        </w:tc>
      </w:tr>
    </w:tbl>
    <w:p w:rsidR="00620D5D" w:rsidRDefault="00620D5D">
      <w:pPr>
        <w:tabs>
          <w:tab w:val="left" w:pos="1800"/>
          <w:tab w:val="left" w:pos="2700"/>
        </w:tabs>
        <w:jc w:val="center"/>
        <w:rPr>
          <w:b/>
        </w:rPr>
      </w:pPr>
    </w:p>
    <w:p w:rsidR="00620D5D" w:rsidRDefault="0005456F">
      <w:pPr>
        <w:tabs>
          <w:tab w:val="left" w:pos="1800"/>
          <w:tab w:val="left" w:pos="2700"/>
        </w:tabs>
        <w:jc w:val="center"/>
        <w:rPr>
          <w:b/>
        </w:rPr>
      </w:pPr>
      <w:r>
        <w:rPr>
          <w:b/>
        </w:rPr>
        <w:t xml:space="preserve">Заказчик 3. </w:t>
      </w:r>
      <w:r w:rsidR="00F13600" w:rsidRPr="00F13600">
        <w:rPr>
          <w:b/>
          <w:lang w:val="x-none"/>
        </w:rPr>
        <w:t xml:space="preserve">Отделение Фонда пенсионного и социального страхования Российской Федерации по </w:t>
      </w:r>
      <w:proofErr w:type="gramStart"/>
      <w:r w:rsidR="00F13600" w:rsidRPr="00F13600">
        <w:rPr>
          <w:b/>
          <w:lang w:val="x-none"/>
        </w:rPr>
        <w:t>Оренбургской  области</w:t>
      </w:r>
      <w:proofErr w:type="gramEnd"/>
      <w:r>
        <w:rPr>
          <w:b/>
        </w:rPr>
        <w:t>.</w:t>
      </w:r>
    </w:p>
    <w:p w:rsidR="00620D5D" w:rsidRDefault="00620D5D">
      <w:pPr>
        <w:ind w:left="-1134" w:right="-284"/>
        <w:jc w:val="center"/>
        <w:rPr>
          <w:b/>
        </w:rPr>
      </w:pPr>
    </w:p>
    <w:p w:rsidR="00620D5D" w:rsidRDefault="0005456F">
      <w:pPr>
        <w:ind w:left="-1134" w:right="-284"/>
      </w:pPr>
      <w:r>
        <w:t>Функциональные и технические характеристики объекта закупки:</w:t>
      </w:r>
    </w:p>
    <w:p w:rsidR="00620D5D" w:rsidRDefault="00620D5D">
      <w:pPr>
        <w:jc w:val="both"/>
        <w:rPr>
          <w:sz w:val="20"/>
        </w:rPr>
      </w:pPr>
    </w:p>
    <w:tbl>
      <w:tblPr>
        <w:tblW w:w="1074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18"/>
        <w:gridCol w:w="6946"/>
        <w:gridCol w:w="1418"/>
      </w:tblGrid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Изделия по классификации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Изделий (пара)</w:t>
            </w:r>
          </w:p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Ортопедическая обувь сложная без утепленной подкладки инвалидам (без учета детей –инвалидов) (пара)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(9-01-01)</w:t>
            </w:r>
          </w:p>
          <w:p w:rsidR="00EC2D71" w:rsidRDefault="00EC2D71" w:rsidP="00414E0F">
            <w:pPr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</w:tr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без утепленной подкладки для детей-инвалидов (пара)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(9-01-01)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</w:tr>
      <w:tr w:rsidR="00EC2D71" w:rsidTr="00414E0F">
        <w:trPr>
          <w:trHeight w:val="391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утепленной подкладке инвалидам (без учета детей –инвалидов) (пара)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(9-02-01)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, металлические шины, подошва и каблук особой </w:t>
            </w:r>
            <w:r>
              <w:rPr>
                <w:sz w:val="20"/>
              </w:rPr>
              <w:lastRenderedPageBreak/>
              <w:t>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>
              <w:rPr>
                <w:sz w:val="20"/>
              </w:rPr>
              <w:t>Подкладка</w:t>
            </w:r>
            <w:proofErr w:type="gramEnd"/>
            <w:r>
              <w:rPr>
                <w:sz w:val="20"/>
              </w:rPr>
              <w:t xml:space="preserve">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B5720D">
            <w:pPr>
              <w:widowControl w:val="0"/>
              <w:tabs>
                <w:tab w:val="left" w:pos="390"/>
                <w:tab w:val="center" w:pos="601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lastRenderedPageBreak/>
              <w:tab/>
              <w:t>420</w:t>
            </w:r>
          </w:p>
        </w:tc>
      </w:tr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утепленной подкладке для детей –инвалидов(пара)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(9-02-01)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>
              <w:rPr>
                <w:sz w:val="20"/>
              </w:rPr>
              <w:t>Подкладка</w:t>
            </w:r>
            <w:proofErr w:type="gramEnd"/>
            <w:r>
              <w:rPr>
                <w:sz w:val="20"/>
              </w:rPr>
              <w:t xml:space="preserve">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</w:tr>
      <w:tr w:rsidR="00EC2D71" w:rsidTr="00414E0F">
        <w:trPr>
          <w:trHeight w:val="3140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9-01-02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протез ампутированной конечности по индивидуальным размерам Получателя.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</w:tr>
      <w:tr w:rsidR="00EC2D71" w:rsidTr="00414E0F">
        <w:trPr>
          <w:trHeight w:val="2554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9-01-02</w:t>
            </w:r>
          </w:p>
          <w:p w:rsidR="00EC2D71" w:rsidRDefault="00EC2D71" w:rsidP="00414E0F">
            <w:pPr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C2D71" w:rsidTr="00414E0F">
        <w:trPr>
          <w:trHeight w:val="2979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9-02-02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</w:tr>
      <w:tr w:rsidR="00EC2D71" w:rsidTr="00414E0F">
        <w:trPr>
          <w:trHeight w:val="2554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9-02-02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Код по КТРУ/ОКПД2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C2D71" w:rsidTr="00414E0F">
        <w:trPr>
          <w:jc w:val="right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2198</w:t>
            </w:r>
          </w:p>
        </w:tc>
      </w:tr>
    </w:tbl>
    <w:p w:rsidR="00620D5D" w:rsidRDefault="00620D5D">
      <w:pPr>
        <w:tabs>
          <w:tab w:val="left" w:pos="1800"/>
          <w:tab w:val="left" w:pos="2700"/>
        </w:tabs>
        <w:jc w:val="center"/>
        <w:rPr>
          <w:b/>
        </w:rPr>
      </w:pPr>
    </w:p>
    <w:p w:rsidR="00620D5D" w:rsidRDefault="0005456F">
      <w:pPr>
        <w:tabs>
          <w:tab w:val="left" w:pos="1800"/>
          <w:tab w:val="left" w:pos="2700"/>
        </w:tabs>
        <w:jc w:val="center"/>
        <w:rPr>
          <w:b/>
        </w:rPr>
      </w:pPr>
      <w:r>
        <w:rPr>
          <w:b/>
        </w:rPr>
        <w:t xml:space="preserve">Заказчик 4. </w:t>
      </w:r>
      <w:r w:rsidR="00F13600" w:rsidRPr="00F13600">
        <w:rPr>
          <w:b/>
          <w:lang w:val="x-none"/>
        </w:rPr>
        <w:t>Отделение Фонда пенсионного и социального страхования Российской Федерации по Пензенской области</w:t>
      </w:r>
      <w:r>
        <w:rPr>
          <w:b/>
        </w:rPr>
        <w:t>.</w:t>
      </w:r>
    </w:p>
    <w:p w:rsidR="00620D5D" w:rsidRDefault="00620D5D">
      <w:pPr>
        <w:ind w:left="-1134" w:right="-284"/>
        <w:jc w:val="center"/>
        <w:rPr>
          <w:b/>
        </w:rPr>
      </w:pPr>
    </w:p>
    <w:p w:rsidR="00620D5D" w:rsidRDefault="0005456F">
      <w:pPr>
        <w:ind w:left="-1134" w:right="-284"/>
      </w:pPr>
      <w:r>
        <w:t>Функциональные и технические характеристики объекта закупки:</w:t>
      </w:r>
    </w:p>
    <w:p w:rsidR="00620D5D" w:rsidRDefault="00620D5D">
      <w:pPr>
        <w:jc w:val="both"/>
        <w:rPr>
          <w:sz w:val="20"/>
        </w:rPr>
      </w:pPr>
    </w:p>
    <w:tbl>
      <w:tblPr>
        <w:tblW w:w="1074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18"/>
        <w:gridCol w:w="6946"/>
        <w:gridCol w:w="1418"/>
      </w:tblGrid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Изделия по классификации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Изделий (пара)</w:t>
            </w:r>
          </w:p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Ортопедическая обувь сложная без утепленной подкладки инвалидам (без учета детей –инвалидов) (пара)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(9-01-01)</w:t>
            </w:r>
          </w:p>
          <w:p w:rsidR="00EC2D71" w:rsidRDefault="00EC2D71" w:rsidP="00414E0F">
            <w:pPr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</w:tr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без утепленной подкладки для детей-инвалидов (пара)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(9-01-01)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</w:tr>
      <w:tr w:rsidR="00EC2D71" w:rsidTr="00414E0F">
        <w:trPr>
          <w:trHeight w:val="391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утепленной подкладке инвалидам (без учета детей –инвалидов) (пара)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(9-02-01)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, металлические шины, подошва и каблук особой </w:t>
            </w:r>
            <w:r>
              <w:rPr>
                <w:sz w:val="20"/>
              </w:rPr>
              <w:lastRenderedPageBreak/>
              <w:t>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>
              <w:rPr>
                <w:sz w:val="20"/>
              </w:rPr>
              <w:t>Подкладка</w:t>
            </w:r>
            <w:proofErr w:type="gramEnd"/>
            <w:r>
              <w:rPr>
                <w:sz w:val="20"/>
              </w:rPr>
              <w:t xml:space="preserve">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237</w:t>
            </w:r>
          </w:p>
        </w:tc>
      </w:tr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утепленной подкладке для детей –инвалидов(пара)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(9-02-01)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>
              <w:rPr>
                <w:sz w:val="20"/>
              </w:rPr>
              <w:t>Подкладка</w:t>
            </w:r>
            <w:proofErr w:type="gramEnd"/>
            <w:r>
              <w:rPr>
                <w:sz w:val="20"/>
              </w:rPr>
              <w:t xml:space="preserve">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</w:tr>
      <w:tr w:rsidR="00EC2D71" w:rsidTr="00414E0F">
        <w:trPr>
          <w:trHeight w:val="3140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9-01-02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протез ампутированной конечности по индивидуальным размерам Получателя.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 w:rsidR="00EC2D71" w:rsidTr="00414E0F">
        <w:trPr>
          <w:trHeight w:val="2554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9-01-02</w:t>
            </w:r>
          </w:p>
          <w:p w:rsidR="00EC2D71" w:rsidRDefault="00EC2D71" w:rsidP="00414E0F">
            <w:pPr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C2D71" w:rsidTr="00414E0F">
        <w:trPr>
          <w:trHeight w:val="2979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9-02-02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 w:rsidR="00EC2D71" w:rsidTr="00414E0F">
        <w:trPr>
          <w:trHeight w:val="2554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9-02-02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Код по КТРУ/ОКПД2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C2D71" w:rsidTr="00414E0F">
        <w:trPr>
          <w:jc w:val="right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1580</w:t>
            </w:r>
          </w:p>
        </w:tc>
      </w:tr>
    </w:tbl>
    <w:p w:rsidR="00620D5D" w:rsidRDefault="00620D5D">
      <w:pPr>
        <w:tabs>
          <w:tab w:val="left" w:pos="1800"/>
          <w:tab w:val="left" w:pos="2700"/>
        </w:tabs>
        <w:jc w:val="center"/>
        <w:rPr>
          <w:b/>
        </w:rPr>
      </w:pPr>
    </w:p>
    <w:p w:rsidR="00620D5D" w:rsidRDefault="0005456F">
      <w:pPr>
        <w:tabs>
          <w:tab w:val="left" w:pos="1800"/>
          <w:tab w:val="left" w:pos="2700"/>
        </w:tabs>
        <w:jc w:val="center"/>
        <w:rPr>
          <w:b/>
        </w:rPr>
      </w:pPr>
      <w:r>
        <w:rPr>
          <w:b/>
        </w:rPr>
        <w:t xml:space="preserve">Заказчик 5. </w:t>
      </w:r>
      <w:r w:rsidR="00F13600" w:rsidRPr="00F13600">
        <w:rPr>
          <w:b/>
          <w:lang w:val="x-none"/>
        </w:rPr>
        <w:t xml:space="preserve">Отделение Фонда пенсионного и социального страхования Российской Федерации по </w:t>
      </w:r>
      <w:proofErr w:type="gramStart"/>
      <w:r w:rsidR="00F13600" w:rsidRPr="00F13600">
        <w:rPr>
          <w:b/>
          <w:lang w:val="x-none"/>
        </w:rPr>
        <w:t>Самарской  области</w:t>
      </w:r>
      <w:proofErr w:type="gramEnd"/>
      <w:r>
        <w:rPr>
          <w:b/>
        </w:rPr>
        <w:t>.</w:t>
      </w:r>
    </w:p>
    <w:p w:rsidR="00620D5D" w:rsidRDefault="00620D5D">
      <w:pPr>
        <w:ind w:left="-1134" w:right="-284"/>
        <w:jc w:val="center"/>
        <w:rPr>
          <w:b/>
        </w:rPr>
      </w:pPr>
    </w:p>
    <w:p w:rsidR="00620D5D" w:rsidRDefault="0005456F">
      <w:pPr>
        <w:ind w:left="-1134" w:right="-284"/>
      </w:pPr>
      <w:r>
        <w:t>Функциональные и технические характеристики объекта закупки:</w:t>
      </w:r>
    </w:p>
    <w:p w:rsidR="00620D5D" w:rsidRDefault="00620D5D">
      <w:pPr>
        <w:jc w:val="both"/>
        <w:rPr>
          <w:sz w:val="20"/>
        </w:rPr>
      </w:pPr>
    </w:p>
    <w:tbl>
      <w:tblPr>
        <w:tblW w:w="1074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18"/>
        <w:gridCol w:w="6946"/>
        <w:gridCol w:w="1418"/>
      </w:tblGrid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Изделия по классификации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Изделий (пара)</w:t>
            </w:r>
          </w:p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Ортопедическая обувь сложная без утепленной подкладки инвалидам (без учета детей –инвалидов) (пара)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(9-01-01)</w:t>
            </w:r>
          </w:p>
          <w:p w:rsidR="00EC2D71" w:rsidRDefault="00EC2D71" w:rsidP="00414E0F">
            <w:pPr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</w:tr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без утепленной подкладки для детей-инвалидов (пара)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(9-01-01)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</w:tr>
      <w:tr w:rsidR="00EC2D71" w:rsidTr="00414E0F">
        <w:trPr>
          <w:trHeight w:val="391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утепленной подкладке инвалидам (без учета детей –инвалидов) (пара)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(9-02-01)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, металлические шины, подошва и каблук особой </w:t>
            </w:r>
            <w:r>
              <w:rPr>
                <w:sz w:val="20"/>
              </w:rPr>
              <w:lastRenderedPageBreak/>
              <w:t>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>
              <w:rPr>
                <w:sz w:val="20"/>
              </w:rPr>
              <w:t>Подкладка</w:t>
            </w:r>
            <w:proofErr w:type="gramEnd"/>
            <w:r>
              <w:rPr>
                <w:sz w:val="20"/>
              </w:rPr>
              <w:t xml:space="preserve">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590</w:t>
            </w:r>
          </w:p>
        </w:tc>
      </w:tr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утепленной подкладке для детей –инвалидов(пара)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(9-02-01)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>
              <w:rPr>
                <w:sz w:val="20"/>
              </w:rPr>
              <w:t>Подкладка</w:t>
            </w:r>
            <w:proofErr w:type="gramEnd"/>
            <w:r>
              <w:rPr>
                <w:sz w:val="20"/>
              </w:rPr>
              <w:t xml:space="preserve">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</w:tr>
      <w:tr w:rsidR="00EC2D71" w:rsidTr="00414E0F">
        <w:trPr>
          <w:trHeight w:val="3140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9-01-02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протез ампутированной конечности по индивидуальным размерам Получателя.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</w:tr>
      <w:tr w:rsidR="00EC2D71" w:rsidTr="00414E0F">
        <w:trPr>
          <w:trHeight w:val="2554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9-01-02</w:t>
            </w:r>
          </w:p>
          <w:p w:rsidR="00EC2D71" w:rsidRDefault="00EC2D71" w:rsidP="00414E0F">
            <w:pPr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5720D">
              <w:rPr>
                <w:sz w:val="20"/>
              </w:rPr>
              <w:t>2</w:t>
            </w:r>
          </w:p>
        </w:tc>
      </w:tr>
      <w:tr w:rsidR="00EC2D71" w:rsidTr="00414E0F">
        <w:trPr>
          <w:trHeight w:val="2979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9-02-02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</w:tr>
      <w:tr w:rsidR="00EC2D71" w:rsidTr="00414E0F">
        <w:trPr>
          <w:trHeight w:val="2554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9-02-02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Код по КТРУ/ОКПД2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5720D">
              <w:rPr>
                <w:sz w:val="20"/>
              </w:rPr>
              <w:t>2</w:t>
            </w:r>
          </w:p>
        </w:tc>
      </w:tr>
      <w:tr w:rsidR="00EC2D71" w:rsidTr="00414E0F">
        <w:trPr>
          <w:jc w:val="right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3702</w:t>
            </w:r>
          </w:p>
        </w:tc>
      </w:tr>
    </w:tbl>
    <w:p w:rsidR="00620D5D" w:rsidRDefault="00620D5D">
      <w:pPr>
        <w:tabs>
          <w:tab w:val="left" w:pos="1800"/>
          <w:tab w:val="left" w:pos="2700"/>
        </w:tabs>
        <w:jc w:val="center"/>
        <w:rPr>
          <w:b/>
        </w:rPr>
      </w:pPr>
    </w:p>
    <w:p w:rsidR="00620D5D" w:rsidRDefault="00620D5D">
      <w:pPr>
        <w:tabs>
          <w:tab w:val="left" w:pos="1800"/>
          <w:tab w:val="left" w:pos="2700"/>
        </w:tabs>
        <w:jc w:val="center"/>
        <w:rPr>
          <w:b/>
        </w:rPr>
      </w:pPr>
    </w:p>
    <w:p w:rsidR="00620D5D" w:rsidRDefault="00620D5D">
      <w:pPr>
        <w:tabs>
          <w:tab w:val="left" w:pos="1800"/>
          <w:tab w:val="left" w:pos="2700"/>
        </w:tabs>
        <w:jc w:val="center"/>
        <w:rPr>
          <w:b/>
        </w:rPr>
      </w:pPr>
    </w:p>
    <w:p w:rsidR="00620D5D" w:rsidRDefault="0005456F">
      <w:pPr>
        <w:tabs>
          <w:tab w:val="left" w:pos="1800"/>
          <w:tab w:val="left" w:pos="2700"/>
        </w:tabs>
        <w:jc w:val="center"/>
        <w:rPr>
          <w:b/>
        </w:rPr>
      </w:pPr>
      <w:r>
        <w:rPr>
          <w:b/>
        </w:rPr>
        <w:t xml:space="preserve">Заказчик 6. </w:t>
      </w:r>
      <w:r w:rsidR="00F13600" w:rsidRPr="00F13600">
        <w:rPr>
          <w:b/>
          <w:lang w:val="x-none"/>
        </w:rPr>
        <w:t>Отделение Фонда пенсионного и социального страхования Российской Федерации по Ульяновской   области</w:t>
      </w:r>
      <w:r>
        <w:rPr>
          <w:b/>
        </w:rPr>
        <w:t>.</w:t>
      </w:r>
    </w:p>
    <w:p w:rsidR="00620D5D" w:rsidRDefault="00620D5D">
      <w:pPr>
        <w:ind w:left="-1134" w:right="-284"/>
        <w:jc w:val="center"/>
        <w:rPr>
          <w:b/>
        </w:rPr>
      </w:pPr>
    </w:p>
    <w:p w:rsidR="00620D5D" w:rsidRDefault="0005456F">
      <w:pPr>
        <w:ind w:left="-1134" w:right="-284"/>
      </w:pPr>
      <w:r>
        <w:t>Функциональные и технические характеристики объекта закупки:</w:t>
      </w:r>
    </w:p>
    <w:p w:rsidR="00620D5D" w:rsidRDefault="00620D5D">
      <w:pPr>
        <w:jc w:val="both"/>
        <w:rPr>
          <w:sz w:val="20"/>
        </w:rPr>
      </w:pPr>
    </w:p>
    <w:tbl>
      <w:tblPr>
        <w:tblW w:w="1074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18"/>
        <w:gridCol w:w="6946"/>
        <w:gridCol w:w="1418"/>
      </w:tblGrid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Изделия по классификации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Изделий (пара)</w:t>
            </w:r>
          </w:p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Ортопедическая обувь сложная без утепленной подкладки инвалидам (без учета детей –инвалидов) (пара)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(9-01-01)</w:t>
            </w:r>
          </w:p>
          <w:p w:rsidR="00EC2D71" w:rsidRDefault="00EC2D71" w:rsidP="00414E0F">
            <w:pPr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</w:t>
            </w:r>
            <w:r>
              <w:rPr>
                <w:sz w:val="20"/>
              </w:rPr>
              <w:lastRenderedPageBreak/>
              <w:t>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308</w:t>
            </w:r>
          </w:p>
        </w:tc>
      </w:tr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без утепленной подкладки для детей-инвалидов (пара)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(9-01-01)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</w:tr>
      <w:tr w:rsidR="00EC2D71" w:rsidTr="00414E0F">
        <w:trPr>
          <w:trHeight w:val="391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утепленной подкладке инвалидам (без учета детей –инвалидов) (пара)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(9-02-01)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>
              <w:rPr>
                <w:sz w:val="20"/>
              </w:rPr>
              <w:t>Подкладка</w:t>
            </w:r>
            <w:proofErr w:type="gramEnd"/>
            <w:r>
              <w:rPr>
                <w:sz w:val="20"/>
              </w:rPr>
              <w:t xml:space="preserve">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315</w:t>
            </w:r>
          </w:p>
        </w:tc>
      </w:tr>
      <w:tr w:rsidR="00EC2D71" w:rsidTr="00414E0F">
        <w:trPr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утепленной подкладке для детей –инвалидов(пара)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(9-02-01)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rPr>
                <w:sz w:val="20"/>
              </w:rPr>
              <w:t>сгибательной</w:t>
            </w:r>
            <w:proofErr w:type="spellEnd"/>
            <w:r>
              <w:rPr>
                <w:sz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Обувь ортопедическая сложная при </w:t>
            </w:r>
            <w:proofErr w:type="spellStart"/>
            <w:r>
              <w:rPr>
                <w:sz w:val="20"/>
              </w:rPr>
              <w:t>варусной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эквинусной</w:t>
            </w:r>
            <w:proofErr w:type="spellEnd"/>
            <w:r>
              <w:rPr>
                <w:sz w:val="20"/>
              </w:rPr>
              <w:t xml:space="preserve"> стопе, косолапости, пяточной стопе, укорочении нижней конечности.</w:t>
            </w:r>
          </w:p>
          <w:p w:rsidR="00EC2D71" w:rsidRDefault="00EC2D71" w:rsidP="00414E0F">
            <w:pPr>
              <w:tabs>
                <w:tab w:val="left" w:pos="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 xml:space="preserve"> одно-, двухсторонние или круговые,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rPr>
                <w:sz w:val="20"/>
              </w:rPr>
              <w:t>плосковальгусной</w:t>
            </w:r>
            <w:proofErr w:type="spellEnd"/>
            <w:r>
              <w:rPr>
                <w:sz w:val="20"/>
              </w:rPr>
              <w:t xml:space="preserve"> стопе, полой стопе, </w:t>
            </w:r>
            <w:proofErr w:type="spellStart"/>
            <w:r>
              <w:rPr>
                <w:sz w:val="20"/>
              </w:rPr>
              <w:t>половарусной</w:t>
            </w:r>
            <w:proofErr w:type="spellEnd"/>
            <w:r>
              <w:rPr>
                <w:sz w:val="20"/>
              </w:rPr>
              <w:t xml:space="preserve"> стопе. При изготовлении обуви должно быть использовано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>
              <w:rPr>
                <w:sz w:val="20"/>
              </w:rPr>
              <w:t>берцы</w:t>
            </w:r>
            <w:proofErr w:type="spellEnd"/>
            <w:r>
              <w:rPr>
                <w:sz w:val="20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keepNext/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Обувь ортопедическая сложная при </w:t>
            </w:r>
            <w:proofErr w:type="spellStart"/>
            <w:r>
              <w:rPr>
                <w:sz w:val="20"/>
              </w:rPr>
              <w:t>лимфостазе</w:t>
            </w:r>
            <w:proofErr w:type="spellEnd"/>
            <w:r>
              <w:rPr>
                <w:sz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EC2D71" w:rsidRDefault="00EC2D71" w:rsidP="00414E0F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rPr>
                <w:sz w:val="20"/>
              </w:rPr>
              <w:t>межстелечный</w:t>
            </w:r>
            <w:proofErr w:type="spellEnd"/>
            <w:r>
              <w:rPr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>
              <w:rPr>
                <w:sz w:val="20"/>
              </w:rPr>
              <w:t>Подкладка</w:t>
            </w:r>
            <w:proofErr w:type="gramEnd"/>
            <w:r>
              <w:rPr>
                <w:sz w:val="20"/>
              </w:rPr>
              <w:t xml:space="preserve"> утепленная – наличие.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</w:tr>
      <w:tr w:rsidR="00EC2D71" w:rsidTr="00414E0F">
        <w:trPr>
          <w:trHeight w:val="3140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9-01-02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протез ампутированной конечности по индивидуальным размерам Получателя.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 w:rsidR="00EC2D71" w:rsidTr="00414E0F">
        <w:trPr>
          <w:trHeight w:val="2554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9-01-02</w:t>
            </w:r>
          </w:p>
          <w:p w:rsidR="00EC2D71" w:rsidRDefault="00EC2D71" w:rsidP="00414E0F">
            <w:pPr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C2D71" w:rsidTr="00414E0F">
        <w:trPr>
          <w:trHeight w:val="2979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9-02-02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t>Код по КТРУ/ОКПД2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 w:rsidR="00EC2D71" w:rsidTr="00414E0F">
        <w:trPr>
          <w:trHeight w:val="2554"/>
          <w:jc w:val="righ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(пара)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9-02-02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C2D71" w:rsidRDefault="00EC2D71" w:rsidP="00414E0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Код по КТРУ/ОКПД2</w:t>
            </w:r>
          </w:p>
          <w:p w:rsidR="00EC2D71" w:rsidRDefault="00EC2D71" w:rsidP="00414E0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32.50.22.150-00000006/32.50.22.154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Изготавливается одновременно полупара обуви на сохраненную конечность и </w:t>
            </w:r>
          </w:p>
          <w:p w:rsidR="00EC2D71" w:rsidRDefault="00EC2D71" w:rsidP="00414E0F">
            <w:pPr>
              <w:tabs>
                <w:tab w:val="left" w:pos="0"/>
              </w:tabs>
              <w:spacing w:line="192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протез ампутированной конечности по индивидуальным размерам Получателя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C2D71" w:rsidTr="00414E0F">
        <w:trPr>
          <w:jc w:val="right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EC2D71" w:rsidP="00414E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71" w:rsidRDefault="00B5720D" w:rsidP="00414E0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1905</w:t>
            </w:r>
          </w:p>
        </w:tc>
      </w:tr>
    </w:tbl>
    <w:p w:rsidR="00620D5D" w:rsidRDefault="00620D5D">
      <w:pPr>
        <w:jc w:val="both"/>
        <w:rPr>
          <w:sz w:val="20"/>
        </w:rPr>
      </w:pPr>
    </w:p>
    <w:p w:rsidR="00620D5D" w:rsidRDefault="00620D5D">
      <w:pPr>
        <w:jc w:val="both"/>
        <w:rPr>
          <w:sz w:val="20"/>
        </w:rPr>
      </w:pPr>
    </w:p>
    <w:p w:rsidR="00EC2D71" w:rsidRDefault="00EC2D71" w:rsidP="00EC2D71">
      <w:pPr>
        <w:ind w:left="-1134" w:right="-284"/>
        <w:jc w:val="both"/>
      </w:pPr>
      <w:r>
        <w:t>1.2. Качественные характеристики объекта закупки.</w:t>
      </w:r>
    </w:p>
    <w:p w:rsidR="00EC2D71" w:rsidRDefault="00EC2D71" w:rsidP="00EC2D71">
      <w:pPr>
        <w:ind w:left="-1134" w:right="-284"/>
        <w:jc w:val="both"/>
      </w:pPr>
      <w:r>
        <w:t xml:space="preserve">1.2.1. При использовании Изделий по назначению не должно создаваться угрозы для жизни </w:t>
      </w:r>
    </w:p>
    <w:p w:rsidR="00EC2D71" w:rsidRDefault="00EC2D71" w:rsidP="00EC2D71">
      <w:pPr>
        <w:ind w:left="-1134" w:right="-284"/>
        <w:jc w:val="both"/>
      </w:pPr>
      <w:r>
        <w:t>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EC2D71" w:rsidRDefault="00EC2D71" w:rsidP="00EC2D71">
      <w:pPr>
        <w:ind w:left="-1134" w:right="-284"/>
        <w:jc w:val="both"/>
      </w:pPr>
      <w: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EC2D71" w:rsidRDefault="00EC2D71" w:rsidP="00EC2D71">
      <w:pPr>
        <w:ind w:left="-1134" w:right="-284"/>
        <w:jc w:val="both"/>
      </w:pPr>
      <w:r>
        <w:t xml:space="preserve">1.2.2.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EC2D71" w:rsidRDefault="00EC2D71" w:rsidP="00EC2D71">
      <w:pPr>
        <w:ind w:left="-1134" w:right="-284"/>
        <w:jc w:val="both"/>
      </w:pPr>
      <w:r>
        <w:t>- ГОСТ Р 54407-2020 «Обувь ортопедическая. Общие технические условия»;</w:t>
      </w:r>
    </w:p>
    <w:p w:rsidR="00EC2D71" w:rsidRDefault="00EC2D71" w:rsidP="00EC2D71">
      <w:pPr>
        <w:ind w:left="-1134" w:right="-284"/>
        <w:jc w:val="both"/>
      </w:pPr>
      <w:r>
        <w:t>- ГОСТ Р 57761-2017 «Обувь ортопедическая. Термины и определения»;</w:t>
      </w:r>
    </w:p>
    <w:p w:rsidR="00EC2D71" w:rsidRDefault="00EC2D71" w:rsidP="00EC2D71">
      <w:pPr>
        <w:ind w:left="-1134" w:right="-284"/>
        <w:jc w:val="both"/>
      </w:pPr>
      <w:r>
        <w:t>- ГОСТ Р 55638-2021 «Услуги по изготовлению ортопедической обуви. Требования безопасности».</w:t>
      </w:r>
    </w:p>
    <w:p w:rsidR="00EC2D71" w:rsidRDefault="00EC2D71" w:rsidP="00EC2D71">
      <w:pPr>
        <w:ind w:left="-1134" w:right="-284"/>
        <w:jc w:val="both"/>
      </w:pPr>
      <w:r>
        <w:t xml:space="preserve">1.2.3. 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</w:r>
    </w:p>
    <w:p w:rsidR="00EC2D71" w:rsidRDefault="00EC2D71" w:rsidP="00EC2D71">
      <w:pPr>
        <w:ind w:left="-1134" w:right="-284"/>
        <w:jc w:val="both"/>
      </w:pPr>
      <w:r>
        <w:t>1.2.4. 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EC2D71" w:rsidRDefault="00EC2D71" w:rsidP="00EC2D71">
      <w:pPr>
        <w:ind w:left="-1134" w:right="-284"/>
        <w:jc w:val="both"/>
      </w:pPr>
      <w:r>
        <w:t>1.2.5. Изделия должны быть свободными от прав третьих лиц.</w:t>
      </w:r>
    </w:p>
    <w:p w:rsidR="00EC2D71" w:rsidRDefault="00EC2D71" w:rsidP="00EC2D71">
      <w:pPr>
        <w:ind w:left="-1134" w:right="-284"/>
        <w:jc w:val="both"/>
      </w:pPr>
      <w: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EC2D71" w:rsidRDefault="00EC2D71" w:rsidP="00EC2D71">
      <w:pPr>
        <w:ind w:left="-1134" w:right="-284"/>
        <w:jc w:val="both"/>
      </w:pPr>
      <w: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EC2D71" w:rsidRDefault="00EC2D71" w:rsidP="00EC2D71">
      <w:pPr>
        <w:ind w:left="-1134" w:right="-284"/>
        <w:jc w:val="both"/>
      </w:pPr>
      <w: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EC2D71" w:rsidRDefault="00EC2D71" w:rsidP="00EC2D71">
      <w:pPr>
        <w:ind w:left="-1134" w:right="-284"/>
        <w:jc w:val="both"/>
      </w:pPr>
      <w:r>
        <w:t>Начало сезона должно определяться в соответствии с Законом «О защите прав потребителей».</w:t>
      </w:r>
    </w:p>
    <w:p w:rsidR="00EC2D71" w:rsidRDefault="00EC2D71" w:rsidP="00EC2D71">
      <w:pPr>
        <w:ind w:left="-1134" w:right="-284"/>
        <w:jc w:val="both"/>
      </w:pPr>
      <w:r>
        <w:t>2. Исполнитель обязан:</w:t>
      </w:r>
    </w:p>
    <w:p w:rsidR="00EC2D71" w:rsidRDefault="00EC2D71" w:rsidP="00EC2D71">
      <w:pPr>
        <w:ind w:left="-1134" w:right="-284"/>
        <w:jc w:val="both"/>
      </w:pPr>
      <w:r>
        <w:t>2.1. Выполнить работы по настоящему Контракту в соответствии с условиями, указанными в Приложении №1 «Техническое задание» к Контракту.</w:t>
      </w:r>
    </w:p>
    <w:p w:rsidR="00EC2D71" w:rsidRDefault="00EC2D71" w:rsidP="00EC2D71">
      <w:pPr>
        <w:ind w:left="-1134" w:right="-284"/>
        <w:jc w:val="both"/>
      </w:pPr>
      <w:r>
        <w:t>Изготовление ортопедической обуви (далее – изделие) должно осуществляться при наличии документов, подтверждающих качество изготавливаемых изделий, в соответствии с требованиями законодательства Российской Федерации.</w:t>
      </w:r>
    </w:p>
    <w:p w:rsidR="00EC2D71" w:rsidRDefault="00EC2D71" w:rsidP="00EC2D71">
      <w:pPr>
        <w:ind w:left="-1134" w:right="-284"/>
        <w:jc w:val="both"/>
      </w:pPr>
      <w:r>
        <w:lastRenderedPageBreak/>
        <w:t xml:space="preserve">Выполнение работ должно осуществляться по индивидуальным заказам Получателей в соответствии с направлениями, выписанными Заказчиком. </w:t>
      </w:r>
    </w:p>
    <w:p w:rsidR="00EC2D71" w:rsidRDefault="00EC2D71" w:rsidP="00EC2D71">
      <w:pPr>
        <w:ind w:left="-1134" w:right="-284"/>
        <w:jc w:val="both"/>
      </w:pPr>
      <w:r>
        <w:t xml:space="preserve">2.2. В течение 2 (двух) рабочих дней с даты заключения Контракта назначить ответственное лицо для оперативного решения спорных и других вопросов выполнения работ, с указанием фамилии, имени, отчества, должности и номера телефона. </w:t>
      </w:r>
    </w:p>
    <w:p w:rsidR="00EC2D71" w:rsidRDefault="00EC2D71" w:rsidP="00EC2D71">
      <w:pPr>
        <w:ind w:left="-1134" w:right="-284"/>
        <w:jc w:val="both"/>
      </w:pPr>
      <w:r>
        <w:t>2.3. Не позднее 5 (пяти) рабочих дней с даты заключения Контракта письменно предоставить Заказчику информацию об адресах, телефонах, графике работы пунктов выдачи изделий.</w:t>
      </w:r>
    </w:p>
    <w:p w:rsidR="00EC2D71" w:rsidRDefault="00EC2D71" w:rsidP="00EC2D71">
      <w:pPr>
        <w:ind w:left="-1134" w:right="-284"/>
        <w:jc w:val="both"/>
      </w:pPr>
      <w:r>
        <w:t>2.4. Передать изделия непосредственно Получателям (либо представителям Получателей на основании надлежащим образом оформленных соответствующих документов) при представлении ими документа, удостоверяющего личность.</w:t>
      </w:r>
    </w:p>
    <w:p w:rsidR="00EC2D71" w:rsidRDefault="00EC2D71" w:rsidP="00EC2D71">
      <w:pPr>
        <w:ind w:left="-1134" w:right="-284"/>
        <w:jc w:val="both"/>
      </w:pPr>
      <w:r>
        <w:t>2.5. Обеспечивать Получателей строго согласно Реестрам Получателей (дополнительным Реестрам Получателей), переданным Исполнителю Заказчиком.</w:t>
      </w:r>
    </w:p>
    <w:p w:rsidR="00EC2D71" w:rsidRDefault="00EC2D71" w:rsidP="00EC2D71">
      <w:pPr>
        <w:ind w:left="-1134" w:right="-284"/>
        <w:jc w:val="both"/>
      </w:pPr>
      <w:r>
        <w:t>2.6. Отправлять Заказчику подтверждения о получении Реестров Получателей (дополнительных Реестров Получателей) способом, согласованным с Заказчиком.</w:t>
      </w:r>
    </w:p>
    <w:p w:rsidR="00EC2D71" w:rsidRDefault="00EC2D71" w:rsidP="00EC2D71">
      <w:pPr>
        <w:ind w:left="-1134" w:right="-284"/>
        <w:jc w:val="both"/>
      </w:pPr>
      <w:r>
        <w:t xml:space="preserve">2.7. Не позднее чем за 2 (два) рабочих дня извещать Получателя, Заказчика о точном времени и дате начала выполнения работ. </w:t>
      </w:r>
    </w:p>
    <w:p w:rsidR="00EC2D71" w:rsidRDefault="00EC2D71" w:rsidP="00EC2D71">
      <w:pPr>
        <w:ind w:left="-1134" w:right="-284"/>
        <w:jc w:val="both"/>
      </w:pPr>
      <w:r>
        <w:t>2.8. Начать выполнение работ по изготовлению ортопедической обуви для инвалидов не позднее 5 (пяти) рабочих дней с момента получения Реестров Получателей от Заказчика и выполнить все работы в срок до 1 октября 2024 года.</w:t>
      </w:r>
    </w:p>
    <w:p w:rsidR="00EC2D71" w:rsidRDefault="00EC2D71" w:rsidP="00EC2D71">
      <w:pPr>
        <w:ind w:left="-1134" w:right="-284"/>
        <w:jc w:val="both"/>
      </w:pPr>
      <w:r>
        <w:t xml:space="preserve"> 2.9. Выполнять работы и выдать Получателям изделия в срок не более 60 (шестидесяти) календарных дней со дня обращения Получателя с Направлением Заказчика к Исполнителю.</w:t>
      </w:r>
    </w:p>
    <w:p w:rsidR="00EC2D71" w:rsidRDefault="00EC2D71" w:rsidP="00EC2D71">
      <w:pPr>
        <w:ind w:left="-1134" w:right="-284"/>
        <w:jc w:val="both"/>
      </w:pPr>
      <w:r>
        <w:t>2.10. Предоставить Получателям право выбора места снятия мерок, примерки и получения изделий (по месту жительства либо в пункте приема).</w:t>
      </w:r>
    </w:p>
    <w:p w:rsidR="00EC2D71" w:rsidRDefault="00EC2D71" w:rsidP="00EC2D71">
      <w:pPr>
        <w:ind w:left="-1134" w:right="-284"/>
        <w:jc w:val="both"/>
      </w:pPr>
      <w:r>
        <w:t>2.11. До начала выдачи Получателям готовых к эксплуатации изделий известить Заказчика в письменной форме о дате и месте проведения экспертизы изделий, осуществляемой в соответствии с условиями настоящего Контракта. Предоставлять изделия для экспертизы до начала их выдачи Получателям и осуществлять выдачу готовых изделий Получателям только после подписания экспертного заключения о соответствии изделий условиям настоящего Контракта.</w:t>
      </w:r>
    </w:p>
    <w:p w:rsidR="00EC2D71" w:rsidRDefault="00EC2D71" w:rsidP="00EC2D71">
      <w:pPr>
        <w:ind w:left="-1134" w:right="-284"/>
        <w:jc w:val="both"/>
      </w:pPr>
      <w:r>
        <w:t>2.12. При проведении Заказчиком экспертизы обеспечить беспрепятственный доступ представителям Заказчика к месту нахождения изделий и обеспечить присутствие представителя Исполнителя при осуществлении проверки готовых изделий.</w:t>
      </w:r>
    </w:p>
    <w:p w:rsidR="00EC2D71" w:rsidRDefault="00EC2D71" w:rsidP="00EC2D71">
      <w:pPr>
        <w:ind w:left="-1134" w:right="-284"/>
        <w:jc w:val="both"/>
      </w:pPr>
      <w:r>
        <w:t>2.13. Не препятствовать участию представителей региональных общественных организаций инвалидов в качестве наблюдателей либо членов комиссии при осуществлении Заказчиком выборочной проверки результатов выполненных работ и проведении экспертизы изделий.</w:t>
      </w:r>
    </w:p>
    <w:p w:rsidR="00EC2D71" w:rsidRDefault="00EC2D71" w:rsidP="00EC2D71">
      <w:pPr>
        <w:ind w:left="-1134" w:right="-284"/>
        <w:jc w:val="both"/>
      </w:pPr>
      <w:r>
        <w:t>2.14. Обеспечить инструктаж и консультативную помощь Получателям в правильном пользовании ортопедической обувью.</w:t>
      </w:r>
    </w:p>
    <w:p w:rsidR="00EC2D71" w:rsidRDefault="00EC2D71" w:rsidP="00EC2D71">
      <w:pPr>
        <w:ind w:left="-1134" w:right="-284"/>
        <w:jc w:val="both"/>
      </w:pPr>
      <w:r>
        <w:t>2.15.</w:t>
      </w:r>
      <w:r>
        <w:tab/>
        <w:t>Оформить Акт сдачи – приемки работ при выдаче изделий Получателю, подписать Исполнителем и Получателем.</w:t>
      </w:r>
    </w:p>
    <w:p w:rsidR="00EC2D71" w:rsidRDefault="00EC2D71" w:rsidP="00EC2D71">
      <w:pPr>
        <w:ind w:left="-1134" w:right="-284"/>
        <w:jc w:val="both"/>
      </w:pPr>
      <w:r>
        <w:t>2.16. Датой выполнения работ по настоящему Контракту является дата подписания Исполнителем и Получателем Акта сдачи - приемки работ.</w:t>
      </w:r>
    </w:p>
    <w:p w:rsidR="00EC2D71" w:rsidRDefault="00EC2D71" w:rsidP="00EC2D71">
      <w:pPr>
        <w:ind w:left="-1134" w:right="-284"/>
        <w:jc w:val="both"/>
      </w:pPr>
      <w:r>
        <w:t>2.17.</w:t>
      </w:r>
      <w:r>
        <w:tab/>
        <w:t xml:space="preserve"> Риск случайной гибели результата работ по настоящему Контракту до его приемки Получателем несет Исполнитель.</w:t>
      </w:r>
    </w:p>
    <w:p w:rsidR="00EC2D71" w:rsidRDefault="00EC2D71" w:rsidP="00EC2D71">
      <w:pPr>
        <w:ind w:left="-1134" w:right="-284"/>
        <w:jc w:val="both"/>
      </w:pPr>
      <w:r>
        <w:t>2.18.</w:t>
      </w:r>
      <w:r>
        <w:tab/>
        <w:t xml:space="preserve"> Осуществлять индивидуальное изготовление Получателям изделий.</w:t>
      </w:r>
    </w:p>
    <w:p w:rsidR="00EC2D71" w:rsidRDefault="00EC2D71" w:rsidP="00EC2D71">
      <w:pPr>
        <w:ind w:left="-1134" w:right="-284"/>
        <w:jc w:val="both"/>
      </w:pPr>
      <w:r>
        <w:t>2.19. Обеспечивать Получателя гарантийным талоном, паспортом изделия, инструкцией по эксплуатации и информировать его об условиях проведения гарантийного обслуживания. Производить гарантийный ремонт или замену изделий, вышедших из строя до истечения гарантийного срока, за счет собственных средств.</w:t>
      </w:r>
    </w:p>
    <w:p w:rsidR="00EC2D71" w:rsidRDefault="00EC2D71" w:rsidP="00EC2D71">
      <w:pPr>
        <w:ind w:left="-1134" w:right="-284"/>
        <w:jc w:val="both"/>
      </w:pPr>
      <w:r>
        <w:t>2.20.</w:t>
      </w:r>
      <w:r>
        <w:tab/>
        <w:t xml:space="preserve"> Незамедлительно информировать Заказчика об обнаруженной невозможности выполнения работ. Нарушение этого обязательства лишает права Исполнителя ссылаться на такие обстоятельства.</w:t>
      </w:r>
    </w:p>
    <w:p w:rsidR="00EC2D71" w:rsidRDefault="00EC2D71" w:rsidP="00EC2D71">
      <w:pPr>
        <w:ind w:left="-1134" w:right="-284"/>
        <w:jc w:val="both"/>
      </w:pPr>
      <w:r>
        <w:t xml:space="preserve">2.21. В случае невозможности выполнения работ по изготовлению изделий в письменной форме уведомить Заказчика с указанием причины невозможности изготовления изделий и предоставить Заказчику Направления в срок не позднее 1 (одного) рабочего дня с даты выявления указанного </w:t>
      </w:r>
      <w:r>
        <w:lastRenderedPageBreak/>
        <w:t xml:space="preserve">обстоятельства. В случае отказа Получателя либо его представителя от изготовления, примерки либо получения изделия не позднее 1 (одного) рабочего дня с даты выявления указанного обстоятельства составить Акт отказа от изготовления (примерки, получения) </w:t>
      </w:r>
      <w:proofErr w:type="gramStart"/>
      <w:r>
        <w:t>изделия  с</w:t>
      </w:r>
      <w:proofErr w:type="gramEnd"/>
      <w:r>
        <w:t xml:space="preserve"> указанием причины отказа в 3 (трех) экземплярах, один из которых предоставить Заказчику в срок, не позднее 1 (одного) дня, следующего за датой составления Акта.</w:t>
      </w:r>
    </w:p>
    <w:p w:rsidR="00EC2D71" w:rsidRDefault="00EC2D71" w:rsidP="00EC2D71">
      <w:pPr>
        <w:ind w:left="-1134" w:right="-284"/>
        <w:jc w:val="both"/>
      </w:pPr>
      <w:r>
        <w:t xml:space="preserve">2.22. В случаях обращения Получателей с Направлениями, выданными Заказчиком, после выполнения Исполнителем в полном объеме обязательств, предусмотренных настоящим Контрактом, окончания срока действия Контракта, уведомить об этом Заказчика и направить Получателя, предъявившего Направление к Заказчику для дальнейшего решения вопроса о предоставлении ему необходимых </w:t>
      </w:r>
      <w:proofErr w:type="spellStart"/>
      <w:r>
        <w:t>протезно</w:t>
      </w:r>
      <w:proofErr w:type="spellEnd"/>
      <w:r>
        <w:t xml:space="preserve"> – ортопедических изделий, в порядке, предусмотренном законодательством Российской Федерации.</w:t>
      </w:r>
    </w:p>
    <w:p w:rsidR="00EC2D71" w:rsidRDefault="00EC2D71" w:rsidP="00EC2D71">
      <w:pPr>
        <w:ind w:left="-1134" w:right="-284"/>
        <w:jc w:val="both"/>
      </w:pPr>
      <w:r>
        <w:t>2.23.</w:t>
      </w:r>
      <w:r>
        <w:tab/>
        <w:t>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Контракта.</w:t>
      </w:r>
    </w:p>
    <w:p w:rsidR="00EC2D71" w:rsidRDefault="00EC2D71" w:rsidP="00EC2D71">
      <w:pPr>
        <w:ind w:left="-1134" w:right="-284"/>
        <w:jc w:val="both"/>
      </w:pPr>
      <w:r>
        <w:t>2.24. Сохранять в тайне информацию служебного и частного характера, ставшую известной в ходе исполнения обязательств по настоящему Контракту. Не разглашать третьим лицам конфиденциальную информацию (любую информацию служебного, технического, коммерческого, финансового, личного характера, а также информацию о персональных данных вне зависимости от формы ее представления, прямо или косвенно относящуюся к взаимоотношениям Сторон, не обнародованную или иным образом не переданную для свободного доступа и ставшую известной Исполнителю в ходе исполнения настоящего Контракта) и не использовать ее любым другим способом. Предпринимать все необходимые меры для предотвращения разглашения конфиденциальной информации. Использовать представленную ему Заказчиком информацию только в интересах Заказчика.</w:t>
      </w:r>
    </w:p>
    <w:p w:rsidR="00EC2D71" w:rsidRDefault="00EC2D71" w:rsidP="00EC2D71">
      <w:pPr>
        <w:ind w:left="-1134" w:right="-284"/>
        <w:jc w:val="both"/>
      </w:pPr>
      <w:r>
        <w:t>2.25. Предоставлять по запросу эксперта, экспертной организации, осуществляющим экспертизу выполненных работ, дополнительные материалы, относящиеся к условиям исполнения Контракта.</w:t>
      </w:r>
    </w:p>
    <w:p w:rsidR="00EC2D71" w:rsidRDefault="00EC2D71" w:rsidP="00EC2D71">
      <w:pPr>
        <w:ind w:left="-1134" w:right="-284"/>
        <w:jc w:val="both"/>
      </w:pPr>
      <w:r>
        <w:t>2.26. Предоставить Заказчику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:rsidR="00EC2D71" w:rsidRDefault="00EC2D71" w:rsidP="00EC2D71">
      <w:pPr>
        <w:ind w:left="-1134" w:right="-284"/>
        <w:jc w:val="both"/>
      </w:pPr>
      <w:r>
        <w:t>2.27.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(далее – СМП, СОНО) в объеме 10 (десяти) процентов от стоимости Контракта.</w:t>
      </w:r>
    </w:p>
    <w:p w:rsidR="00EC2D71" w:rsidRDefault="00EC2D71" w:rsidP="00EC2D71">
      <w:pPr>
        <w:ind w:left="-1134" w:right="-284"/>
        <w:jc w:val="both"/>
      </w:pPr>
      <w:r>
        <w:t>2.28. В срок не более 5 рабочих дней со дня заключения договора с соисполнителем из числа СМП, СОНО представить Заказчику:</w:t>
      </w:r>
    </w:p>
    <w:p w:rsidR="00EC2D71" w:rsidRDefault="00EC2D71" w:rsidP="00EC2D71">
      <w:pPr>
        <w:ind w:left="-1134" w:right="-284"/>
        <w:jc w:val="both"/>
      </w:pPr>
      <w:r>
        <w:t>2.28.1. Декларацию о принадлежности соисполнителя к СМП, СОНО, составленную в простой письменной форме, подписанную руководителем (иным уполномоченным лицом) СМП, СОНО и заверенную печатью (при наличии печати);</w:t>
      </w:r>
    </w:p>
    <w:p w:rsidR="00EC2D71" w:rsidRDefault="00EC2D71" w:rsidP="00EC2D71">
      <w:pPr>
        <w:ind w:left="-1134" w:right="-284"/>
        <w:jc w:val="both"/>
      </w:pPr>
      <w:r>
        <w:t>2.28.2. Копию договора, заключенного с соисполнителем из числа СМП, СОНО, заверенную Исполнителем.</w:t>
      </w:r>
    </w:p>
    <w:p w:rsidR="00EC2D71" w:rsidRDefault="00EC2D71" w:rsidP="00EC2D71">
      <w:pPr>
        <w:ind w:left="-1134" w:right="-284"/>
        <w:jc w:val="both"/>
      </w:pPr>
      <w:r>
        <w:t>2.29. В случае замены соисполнителя из числа СМП, СОНО на этапе исполнения Контракта на другого соисполнителя из числа СМП, СОНО представлять Заказчику документы, указанные в подпункте 2.28 настоящего пункта, в течение 5 (пяти) дней со дня заключения договора с новым соисполнителем из числа СМП, СОНО.</w:t>
      </w:r>
    </w:p>
    <w:p w:rsidR="00EC2D71" w:rsidRDefault="00EC2D71" w:rsidP="00EC2D71">
      <w:pPr>
        <w:ind w:left="-1134" w:right="-284"/>
        <w:jc w:val="both"/>
      </w:pPr>
      <w:r>
        <w:t>2.30. В течение 10 (десяти) рабочих дней со дня оплаты Исполнителем выполненных обязательств по договору с соисполнителем из числа СМП, СОНО представлять Заказчику следующие документы:</w:t>
      </w:r>
    </w:p>
    <w:p w:rsidR="00EC2D71" w:rsidRDefault="00EC2D71" w:rsidP="00EC2D71">
      <w:pPr>
        <w:ind w:left="-1134" w:right="-284"/>
        <w:jc w:val="both"/>
      </w:pPr>
      <w:r>
        <w:t>2.30.1. Копии документов о приемке результатов исполнения обязательств, которые являются предметом договора, заключенного между Исполнителем и привлеченным им соисполнителем из числа СМП, СОНО;</w:t>
      </w:r>
    </w:p>
    <w:p w:rsidR="00EC2D71" w:rsidRDefault="00EC2D71" w:rsidP="00EC2D71">
      <w:pPr>
        <w:ind w:left="-1134" w:right="-284"/>
        <w:jc w:val="both"/>
      </w:pPr>
      <w:r>
        <w:t xml:space="preserve">2.30.2. Копии платежных поручений, подтверждающих перечисление денежных средств Исполнителем соисполнителю из числа СМП, СОНО, – в случае если договором, заключенным между Исполнителем и привлеченным им соисполнителем из числа СМП, СОНО, предусмотрена оплата выполненных обязательств до срока оплаты обязательств, предусмотренных Контрактом, заключенным с Заказчиком </w:t>
      </w:r>
      <w:r>
        <w:lastRenderedPageBreak/>
        <w:t>(в ином случае указанный документ представляется Заказчику дополнительно в течение 5 (пяти) дней со дня оплаты Исполнителем обязательств, выполненных соисполнителем из числа СМП, СОНО).</w:t>
      </w:r>
    </w:p>
    <w:p w:rsidR="00EC2D71" w:rsidRDefault="00EC2D71" w:rsidP="00EC2D71">
      <w:pPr>
        <w:ind w:left="-1134" w:right="-284"/>
        <w:jc w:val="both"/>
      </w:pPr>
      <w:r>
        <w:t xml:space="preserve">2.31. Оплачивать выполненные соисполнителем из числа СМП, СОНО обязательства, предусмотренные договором (отдельным этапом исполнения договора), заключенным (-ого) с таким соисполнителем, в течение </w:t>
      </w:r>
      <w:r w:rsidR="009E3580">
        <w:t>7</w:t>
      </w:r>
      <w:r>
        <w:t xml:space="preserve"> (</w:t>
      </w:r>
      <w:r w:rsidR="009E3580">
        <w:t>семи</w:t>
      </w:r>
      <w:bookmarkStart w:id="0" w:name="_GoBack"/>
      <w:bookmarkEnd w:id="0"/>
      <w:r>
        <w:t>) рабочих дней с даты подписания Исполнителем документа о приемке результатов исполнения обязательств, предусмотренных договором, отдельных этапов исполнения договора.</w:t>
      </w:r>
    </w:p>
    <w:p w:rsidR="00EC2D71" w:rsidRDefault="00EC2D71" w:rsidP="00EC2D71">
      <w:pPr>
        <w:ind w:left="-1134" w:right="-284"/>
        <w:jc w:val="both"/>
      </w:pPr>
      <w:r>
        <w:t>2.32. Нести гражданско-правовую ответственность перед Заказчиком за неисполнение или ненадлежащее исполнение условия о привлечении к исполнению Контракта соисполнителей из числа СМП, СОНО, в том числе:</w:t>
      </w:r>
    </w:p>
    <w:p w:rsidR="00EC2D71" w:rsidRDefault="00EC2D71" w:rsidP="00EC2D71">
      <w:pPr>
        <w:ind w:left="-1134" w:right="-284"/>
        <w:jc w:val="both"/>
      </w:pPr>
      <w:r>
        <w:t>2.32.1. За представление документов, указанных в подпунктах 2.28-2.31 настоящего пункта, содержащих недостоверные сведения, либо их непредставление или представление таких документов с нарушением установленных сроков;</w:t>
      </w:r>
    </w:p>
    <w:p w:rsidR="00EC2D71" w:rsidRDefault="00EC2D71" w:rsidP="00EC2D71">
      <w:pPr>
        <w:ind w:left="-1134" w:right="-284"/>
        <w:jc w:val="both"/>
      </w:pPr>
      <w:r>
        <w:t>2.32.2. За не привлечение соисполнителей из числа СМП, СОНО в объеме, установленном в Контракте.</w:t>
      </w:r>
    </w:p>
    <w:p w:rsidR="00EC2D71" w:rsidRDefault="00EC2D71" w:rsidP="00EC2D71">
      <w:pPr>
        <w:ind w:left="-1134" w:right="-284"/>
        <w:jc w:val="both"/>
      </w:pPr>
      <w:r>
        <w:t>2.33. Еженедельно предоставлять заказчику сведения о статусе отработки выданных инвалидам направлений на получение ТСР (принятие направления в работу, начало изготовления ТСР, выдача ТСР и т.д.)</w:t>
      </w:r>
    </w:p>
    <w:p w:rsidR="00EC2D71" w:rsidRDefault="00EC2D71" w:rsidP="00EC2D71">
      <w:pPr>
        <w:ind w:left="-1134" w:right="-284"/>
        <w:jc w:val="both"/>
      </w:pPr>
      <w:r>
        <w:t>2.34. Выполнять иные обязанности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EC2D71" w:rsidRDefault="00EC2D71" w:rsidP="00EC2D71">
      <w:pPr>
        <w:ind w:left="-1134" w:right="-284"/>
        <w:jc w:val="both"/>
      </w:pPr>
      <w:r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>
        <w:t>фотофиксацию</w:t>
      </w:r>
      <w:proofErr w:type="spellEnd"/>
      <w:r>
        <w:t xml:space="preserve"> и/или видеозапись.</w:t>
      </w:r>
    </w:p>
    <w:p w:rsidR="00620D5D" w:rsidRDefault="00620D5D">
      <w:pPr>
        <w:ind w:left="-1134" w:right="-284"/>
        <w:jc w:val="both"/>
      </w:pPr>
    </w:p>
    <w:sectPr w:rsidR="00620D5D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lvetsky 12pt">
    <w:altName w:val="Arial"/>
    <w:charset w:val="00"/>
    <w:family w:val="swiss"/>
    <w:pitch w:val="default"/>
    <w:sig w:usb0="00000000" w:usb1="00000000" w:usb2="00000000" w:usb3="00000000" w:csb0="00000001" w:csb1="00000000"/>
  </w:font>
  <w:font w:name="Pragmatica">
    <w:altName w:val="Segoe Print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2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5D"/>
    <w:rsid w:val="0005456F"/>
    <w:rsid w:val="000D753C"/>
    <w:rsid w:val="00620D5D"/>
    <w:rsid w:val="009E3580"/>
    <w:rsid w:val="00B5720D"/>
    <w:rsid w:val="00EC2D71"/>
    <w:rsid w:val="00F1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AABA6-87C4-4E44-B67B-0C0ED7E8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13015</Words>
  <Characters>74187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Алексей Иванович</dc:creator>
  <cp:lastModifiedBy>Антонов Антон Несторович</cp:lastModifiedBy>
  <cp:revision>4</cp:revision>
  <cp:lastPrinted>2022-01-12T10:28:00Z</cp:lastPrinted>
  <dcterms:created xsi:type="dcterms:W3CDTF">2023-11-23T07:33:00Z</dcterms:created>
  <dcterms:modified xsi:type="dcterms:W3CDTF">2023-11-24T07:05:00Z</dcterms:modified>
</cp:coreProperties>
</file>