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97" w:rsidRDefault="00A05197" w:rsidP="00A05197">
      <w:pPr>
        <w:pStyle w:val="aff"/>
        <w:rPr>
          <w:b w:val="0"/>
          <w:sz w:val="28"/>
          <w:szCs w:val="28"/>
        </w:rPr>
      </w:pPr>
      <w:r>
        <w:rPr>
          <w:b w:val="0"/>
          <w:sz w:val="28"/>
          <w:szCs w:val="28"/>
        </w:rPr>
        <w:t>О</w:t>
      </w:r>
      <w:r w:rsidRPr="00A05197">
        <w:rPr>
          <w:b w:val="0"/>
          <w:sz w:val="28"/>
          <w:szCs w:val="28"/>
        </w:rPr>
        <w:t>писание объекта закупки</w:t>
      </w:r>
    </w:p>
    <w:p w:rsidR="00F65A94" w:rsidRPr="002B1DB7" w:rsidRDefault="007C4739" w:rsidP="00A05197">
      <w:pPr>
        <w:pStyle w:val="aff"/>
        <w:rPr>
          <w:b w:val="0"/>
          <w:sz w:val="24"/>
          <w:szCs w:val="24"/>
        </w:rPr>
      </w:pPr>
      <w:r w:rsidRPr="002B1DB7">
        <w:rPr>
          <w:b w:val="0"/>
          <w:sz w:val="28"/>
          <w:szCs w:val="28"/>
        </w:rPr>
        <w:t xml:space="preserve">Техническое задание </w:t>
      </w:r>
    </w:p>
    <w:p w:rsidR="00A4088D" w:rsidRDefault="002275BD" w:rsidP="00A05197">
      <w:pPr>
        <w:jc w:val="center"/>
      </w:pPr>
      <w:r>
        <w:t>на в</w:t>
      </w:r>
      <w:r w:rsidRPr="002275BD">
        <w:t xml:space="preserve">ыполнение </w:t>
      </w:r>
      <w:r w:rsidR="00FF23AE" w:rsidRPr="00C36B15">
        <w:t>работ по обеспечению застрахованн</w:t>
      </w:r>
      <w:r w:rsidR="00FF23AE">
        <w:t>ого</w:t>
      </w:r>
      <w:r w:rsidR="00FF23AE" w:rsidRPr="00C36B15">
        <w:t xml:space="preserve"> лиц</w:t>
      </w:r>
      <w:r w:rsidR="00FF23AE">
        <w:t>а</w:t>
      </w:r>
      <w:r w:rsidR="00FF23AE" w:rsidRPr="00C36B15">
        <w:t>, получивш</w:t>
      </w:r>
      <w:r w:rsidR="00FF23AE">
        <w:t>его</w:t>
      </w:r>
      <w:r w:rsidR="00FF23AE" w:rsidRPr="00C36B15">
        <w:t xml:space="preserve"> повреждение здоровья вследствие несчастн</w:t>
      </w:r>
      <w:r w:rsidR="00FF23AE">
        <w:t>ого</w:t>
      </w:r>
      <w:r w:rsidR="00FF23AE" w:rsidRPr="00C36B15">
        <w:t xml:space="preserve"> случа</w:t>
      </w:r>
      <w:r w:rsidR="00FF23AE">
        <w:t xml:space="preserve">я на производстве, протезом </w:t>
      </w:r>
      <w:r w:rsidR="00FF23AE">
        <w:rPr>
          <w:rFonts w:eastAsia="Calibri"/>
          <w:szCs w:val="29"/>
          <w:lang w:eastAsia="en-US"/>
        </w:rPr>
        <w:t xml:space="preserve">кисти </w:t>
      </w:r>
      <w:r w:rsidR="00FF23AE" w:rsidRPr="004357E7">
        <w:rPr>
          <w:rFonts w:eastAsia="Calibri"/>
          <w:szCs w:val="29"/>
          <w:lang w:eastAsia="en-US"/>
        </w:rPr>
        <w:t>с микропроцессорным управлением</w:t>
      </w:r>
    </w:p>
    <w:p w:rsidR="00E468EA" w:rsidRDefault="00E468EA" w:rsidP="005209BF">
      <w:pPr>
        <w:rPr>
          <w:rFonts w:eastAsia="Calibri"/>
          <w:b/>
          <w:kern w:val="1"/>
        </w:rPr>
      </w:pPr>
      <w:bookmarkStart w:id="0" w:name="_GoBack"/>
      <w:bookmarkEnd w:id="0"/>
    </w:p>
    <w:tbl>
      <w:tblPr>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1"/>
        <w:gridCol w:w="5103"/>
        <w:gridCol w:w="992"/>
        <w:gridCol w:w="1417"/>
        <w:gridCol w:w="1418"/>
      </w:tblGrid>
      <w:tr w:rsidR="00CB5F17" w:rsidRPr="00F55E8E" w:rsidTr="00CB5F17">
        <w:trPr>
          <w:trHeight w:val="129"/>
        </w:trPr>
        <w:tc>
          <w:tcPr>
            <w:tcW w:w="1731" w:type="dxa"/>
            <w:tcBorders>
              <w:top w:val="single" w:sz="4" w:space="0" w:color="000000"/>
              <w:left w:val="single" w:sz="4" w:space="0" w:color="000000"/>
              <w:bottom w:val="single" w:sz="4" w:space="0" w:color="000000"/>
              <w:right w:val="single" w:sz="4" w:space="0" w:color="000000"/>
            </w:tcBorders>
            <w:vAlign w:val="center"/>
            <w:hideMark/>
          </w:tcPr>
          <w:p w:rsidR="00CB5F17" w:rsidRPr="003D04A8" w:rsidRDefault="00AF6517" w:rsidP="00B00D82">
            <w:pPr>
              <w:pStyle w:val="ConsNormal"/>
              <w:widowControl/>
              <w:tabs>
                <w:tab w:val="left" w:pos="809"/>
              </w:tabs>
              <w:ind w:right="-3" w:firstLine="0"/>
              <w:jc w:val="center"/>
              <w:rPr>
                <w:rFonts w:ascii="Times New Roman" w:hAnsi="Times New Roman" w:cs="Times New Roman"/>
                <w:sz w:val="24"/>
                <w:szCs w:val="24"/>
              </w:rPr>
            </w:pPr>
            <w:r>
              <w:rPr>
                <w:rFonts w:eastAsia="Calibri"/>
                <w:b/>
                <w:kern w:val="1"/>
              </w:rPr>
              <w:br w:type="page"/>
            </w:r>
            <w:r w:rsidR="00CB5F17" w:rsidRPr="003D04A8">
              <w:rPr>
                <w:rFonts w:ascii="Times New Roman" w:hAnsi="Times New Roman"/>
                <w:iCs/>
                <w:sz w:val="24"/>
                <w:szCs w:val="24"/>
              </w:rPr>
              <w:t>Наименование объекта закупки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CB5F17" w:rsidRPr="003D04A8" w:rsidRDefault="00CB5F17" w:rsidP="00B00D82">
            <w:pPr>
              <w:pStyle w:val="ConsNormal"/>
              <w:widowControl/>
              <w:tabs>
                <w:tab w:val="left" w:pos="809"/>
              </w:tabs>
              <w:ind w:right="-3" w:firstLine="0"/>
              <w:jc w:val="center"/>
              <w:rPr>
                <w:rFonts w:ascii="Times New Roman" w:hAnsi="Times New Roman" w:cs="Times New Roman"/>
                <w:sz w:val="24"/>
                <w:szCs w:val="24"/>
              </w:rPr>
            </w:pPr>
            <w:r w:rsidRPr="003D04A8">
              <w:rPr>
                <w:rFonts w:ascii="Times New Roman" w:hAnsi="Times New Roman" w:cs="Times New Roman"/>
                <w:sz w:val="24"/>
                <w:szCs w:val="24"/>
              </w:rPr>
              <w:t>Описание объекта закупки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B5F17" w:rsidRPr="003D04A8" w:rsidRDefault="00CB5F17" w:rsidP="00B00D82">
            <w:pPr>
              <w:pStyle w:val="ConsNormal"/>
              <w:widowControl/>
              <w:tabs>
                <w:tab w:val="left" w:pos="809"/>
              </w:tabs>
              <w:ind w:right="-3" w:firstLine="0"/>
              <w:jc w:val="center"/>
              <w:rPr>
                <w:rFonts w:ascii="Times New Roman" w:hAnsi="Times New Roman" w:cs="Times New Roman"/>
                <w:sz w:val="24"/>
                <w:szCs w:val="24"/>
              </w:rPr>
            </w:pPr>
            <w:r w:rsidRPr="003D04A8">
              <w:rPr>
                <w:rFonts w:ascii="Times New Roman" w:hAnsi="Times New Roman" w:cs="Times New Roman"/>
                <w:sz w:val="24"/>
                <w:szCs w:val="24"/>
              </w:rPr>
              <w:t>Объем закупки (шт.)</w:t>
            </w:r>
          </w:p>
        </w:tc>
        <w:tc>
          <w:tcPr>
            <w:tcW w:w="1417" w:type="dxa"/>
            <w:tcBorders>
              <w:top w:val="single" w:sz="4" w:space="0" w:color="000000"/>
              <w:left w:val="single" w:sz="4" w:space="0" w:color="000000"/>
              <w:bottom w:val="single" w:sz="4" w:space="0" w:color="000000"/>
              <w:right w:val="single" w:sz="4" w:space="0" w:color="000000"/>
            </w:tcBorders>
          </w:tcPr>
          <w:p w:rsidR="00CB5F17" w:rsidRPr="003D04A8" w:rsidRDefault="00CB5F17" w:rsidP="00B00D82">
            <w:pPr>
              <w:pStyle w:val="ConsNormal"/>
              <w:widowControl/>
              <w:tabs>
                <w:tab w:val="left" w:pos="809"/>
              </w:tabs>
              <w:ind w:right="-3" w:firstLine="0"/>
              <w:jc w:val="center"/>
              <w:rPr>
                <w:rFonts w:ascii="Times New Roman" w:hAnsi="Times New Roman" w:cs="Times New Roman"/>
                <w:sz w:val="24"/>
                <w:szCs w:val="24"/>
              </w:rPr>
            </w:pPr>
            <w:r>
              <w:rPr>
                <w:rFonts w:ascii="Times New Roman" w:hAnsi="Times New Roman" w:cs="Times New Roman"/>
                <w:sz w:val="24"/>
                <w:szCs w:val="24"/>
              </w:rPr>
              <w:t>Цена за ед., руб.</w:t>
            </w:r>
          </w:p>
        </w:tc>
        <w:tc>
          <w:tcPr>
            <w:tcW w:w="1418" w:type="dxa"/>
            <w:tcBorders>
              <w:top w:val="single" w:sz="4" w:space="0" w:color="000000"/>
              <w:left w:val="single" w:sz="4" w:space="0" w:color="000000"/>
              <w:bottom w:val="single" w:sz="4" w:space="0" w:color="000000"/>
              <w:right w:val="single" w:sz="4" w:space="0" w:color="000000"/>
            </w:tcBorders>
          </w:tcPr>
          <w:p w:rsidR="00CB5F17" w:rsidRPr="003D04A8" w:rsidRDefault="00CB5F17" w:rsidP="00CB5F17">
            <w:pPr>
              <w:pStyle w:val="ConsNormal"/>
              <w:widowControl/>
              <w:tabs>
                <w:tab w:val="left" w:pos="809"/>
              </w:tabs>
              <w:ind w:right="-3" w:firstLine="0"/>
              <w:jc w:val="center"/>
              <w:rPr>
                <w:rFonts w:ascii="Times New Roman" w:hAnsi="Times New Roman" w:cs="Times New Roman"/>
                <w:sz w:val="24"/>
                <w:szCs w:val="24"/>
              </w:rPr>
            </w:pPr>
            <w:r>
              <w:rPr>
                <w:rFonts w:ascii="Times New Roman" w:hAnsi="Times New Roman" w:cs="Times New Roman"/>
                <w:sz w:val="24"/>
                <w:szCs w:val="24"/>
              </w:rPr>
              <w:t xml:space="preserve">Стоимость, руб. </w:t>
            </w:r>
          </w:p>
        </w:tc>
      </w:tr>
      <w:tr w:rsidR="00320351" w:rsidRPr="00F55E8E" w:rsidTr="00CB5F17">
        <w:trPr>
          <w:trHeight w:val="1855"/>
        </w:trPr>
        <w:tc>
          <w:tcPr>
            <w:tcW w:w="1731" w:type="dxa"/>
            <w:tcBorders>
              <w:top w:val="single" w:sz="4" w:space="0" w:color="000000"/>
              <w:left w:val="single" w:sz="4" w:space="0" w:color="000000"/>
              <w:bottom w:val="single" w:sz="4" w:space="0" w:color="000000"/>
              <w:right w:val="single" w:sz="4" w:space="0" w:color="000000"/>
            </w:tcBorders>
            <w:vAlign w:val="center"/>
          </w:tcPr>
          <w:p w:rsidR="00985DAA" w:rsidRDefault="00985DAA" w:rsidP="00985DAA">
            <w:pPr>
              <w:overflowPunct w:val="0"/>
              <w:autoSpaceDE w:val="0"/>
              <w:spacing w:line="100" w:lineRule="atLeast"/>
              <w:jc w:val="center"/>
              <w:rPr>
                <w:rFonts w:eastAsia="Arial Unicode MS"/>
              </w:rPr>
            </w:pPr>
            <w:r>
              <w:t>П</w:t>
            </w:r>
            <w:r w:rsidRPr="00A33DED">
              <w:t xml:space="preserve">ротез </w:t>
            </w:r>
            <w:r>
              <w:t xml:space="preserve">кисти </w:t>
            </w:r>
            <w:r w:rsidRPr="002F6E15">
              <w:t>с микропроцессорным управлением</w:t>
            </w:r>
            <w:r w:rsidR="00FF23AE">
              <w:rPr>
                <w:rFonts w:eastAsia="Calibri"/>
                <w:szCs w:val="29"/>
                <w:lang w:eastAsia="en-US"/>
              </w:rPr>
              <w:t xml:space="preserve">, </w:t>
            </w:r>
            <w:r w:rsidR="00FF23AE" w:rsidRPr="00B12ED7">
              <w:rPr>
                <w:szCs w:val="29"/>
              </w:rPr>
              <w:t>в том числе при вычленении и частичном вычленении кисти</w:t>
            </w:r>
            <w:r w:rsidRPr="002F6E15">
              <w:rPr>
                <w:rFonts w:eastAsia="Arial Unicode MS"/>
              </w:rPr>
              <w:t xml:space="preserve"> </w:t>
            </w:r>
          </w:p>
          <w:p w:rsidR="00985DAA" w:rsidRDefault="00985DAA" w:rsidP="00985DAA">
            <w:pPr>
              <w:overflowPunct w:val="0"/>
              <w:autoSpaceDE w:val="0"/>
              <w:spacing w:line="100" w:lineRule="atLeast"/>
              <w:jc w:val="center"/>
              <w:rPr>
                <w:rFonts w:eastAsia="Arial Unicode MS"/>
                <w:kern w:val="1"/>
                <w:szCs w:val="29"/>
              </w:rPr>
            </w:pPr>
          </w:p>
          <w:p w:rsidR="00985DAA" w:rsidRDefault="00985DAA" w:rsidP="00985DAA">
            <w:pPr>
              <w:overflowPunct w:val="0"/>
              <w:autoSpaceDE w:val="0"/>
              <w:spacing w:line="100" w:lineRule="atLeast"/>
              <w:jc w:val="center"/>
              <w:rPr>
                <w:rFonts w:eastAsia="Arial Unicode MS"/>
                <w:kern w:val="1"/>
                <w:szCs w:val="29"/>
              </w:rPr>
            </w:pPr>
            <w:r>
              <w:rPr>
                <w:rFonts w:eastAsia="Arial Unicode MS"/>
                <w:kern w:val="1"/>
                <w:szCs w:val="29"/>
              </w:rPr>
              <w:t xml:space="preserve">ОКПД 2 - </w:t>
            </w:r>
            <w:r w:rsidRPr="00EA08F3">
              <w:rPr>
                <w:rFonts w:eastAsia="Arial Unicode MS"/>
                <w:kern w:val="1"/>
                <w:szCs w:val="29"/>
              </w:rPr>
              <w:t>32.50.22.121</w:t>
            </w:r>
          </w:p>
          <w:p w:rsidR="00320351" w:rsidRPr="009031CC" w:rsidRDefault="00320351" w:rsidP="00320351">
            <w:pPr>
              <w:overflowPunct w:val="0"/>
              <w:autoSpaceDE w:val="0"/>
              <w:spacing w:line="100" w:lineRule="atLeast"/>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320351" w:rsidRPr="00570882" w:rsidRDefault="0010764B" w:rsidP="000F44B9">
            <w:pPr>
              <w:ind w:firstLine="709"/>
              <w:jc w:val="both"/>
              <w:rPr>
                <w:szCs w:val="29"/>
              </w:rPr>
            </w:pPr>
            <w:r w:rsidRPr="00B12ED7">
              <w:rPr>
                <w:szCs w:val="29"/>
              </w:rPr>
              <w:t>Протез кисти с микропроцессорным управлением, в том числе при вычленении и частичном вычленении кисти с биоэлектрическим программным управлением. Каждый палец кисти оснащен индивидуальным электромеханическим приводом. Пальцы со 2-го по 5-ый</w:t>
            </w:r>
            <w:r>
              <w:rPr>
                <w:szCs w:val="29"/>
              </w:rPr>
              <w:t xml:space="preserve"> </w:t>
            </w:r>
            <w:r w:rsidRPr="00B12ED7">
              <w:rPr>
                <w:szCs w:val="29"/>
              </w:rPr>
              <w:t>с подвижными взаимозависимыми 2-мя суставами. Максимальная статическая нагрузка на каждый палец</w:t>
            </w:r>
            <w:r>
              <w:rPr>
                <w:szCs w:val="29"/>
              </w:rPr>
              <w:t xml:space="preserve"> не менее</w:t>
            </w:r>
            <w:r w:rsidRPr="00B12ED7">
              <w:rPr>
                <w:szCs w:val="29"/>
              </w:rPr>
              <w:t xml:space="preserve"> 6 кг. Минимальное время </w:t>
            </w:r>
            <w:proofErr w:type="spellStart"/>
            <w:r w:rsidRPr="00B12ED7">
              <w:rPr>
                <w:szCs w:val="29"/>
              </w:rPr>
              <w:t>схвата</w:t>
            </w:r>
            <w:proofErr w:type="spellEnd"/>
            <w:r w:rsidRPr="00B12ED7">
              <w:rPr>
                <w:szCs w:val="29"/>
              </w:rPr>
              <w:t xml:space="preserve"> кисти из полностью открытой в положение кулак не более 0,8 секунды. Максимальное усилие на кончике пальца</w:t>
            </w:r>
            <w:r>
              <w:rPr>
                <w:szCs w:val="29"/>
              </w:rPr>
              <w:t xml:space="preserve"> не менее </w:t>
            </w:r>
            <w:r w:rsidRPr="00B12ED7">
              <w:rPr>
                <w:szCs w:val="29"/>
              </w:rPr>
              <w:t>1,5</w:t>
            </w:r>
            <w:r>
              <w:rPr>
                <w:szCs w:val="29"/>
              </w:rPr>
              <w:t xml:space="preserve"> </w:t>
            </w:r>
            <w:r w:rsidRPr="00B12ED7">
              <w:rPr>
                <w:szCs w:val="29"/>
              </w:rPr>
              <w:t>кг. Кисть облада</w:t>
            </w:r>
            <w:r>
              <w:rPr>
                <w:szCs w:val="29"/>
              </w:rPr>
              <w:t>ет</w:t>
            </w:r>
            <w:r w:rsidRPr="00B12ED7">
              <w:rPr>
                <w:szCs w:val="29"/>
              </w:rPr>
              <w:t xml:space="preserve"> </w:t>
            </w:r>
            <w:proofErr w:type="spellStart"/>
            <w:r w:rsidRPr="00B12ED7">
              <w:rPr>
                <w:szCs w:val="29"/>
              </w:rPr>
              <w:t>вибротактильным</w:t>
            </w:r>
            <w:proofErr w:type="spellEnd"/>
            <w:r w:rsidRPr="00B12ED7">
              <w:rPr>
                <w:szCs w:val="29"/>
              </w:rPr>
              <w:t xml:space="preserve"> осязанием (обратной связью) 3-х уровней усилия. Указательный палец</w:t>
            </w:r>
            <w:r>
              <w:rPr>
                <w:szCs w:val="29"/>
              </w:rPr>
              <w:t xml:space="preserve"> </w:t>
            </w:r>
            <w:r w:rsidRPr="00B12ED7">
              <w:rPr>
                <w:szCs w:val="29"/>
              </w:rPr>
              <w:t xml:space="preserve">оснащен функцией управления </w:t>
            </w:r>
            <w:proofErr w:type="spellStart"/>
            <w:r w:rsidRPr="00B12ED7">
              <w:rPr>
                <w:szCs w:val="29"/>
              </w:rPr>
              <w:t>мультитач</w:t>
            </w:r>
            <w:proofErr w:type="spellEnd"/>
            <w:r w:rsidRPr="00B12ED7">
              <w:rPr>
                <w:szCs w:val="29"/>
              </w:rPr>
              <w:t xml:space="preserve"> дисплеями. Сохранение полной физиологической подвижности в запястье. Пр</w:t>
            </w:r>
            <w:r w:rsidR="00340F32">
              <w:rPr>
                <w:szCs w:val="29"/>
              </w:rPr>
              <w:t>и</w:t>
            </w:r>
            <w:r w:rsidRPr="00B12ED7">
              <w:rPr>
                <w:szCs w:val="29"/>
              </w:rPr>
              <w:t xml:space="preserve">емная гильза на основе слоистого пластика индивидуального изготовления с силиконовым протектором из отверждаемого при высокой температуре силикона по гипсовому позитиву с застежкой «молния» или лента </w:t>
            </w:r>
            <w:proofErr w:type="spellStart"/>
            <w:r w:rsidRPr="00B12ED7">
              <w:rPr>
                <w:szCs w:val="29"/>
              </w:rPr>
              <w:t>велкро</w:t>
            </w:r>
            <w:proofErr w:type="spellEnd"/>
            <w:r w:rsidRPr="00B12ED7">
              <w:rPr>
                <w:szCs w:val="29"/>
              </w:rPr>
              <w:t>. В комплект поставки включен</w:t>
            </w:r>
            <w:r>
              <w:rPr>
                <w:szCs w:val="29"/>
              </w:rPr>
              <w:t>ы</w:t>
            </w:r>
            <w:r w:rsidRPr="00B12ED7">
              <w:rPr>
                <w:szCs w:val="29"/>
              </w:rPr>
              <w:t xml:space="preserve"> аккумулятор, состоящий из </w:t>
            </w:r>
            <w:r>
              <w:rPr>
                <w:szCs w:val="29"/>
              </w:rPr>
              <w:t xml:space="preserve">не менее </w:t>
            </w:r>
            <w:r w:rsidRPr="00B12ED7">
              <w:rPr>
                <w:szCs w:val="29"/>
              </w:rPr>
              <w:t>2</w:t>
            </w:r>
            <w:r>
              <w:rPr>
                <w:szCs w:val="29"/>
              </w:rPr>
              <w:t xml:space="preserve"> </w:t>
            </w:r>
            <w:r w:rsidRPr="00B12ED7">
              <w:rPr>
                <w:szCs w:val="29"/>
              </w:rPr>
              <w:t>тонких гибких литий полимерных ячеек с возможностью коррекции формы под профиль силовой приёмной гильзы. Зарядное устройство от промышленной сети 220</w:t>
            </w:r>
            <w:r>
              <w:rPr>
                <w:szCs w:val="29"/>
              </w:rPr>
              <w:t xml:space="preserve"> </w:t>
            </w:r>
            <w:r w:rsidRPr="00B12ED7">
              <w:rPr>
                <w:szCs w:val="29"/>
              </w:rPr>
              <w:t>в., а также от внешнего зарядного устройства (</w:t>
            </w:r>
            <w:proofErr w:type="spellStart"/>
            <w:r w:rsidRPr="00B12ED7">
              <w:rPr>
                <w:szCs w:val="29"/>
              </w:rPr>
              <w:t>пауэрбанк</w:t>
            </w:r>
            <w:proofErr w:type="spellEnd"/>
            <w:r w:rsidRPr="00B12ED7">
              <w:rPr>
                <w:szCs w:val="29"/>
              </w:rPr>
              <w:t>) входящим в комплект.</w:t>
            </w:r>
            <w:r>
              <w:rPr>
                <w:szCs w:val="29"/>
              </w:rPr>
              <w:t xml:space="preserve"> Пара кожаных или трикотажных перчаток (на протез верхней конечности и сохраненную конечность). </w:t>
            </w:r>
          </w:p>
        </w:tc>
        <w:tc>
          <w:tcPr>
            <w:tcW w:w="992" w:type="dxa"/>
            <w:tcBorders>
              <w:top w:val="single" w:sz="4" w:space="0" w:color="000000"/>
              <w:left w:val="single" w:sz="4" w:space="0" w:color="000000"/>
              <w:bottom w:val="single" w:sz="4" w:space="0" w:color="000000"/>
              <w:right w:val="single" w:sz="4" w:space="0" w:color="000000"/>
            </w:tcBorders>
            <w:vAlign w:val="center"/>
          </w:tcPr>
          <w:p w:rsidR="00320351" w:rsidRPr="00292230" w:rsidRDefault="00320351" w:rsidP="00320351">
            <w:pPr>
              <w:jc w:val="center"/>
            </w:pPr>
            <w: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55678E" w:rsidRPr="0055678E" w:rsidRDefault="0055678E" w:rsidP="0055678E">
            <w:pPr>
              <w:jc w:val="center"/>
              <w:rPr>
                <w:bCs/>
                <w:color w:val="000000"/>
                <w:sz w:val="20"/>
                <w:szCs w:val="20"/>
              </w:rPr>
            </w:pPr>
          </w:p>
          <w:p w:rsidR="0055678E" w:rsidRPr="0055678E" w:rsidRDefault="0055678E" w:rsidP="0055678E">
            <w:pPr>
              <w:jc w:val="center"/>
              <w:rPr>
                <w:bCs/>
                <w:color w:val="000000"/>
                <w:sz w:val="20"/>
                <w:szCs w:val="20"/>
              </w:rPr>
            </w:pPr>
            <w:r w:rsidRPr="0055678E">
              <w:rPr>
                <w:bCs/>
                <w:color w:val="000000"/>
                <w:sz w:val="20"/>
                <w:szCs w:val="20"/>
              </w:rPr>
              <w:t>4 552 954,49</w:t>
            </w:r>
          </w:p>
          <w:p w:rsidR="00320351" w:rsidRPr="0055678E" w:rsidRDefault="00320351" w:rsidP="00320351">
            <w:pPr>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5678E" w:rsidRPr="0055678E" w:rsidRDefault="0055678E" w:rsidP="0055678E">
            <w:pPr>
              <w:jc w:val="center"/>
              <w:rPr>
                <w:bCs/>
                <w:color w:val="000000"/>
                <w:sz w:val="20"/>
                <w:szCs w:val="20"/>
              </w:rPr>
            </w:pPr>
          </w:p>
          <w:p w:rsidR="0055678E" w:rsidRPr="0055678E" w:rsidRDefault="0055678E" w:rsidP="0055678E">
            <w:pPr>
              <w:jc w:val="center"/>
              <w:rPr>
                <w:bCs/>
                <w:color w:val="000000"/>
                <w:sz w:val="20"/>
                <w:szCs w:val="20"/>
              </w:rPr>
            </w:pPr>
            <w:r w:rsidRPr="0055678E">
              <w:rPr>
                <w:bCs/>
                <w:color w:val="000000"/>
                <w:sz w:val="20"/>
                <w:szCs w:val="20"/>
              </w:rPr>
              <w:t>4 552 954,49</w:t>
            </w:r>
          </w:p>
          <w:p w:rsidR="00320351" w:rsidRPr="0055678E" w:rsidRDefault="00320351" w:rsidP="00320351">
            <w:pPr>
              <w:jc w:val="center"/>
              <w:rPr>
                <w:color w:val="FF0000"/>
              </w:rPr>
            </w:pPr>
          </w:p>
        </w:tc>
      </w:tr>
    </w:tbl>
    <w:p w:rsidR="00B00D82" w:rsidRDefault="00B00D82" w:rsidP="002E0EA4">
      <w:pPr>
        <w:tabs>
          <w:tab w:val="left" w:pos="506"/>
        </w:tabs>
        <w:jc w:val="center"/>
        <w:rPr>
          <w:b/>
        </w:rPr>
      </w:pPr>
    </w:p>
    <w:p w:rsidR="00021E46" w:rsidRPr="00A54BA4" w:rsidRDefault="00021E46" w:rsidP="00021E46">
      <w:pPr>
        <w:tabs>
          <w:tab w:val="left" w:pos="506"/>
        </w:tabs>
        <w:suppressAutoHyphens/>
        <w:autoSpaceDN w:val="0"/>
        <w:jc w:val="center"/>
        <w:rPr>
          <w:b/>
          <w:lang w:eastAsia="ar-SA"/>
        </w:rPr>
      </w:pPr>
      <w:r w:rsidRPr="00A54BA4">
        <w:rPr>
          <w:b/>
          <w:lang w:eastAsia="ar-SA"/>
        </w:rPr>
        <w:t>Требования к безопасности протезно-ортопедических изделий</w:t>
      </w:r>
    </w:p>
    <w:p w:rsidR="00021E46" w:rsidRDefault="00021E46" w:rsidP="00021E46">
      <w:pPr>
        <w:tabs>
          <w:tab w:val="left" w:pos="506"/>
        </w:tabs>
        <w:suppressAutoHyphens/>
        <w:autoSpaceDN w:val="0"/>
        <w:jc w:val="center"/>
        <w:rPr>
          <w:b/>
          <w:lang w:eastAsia="ar-SA"/>
        </w:rPr>
      </w:pPr>
      <w:r w:rsidRPr="00A54BA4">
        <w:rPr>
          <w:b/>
          <w:lang w:eastAsia="ar-SA"/>
        </w:rPr>
        <w:t>(протезов верхних конечностей)</w:t>
      </w:r>
    </w:p>
    <w:p w:rsidR="00021E46" w:rsidRPr="00C858BD" w:rsidRDefault="00021E46" w:rsidP="00021E46">
      <w:pPr>
        <w:tabs>
          <w:tab w:val="left" w:pos="506"/>
        </w:tabs>
        <w:suppressAutoHyphens/>
        <w:autoSpaceDN w:val="0"/>
        <w:jc w:val="both"/>
        <w:rPr>
          <w:lang w:eastAsia="ar-SA"/>
        </w:rPr>
      </w:pPr>
      <w:r w:rsidRPr="00A54BA4">
        <w:rPr>
          <w:lang w:eastAsia="ar-SA"/>
        </w:rPr>
        <w:tab/>
      </w:r>
      <w:r w:rsidRPr="00C858BD">
        <w:rPr>
          <w:lang w:eastAsia="ar-SA"/>
        </w:rPr>
        <w:t>Протезы должны отвечать требованиям документов, применяемых в национальной системе стандартизации, принятыми в соответствии с законодательством Российской Федерации о стандартизации по перечню:</w:t>
      </w:r>
    </w:p>
    <w:p w:rsidR="00021E46" w:rsidRPr="00C858BD" w:rsidRDefault="00021E46" w:rsidP="00021E46">
      <w:pPr>
        <w:tabs>
          <w:tab w:val="left" w:pos="506"/>
        </w:tabs>
        <w:suppressAutoHyphens/>
        <w:autoSpaceDN w:val="0"/>
        <w:jc w:val="both"/>
        <w:rPr>
          <w:rFonts w:ascii="Calibri" w:eastAsia="Calibri" w:hAnsi="Calibri" w:cs="Arial"/>
          <w:sz w:val="22"/>
          <w:szCs w:val="22"/>
          <w:lang w:eastAsia="en-US"/>
        </w:rPr>
      </w:pPr>
      <w:r w:rsidRPr="00C858BD">
        <w:rPr>
          <w:lang w:eastAsia="ar-SA"/>
        </w:rPr>
        <w:t xml:space="preserve">- </w:t>
      </w:r>
      <w:r w:rsidRPr="00C858BD">
        <w:rPr>
          <w:rFonts w:eastAsia="Calibri"/>
          <w:lang w:eastAsia="ar-SA"/>
        </w:rPr>
        <w:t xml:space="preserve">ГОСТ </w:t>
      </w:r>
      <w:r w:rsidRPr="00C858BD">
        <w:rPr>
          <w:rFonts w:eastAsia="Calibri"/>
          <w:lang w:val="en-US" w:eastAsia="ar-SA"/>
        </w:rPr>
        <w:t>ISO</w:t>
      </w:r>
      <w:r w:rsidRPr="00C858BD">
        <w:rPr>
          <w:rFonts w:eastAsia="Calibri"/>
          <w:lang w:eastAsia="ar-SA"/>
        </w:rPr>
        <w:t xml:space="preserve"> 10993-1-2021 «</w:t>
      </w:r>
      <w:r w:rsidRPr="00C858BD">
        <w:rPr>
          <w:lang w:eastAsia="ar-SA"/>
        </w:rPr>
        <w:t>Изделия медицинские. Оценка биологического действия медицинских изделий. Часть 1. Оценка и исследования»</w:t>
      </w:r>
      <w:r w:rsidRPr="00C858BD">
        <w:rPr>
          <w:rFonts w:eastAsia="Calibri"/>
          <w:lang w:eastAsia="ar-SA"/>
        </w:rPr>
        <w:t xml:space="preserve">; </w:t>
      </w:r>
    </w:p>
    <w:p w:rsidR="00021E46" w:rsidRPr="00C858BD" w:rsidRDefault="00021E46" w:rsidP="00021E46">
      <w:pPr>
        <w:tabs>
          <w:tab w:val="left" w:pos="506"/>
        </w:tabs>
        <w:suppressAutoHyphens/>
        <w:autoSpaceDN w:val="0"/>
        <w:jc w:val="both"/>
        <w:rPr>
          <w:rFonts w:ascii="Calibri" w:eastAsia="Calibri" w:hAnsi="Calibri" w:cs="Arial"/>
          <w:sz w:val="22"/>
          <w:szCs w:val="22"/>
          <w:lang w:eastAsia="en-US"/>
        </w:rPr>
      </w:pPr>
      <w:r w:rsidRPr="00C858BD">
        <w:rPr>
          <w:rFonts w:eastAsia="Calibri"/>
          <w:lang w:eastAsia="ar-SA"/>
        </w:rPr>
        <w:t xml:space="preserve">- ГОСТ </w:t>
      </w:r>
      <w:r w:rsidRPr="00C858BD">
        <w:rPr>
          <w:rFonts w:eastAsia="Calibri"/>
          <w:lang w:val="en-US" w:eastAsia="ar-SA"/>
        </w:rPr>
        <w:t>ISO</w:t>
      </w:r>
      <w:r w:rsidRPr="00C858BD">
        <w:rPr>
          <w:rFonts w:eastAsia="Calibri"/>
          <w:lang w:eastAsia="ar-SA"/>
        </w:rPr>
        <w:t xml:space="preserve"> 10993-5-2011 «</w:t>
      </w:r>
      <w:r w:rsidRPr="00C858BD">
        <w:rPr>
          <w:lang w:eastAsia="ar-SA"/>
        </w:rPr>
        <w:t xml:space="preserve">Изделия медицинские. Оценка биологического действия медицинских изделий. Часть 5. Исследования на </w:t>
      </w:r>
      <w:proofErr w:type="spellStart"/>
      <w:r w:rsidRPr="00C858BD">
        <w:rPr>
          <w:lang w:eastAsia="ar-SA"/>
        </w:rPr>
        <w:t>цитотоксичность</w:t>
      </w:r>
      <w:proofErr w:type="spellEnd"/>
      <w:r w:rsidRPr="00C858BD">
        <w:rPr>
          <w:lang w:eastAsia="ar-SA"/>
        </w:rPr>
        <w:t xml:space="preserve">: методы </w:t>
      </w:r>
      <w:proofErr w:type="spellStart"/>
      <w:r w:rsidRPr="00C858BD">
        <w:rPr>
          <w:i/>
          <w:iCs/>
          <w:lang w:eastAsia="ar-SA"/>
        </w:rPr>
        <w:t>in</w:t>
      </w:r>
      <w:proofErr w:type="spellEnd"/>
      <w:r w:rsidRPr="00C858BD">
        <w:rPr>
          <w:i/>
          <w:iCs/>
          <w:lang w:eastAsia="ar-SA"/>
        </w:rPr>
        <w:t xml:space="preserve"> </w:t>
      </w:r>
      <w:proofErr w:type="spellStart"/>
      <w:r w:rsidRPr="00C858BD">
        <w:rPr>
          <w:i/>
          <w:iCs/>
          <w:lang w:eastAsia="ar-SA"/>
        </w:rPr>
        <w:t>vitro</w:t>
      </w:r>
      <w:proofErr w:type="spellEnd"/>
      <w:r w:rsidRPr="00C858BD">
        <w:rPr>
          <w:i/>
          <w:iCs/>
          <w:lang w:eastAsia="ar-SA"/>
        </w:rPr>
        <w:t>;</w:t>
      </w:r>
      <w:r w:rsidRPr="00C858BD">
        <w:rPr>
          <w:rFonts w:eastAsia="Calibri"/>
          <w:lang w:eastAsia="ar-SA"/>
        </w:rPr>
        <w:t xml:space="preserve"> </w:t>
      </w:r>
    </w:p>
    <w:p w:rsidR="00021E46" w:rsidRPr="00C858BD" w:rsidRDefault="00021E46" w:rsidP="00021E46">
      <w:pPr>
        <w:tabs>
          <w:tab w:val="left" w:pos="506"/>
        </w:tabs>
        <w:suppressAutoHyphens/>
        <w:autoSpaceDN w:val="0"/>
        <w:jc w:val="both"/>
        <w:rPr>
          <w:rFonts w:ascii="Calibri" w:eastAsia="Calibri" w:hAnsi="Calibri" w:cs="Arial"/>
          <w:sz w:val="22"/>
          <w:szCs w:val="22"/>
          <w:lang w:eastAsia="en-US"/>
        </w:rPr>
      </w:pPr>
      <w:r w:rsidRPr="00C858BD">
        <w:rPr>
          <w:rFonts w:eastAsia="Calibri"/>
          <w:lang w:eastAsia="ar-SA"/>
        </w:rPr>
        <w:lastRenderedPageBreak/>
        <w:t xml:space="preserve">- ГОСТ </w:t>
      </w:r>
      <w:r w:rsidRPr="00C858BD">
        <w:rPr>
          <w:rFonts w:eastAsia="Calibri"/>
          <w:lang w:val="en-US" w:eastAsia="ar-SA"/>
        </w:rPr>
        <w:t>ISO</w:t>
      </w:r>
      <w:r w:rsidRPr="00C858BD">
        <w:rPr>
          <w:rFonts w:eastAsia="Calibri"/>
          <w:lang w:eastAsia="ar-SA"/>
        </w:rPr>
        <w:t xml:space="preserve"> 10993-10-2011 «</w:t>
      </w:r>
      <w:r w:rsidRPr="00C858BD">
        <w:rPr>
          <w:lang w:eastAsia="ar-SA"/>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C858BD">
        <w:rPr>
          <w:rFonts w:eastAsia="Calibri"/>
          <w:lang w:eastAsia="ar-SA"/>
        </w:rPr>
        <w:t>;</w:t>
      </w:r>
    </w:p>
    <w:p w:rsidR="00021E46" w:rsidRPr="00C858BD" w:rsidRDefault="00021E46" w:rsidP="00021E46">
      <w:pPr>
        <w:tabs>
          <w:tab w:val="left" w:pos="506"/>
        </w:tabs>
        <w:suppressAutoHyphens/>
        <w:autoSpaceDN w:val="0"/>
        <w:jc w:val="both"/>
        <w:rPr>
          <w:rFonts w:eastAsia="Calibri"/>
          <w:lang w:eastAsia="ar-SA"/>
        </w:rPr>
      </w:pPr>
      <w:r w:rsidRPr="00C858BD">
        <w:rPr>
          <w:rFonts w:eastAsia="Calibri"/>
          <w:lang w:eastAsia="ar-SA"/>
        </w:rPr>
        <w:t xml:space="preserve">- ГОСТ Р 51632-2021 «Технические средства реабилитации людей с ограничениями жизнедеятельности. Общие технические требования и методы испытаний»; </w:t>
      </w:r>
    </w:p>
    <w:p w:rsidR="00021E46" w:rsidRPr="00C858BD" w:rsidRDefault="00021E46" w:rsidP="00021E46">
      <w:pPr>
        <w:tabs>
          <w:tab w:val="left" w:pos="506"/>
        </w:tabs>
        <w:suppressAutoHyphens/>
        <w:autoSpaceDN w:val="0"/>
        <w:jc w:val="both"/>
        <w:rPr>
          <w:rFonts w:ascii="Calibri" w:eastAsia="Calibri" w:hAnsi="Calibri" w:cs="Arial"/>
          <w:sz w:val="22"/>
          <w:szCs w:val="22"/>
          <w:lang w:eastAsia="en-US"/>
        </w:rPr>
      </w:pPr>
      <w:r w:rsidRPr="00C858BD">
        <w:rPr>
          <w:rFonts w:eastAsia="Calibri"/>
          <w:lang w:eastAsia="ar-SA"/>
        </w:rPr>
        <w:t>- ГОСТ Р ИСО 22523-2007 «</w:t>
      </w:r>
      <w:r w:rsidRPr="00C858BD">
        <w:rPr>
          <w:lang w:eastAsia="ar-SA"/>
        </w:rPr>
        <w:t xml:space="preserve">Протезы конечностей и </w:t>
      </w:r>
      <w:proofErr w:type="spellStart"/>
      <w:r w:rsidRPr="00C858BD">
        <w:rPr>
          <w:lang w:eastAsia="ar-SA"/>
        </w:rPr>
        <w:t>ортезы</w:t>
      </w:r>
      <w:proofErr w:type="spellEnd"/>
      <w:r w:rsidRPr="00C858BD">
        <w:rPr>
          <w:lang w:eastAsia="ar-SA"/>
        </w:rPr>
        <w:t xml:space="preserve"> наружные. Требования и методы испытаний»</w:t>
      </w:r>
      <w:r w:rsidRPr="00C858BD">
        <w:rPr>
          <w:rFonts w:eastAsia="Calibri"/>
          <w:lang w:eastAsia="ar-SA"/>
        </w:rPr>
        <w:t>;</w:t>
      </w:r>
    </w:p>
    <w:p w:rsidR="00021E46" w:rsidRDefault="00021E46" w:rsidP="00021E46">
      <w:pPr>
        <w:tabs>
          <w:tab w:val="left" w:pos="506"/>
        </w:tabs>
        <w:suppressAutoHyphens/>
        <w:autoSpaceDN w:val="0"/>
        <w:jc w:val="both"/>
        <w:rPr>
          <w:lang w:eastAsia="ar-SA"/>
        </w:rPr>
      </w:pPr>
      <w:r w:rsidRPr="00C858BD">
        <w:rPr>
          <w:bCs/>
          <w:kern w:val="3"/>
          <w:lang w:eastAsia="ar-SA"/>
        </w:rPr>
        <w:t>-  ГОСТ Р 56138-2021 «Протезы верхних конечностей. Технические требования</w:t>
      </w:r>
      <w:r>
        <w:rPr>
          <w:lang w:eastAsia="ar-SA"/>
        </w:rPr>
        <w:t>».</w:t>
      </w:r>
    </w:p>
    <w:p w:rsidR="00021E46" w:rsidRPr="000A1C03" w:rsidRDefault="00021E46" w:rsidP="00021E46">
      <w:pPr>
        <w:tabs>
          <w:tab w:val="left" w:pos="506"/>
        </w:tabs>
        <w:suppressAutoHyphens/>
        <w:autoSpaceDN w:val="0"/>
        <w:jc w:val="both"/>
        <w:rPr>
          <w:lang w:eastAsia="ar-SA"/>
        </w:rPr>
      </w:pPr>
      <w:r w:rsidRPr="000A1C03">
        <w:rPr>
          <w:lang w:eastAsia="ar-SA"/>
        </w:rPr>
        <w:t xml:space="preserve">- ГОСТ Р 50267.0-92 «Изделия медицинские электрические. Часть 1. Общие требования безопасности»; </w:t>
      </w:r>
    </w:p>
    <w:p w:rsidR="00021E46" w:rsidRPr="000A1C03" w:rsidRDefault="00021E46" w:rsidP="00021E46">
      <w:pPr>
        <w:tabs>
          <w:tab w:val="left" w:pos="506"/>
        </w:tabs>
        <w:suppressAutoHyphens/>
        <w:autoSpaceDN w:val="0"/>
        <w:jc w:val="both"/>
        <w:rPr>
          <w:rFonts w:ascii="Calibri" w:eastAsia="Calibri" w:hAnsi="Calibri" w:cs="Arial"/>
          <w:sz w:val="22"/>
          <w:szCs w:val="22"/>
          <w:lang w:eastAsia="en-US"/>
        </w:rPr>
      </w:pPr>
      <w:r w:rsidRPr="000A1C03">
        <w:rPr>
          <w:lang w:eastAsia="ar-SA"/>
        </w:rPr>
        <w:t>- ГОСТ Р МЭК 60601-1-2-2014 «Изделия медицинские электрические. Часть 1.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021E46" w:rsidRPr="000A1C03" w:rsidRDefault="00021E46" w:rsidP="00021E46">
      <w:pPr>
        <w:tabs>
          <w:tab w:val="left" w:pos="506"/>
        </w:tabs>
        <w:suppressAutoHyphens/>
        <w:autoSpaceDN w:val="0"/>
        <w:jc w:val="both"/>
        <w:rPr>
          <w:rFonts w:eastAsia="Calibri"/>
          <w:lang w:eastAsia="ar-SA"/>
        </w:rPr>
      </w:pPr>
    </w:p>
    <w:p w:rsidR="00021E46" w:rsidRPr="00FA05B8" w:rsidRDefault="00021E46" w:rsidP="00021E46">
      <w:pPr>
        <w:suppressAutoHyphens/>
        <w:autoSpaceDN w:val="0"/>
        <w:ind w:firstLine="567"/>
        <w:jc w:val="center"/>
        <w:rPr>
          <w:rFonts w:eastAsia="Calibri"/>
          <w:b/>
          <w:lang w:eastAsia="ar-SA"/>
        </w:rPr>
      </w:pPr>
      <w:r w:rsidRPr="00FA05B8">
        <w:rPr>
          <w:rFonts w:eastAsia="Calibri"/>
          <w:b/>
          <w:lang w:eastAsia="ar-SA"/>
        </w:rPr>
        <w:t>Требования к качеству работ по изготовлению протезно-ортопедических изделий (протезов верхних конечностей)</w:t>
      </w:r>
    </w:p>
    <w:p w:rsidR="00021E46" w:rsidRPr="00F9374B" w:rsidRDefault="00021E46" w:rsidP="00021E46">
      <w:pPr>
        <w:suppressAutoHyphens/>
        <w:autoSpaceDN w:val="0"/>
        <w:ind w:firstLine="567"/>
        <w:jc w:val="center"/>
        <w:rPr>
          <w:rFonts w:eastAsia="Calibri"/>
          <w:b/>
          <w:color w:val="FF0000"/>
          <w:lang w:eastAsia="ar-SA"/>
        </w:rPr>
      </w:pPr>
    </w:p>
    <w:p w:rsidR="00021E46" w:rsidRPr="007E3CFE" w:rsidRDefault="00021E46" w:rsidP="00021E46">
      <w:pPr>
        <w:suppressAutoHyphens/>
        <w:autoSpaceDN w:val="0"/>
        <w:ind w:firstLine="567"/>
        <w:jc w:val="both"/>
        <w:rPr>
          <w:rFonts w:eastAsia="Calibri"/>
          <w:lang w:eastAsia="ar-SA"/>
        </w:rPr>
      </w:pPr>
      <w:r w:rsidRPr="007E3CFE">
        <w:rPr>
          <w:rFonts w:eastAsia="Calibri"/>
          <w:lang w:eastAsia="ar-SA"/>
        </w:rPr>
        <w:t>Протезы, выполнение технологического процесса по изготовлению протезов, протезно-ортопедических изделий, терминология и описание протезов, протезно-ортопедических изделий должны соответствовать требованиям Национальных стандартов Российской Федерации по перечню:</w:t>
      </w:r>
    </w:p>
    <w:p w:rsidR="00021E46" w:rsidRPr="007E3CFE" w:rsidRDefault="00021E46" w:rsidP="00021E46">
      <w:pPr>
        <w:suppressAutoHyphens/>
        <w:autoSpaceDN w:val="0"/>
        <w:ind w:firstLine="567"/>
        <w:jc w:val="both"/>
        <w:rPr>
          <w:rFonts w:eastAsia="Calibri"/>
          <w:lang w:eastAsia="ar-SA"/>
        </w:rPr>
      </w:pPr>
      <w:r w:rsidRPr="007E3CFE">
        <w:rPr>
          <w:rFonts w:eastAsia="Calibri"/>
          <w:lang w:eastAsia="ar-SA"/>
        </w:rPr>
        <w:t>- ГОСТ Р 52114-2021 Узлы механических протезов верхних конечностей. Технические требования и методы испытаний;</w:t>
      </w:r>
    </w:p>
    <w:p w:rsidR="00021E46" w:rsidRPr="007E3CFE" w:rsidRDefault="00021E46" w:rsidP="00021E46">
      <w:pPr>
        <w:suppressAutoHyphens/>
        <w:autoSpaceDN w:val="0"/>
        <w:ind w:firstLine="567"/>
        <w:jc w:val="both"/>
        <w:rPr>
          <w:rFonts w:eastAsia="Calibri"/>
          <w:lang w:eastAsia="ar-SA"/>
        </w:rPr>
      </w:pPr>
      <w:r w:rsidRPr="007E3CFE">
        <w:rPr>
          <w:rFonts w:eastAsia="Calibri"/>
          <w:lang w:eastAsia="ar-SA"/>
        </w:rPr>
        <w:t>- ГОСТ Р 51819-20</w:t>
      </w:r>
      <w:r>
        <w:rPr>
          <w:rFonts w:eastAsia="Calibri"/>
          <w:lang w:eastAsia="ar-SA"/>
        </w:rPr>
        <w:t>22</w:t>
      </w:r>
      <w:r w:rsidRPr="007E3CFE">
        <w:rPr>
          <w:rFonts w:eastAsia="Calibri"/>
          <w:lang w:eastAsia="ar-SA"/>
        </w:rPr>
        <w:t xml:space="preserve"> Протезирование и </w:t>
      </w:r>
      <w:proofErr w:type="spellStart"/>
      <w:r w:rsidRPr="007E3CFE">
        <w:rPr>
          <w:rFonts w:eastAsia="Calibri"/>
          <w:lang w:eastAsia="ar-SA"/>
        </w:rPr>
        <w:t>ортезирование</w:t>
      </w:r>
      <w:proofErr w:type="spellEnd"/>
      <w:r w:rsidRPr="007E3CFE">
        <w:rPr>
          <w:rFonts w:eastAsia="Calibri"/>
          <w:lang w:eastAsia="ar-SA"/>
        </w:rPr>
        <w:t xml:space="preserve"> верхних и нижних конечностей. Термины и определения;</w:t>
      </w:r>
    </w:p>
    <w:p w:rsidR="00021E46" w:rsidRPr="007E3CFE" w:rsidRDefault="00021E46" w:rsidP="00021E46">
      <w:pPr>
        <w:suppressAutoHyphens/>
        <w:autoSpaceDN w:val="0"/>
        <w:ind w:firstLine="567"/>
        <w:jc w:val="both"/>
        <w:rPr>
          <w:rFonts w:eastAsia="Calibri"/>
          <w:lang w:eastAsia="ar-SA"/>
        </w:rPr>
      </w:pPr>
      <w:r w:rsidRPr="007E3CFE">
        <w:rPr>
          <w:rFonts w:eastAsia="Calibri"/>
          <w:lang w:eastAsia="ar-SA"/>
        </w:rPr>
        <w:t xml:space="preserve">- ГОСТ Р ИСО 8549-1-2021 Протезирование и </w:t>
      </w:r>
      <w:proofErr w:type="spellStart"/>
      <w:r w:rsidRPr="007E3CFE">
        <w:rPr>
          <w:rFonts w:eastAsia="Calibri"/>
          <w:lang w:eastAsia="ar-SA"/>
        </w:rPr>
        <w:t>ортезирование</w:t>
      </w:r>
      <w:proofErr w:type="spellEnd"/>
      <w:r w:rsidRPr="007E3CFE">
        <w:rPr>
          <w:rFonts w:eastAsia="Calibri"/>
          <w:lang w:eastAsia="ar-SA"/>
        </w:rPr>
        <w:t xml:space="preserve">. Словарь. Часть 1. </w:t>
      </w:r>
      <w:proofErr w:type="spellStart"/>
      <w:r w:rsidRPr="007E3CFE">
        <w:rPr>
          <w:rFonts w:eastAsia="Calibri"/>
          <w:lang w:eastAsia="ar-SA"/>
        </w:rPr>
        <w:t>Обшие</w:t>
      </w:r>
      <w:proofErr w:type="spellEnd"/>
      <w:r w:rsidRPr="007E3CFE">
        <w:rPr>
          <w:rFonts w:eastAsia="Calibri"/>
          <w:lang w:eastAsia="ar-SA"/>
        </w:rPr>
        <w:t xml:space="preserve"> термины, относящиеся к наружным протезам конечностей и </w:t>
      </w:r>
      <w:proofErr w:type="spellStart"/>
      <w:r w:rsidRPr="007E3CFE">
        <w:rPr>
          <w:rFonts w:eastAsia="Calibri"/>
          <w:lang w:eastAsia="ar-SA"/>
        </w:rPr>
        <w:t>ортезам</w:t>
      </w:r>
      <w:proofErr w:type="spellEnd"/>
      <w:r w:rsidRPr="007E3CFE">
        <w:rPr>
          <w:rFonts w:eastAsia="Calibri"/>
          <w:lang w:eastAsia="ar-SA"/>
        </w:rPr>
        <w:t>;</w:t>
      </w:r>
    </w:p>
    <w:p w:rsidR="00021E46" w:rsidRPr="007E3CFE" w:rsidRDefault="00021E46" w:rsidP="00021E46">
      <w:pPr>
        <w:suppressAutoHyphens/>
        <w:autoSpaceDN w:val="0"/>
        <w:ind w:firstLine="567"/>
        <w:jc w:val="both"/>
        <w:rPr>
          <w:rFonts w:eastAsia="Calibri"/>
          <w:lang w:eastAsia="ar-SA"/>
        </w:rPr>
      </w:pPr>
      <w:r w:rsidRPr="007E3CFE">
        <w:rPr>
          <w:rFonts w:eastAsia="Calibri"/>
          <w:lang w:eastAsia="ar-SA"/>
        </w:rPr>
        <w:t xml:space="preserve">- ГОСТ Р ИСО 8549-2-2013 Протезирование и </w:t>
      </w:r>
      <w:proofErr w:type="spellStart"/>
      <w:r w:rsidRPr="007E3CFE">
        <w:rPr>
          <w:rFonts w:eastAsia="Calibri"/>
          <w:lang w:eastAsia="ar-SA"/>
        </w:rPr>
        <w:t>ортезирование</w:t>
      </w:r>
      <w:proofErr w:type="spellEnd"/>
      <w:r w:rsidRPr="007E3CFE">
        <w:rPr>
          <w:rFonts w:eastAsia="Calibri"/>
          <w:lang w:eastAsia="ar-SA"/>
        </w:rPr>
        <w:t>. Словарь. Часть 2. Термины, относящиеся к наружным протезам конечностей и их пользователям;</w:t>
      </w:r>
    </w:p>
    <w:p w:rsidR="00021E46" w:rsidRPr="007E3CFE" w:rsidRDefault="00021E46" w:rsidP="00021E46">
      <w:pPr>
        <w:suppressAutoHyphens/>
        <w:autoSpaceDN w:val="0"/>
        <w:ind w:firstLine="567"/>
        <w:jc w:val="both"/>
        <w:rPr>
          <w:rFonts w:eastAsia="Calibri"/>
          <w:lang w:eastAsia="ar-SA"/>
        </w:rPr>
      </w:pPr>
      <w:r w:rsidRPr="007E3CFE">
        <w:rPr>
          <w:rFonts w:eastAsia="Calibri"/>
          <w:lang w:eastAsia="ar-SA"/>
        </w:rPr>
        <w:t xml:space="preserve">- ГОСТ Р ИСО 13405-1-2018 Протезирование и </w:t>
      </w:r>
      <w:proofErr w:type="spellStart"/>
      <w:r w:rsidRPr="007E3CFE">
        <w:rPr>
          <w:rFonts w:eastAsia="Calibri"/>
          <w:lang w:eastAsia="ar-SA"/>
        </w:rPr>
        <w:t>ортезирование</w:t>
      </w:r>
      <w:proofErr w:type="spellEnd"/>
      <w:r w:rsidRPr="007E3CFE">
        <w:rPr>
          <w:rFonts w:eastAsia="Calibri"/>
          <w:lang w:eastAsia="ar-SA"/>
        </w:rPr>
        <w:t>. Классификация и описание узлов протезов. Часть 1. Классификация узлов протезов;</w:t>
      </w:r>
    </w:p>
    <w:p w:rsidR="00021E46" w:rsidRPr="007E3CFE" w:rsidRDefault="00021E46" w:rsidP="00021E46">
      <w:pPr>
        <w:suppressAutoHyphens/>
        <w:autoSpaceDN w:val="0"/>
        <w:ind w:firstLine="567"/>
        <w:jc w:val="both"/>
        <w:rPr>
          <w:rFonts w:eastAsia="Calibri"/>
          <w:lang w:eastAsia="ar-SA"/>
        </w:rPr>
      </w:pPr>
      <w:r w:rsidRPr="007E3CFE">
        <w:rPr>
          <w:rFonts w:eastAsia="Calibri"/>
          <w:lang w:eastAsia="ar-SA"/>
        </w:rPr>
        <w:t xml:space="preserve">- ГОСТ Р ИСО 22523-2007 Протезы конечностей и </w:t>
      </w:r>
      <w:proofErr w:type="spellStart"/>
      <w:r w:rsidRPr="007E3CFE">
        <w:rPr>
          <w:rFonts w:eastAsia="Calibri"/>
          <w:lang w:eastAsia="ar-SA"/>
        </w:rPr>
        <w:t>ортезы</w:t>
      </w:r>
      <w:proofErr w:type="spellEnd"/>
      <w:r w:rsidRPr="007E3CFE">
        <w:rPr>
          <w:rFonts w:eastAsia="Calibri"/>
          <w:lang w:eastAsia="ar-SA"/>
        </w:rPr>
        <w:t xml:space="preserve"> наружные. Требования и методы испытаний;</w:t>
      </w:r>
    </w:p>
    <w:p w:rsidR="00021E46" w:rsidRPr="00A54BA4" w:rsidRDefault="00021E46" w:rsidP="00021E46">
      <w:pPr>
        <w:suppressAutoHyphens/>
        <w:autoSpaceDN w:val="0"/>
        <w:ind w:firstLine="567"/>
        <w:jc w:val="both"/>
        <w:rPr>
          <w:lang w:eastAsia="ar-SA"/>
        </w:rPr>
      </w:pPr>
      <w:r w:rsidRPr="00A54BA4">
        <w:rPr>
          <w:lang w:eastAsia="ar-SA"/>
        </w:rPr>
        <w:t>Организация, непосредственно выполняющая работы должна обеспечивать: выполнение технологического процесса изготовления протезно-ортопедических изделий, включая:</w:t>
      </w:r>
    </w:p>
    <w:p w:rsidR="00021E46" w:rsidRPr="00A54BA4" w:rsidRDefault="00021E46" w:rsidP="00021E46">
      <w:pPr>
        <w:suppressAutoHyphens/>
        <w:autoSpaceDN w:val="0"/>
        <w:ind w:firstLine="709"/>
        <w:jc w:val="both"/>
        <w:rPr>
          <w:lang w:eastAsia="ar-SA"/>
        </w:rPr>
      </w:pPr>
      <w:r w:rsidRPr="00A54BA4">
        <w:rPr>
          <w:lang w:eastAsia="ar-SA"/>
        </w:rPr>
        <w:t>входной контроль комплектующих изделий и материалов;</w:t>
      </w:r>
    </w:p>
    <w:p w:rsidR="00021E46" w:rsidRPr="00A54BA4" w:rsidRDefault="00021E46" w:rsidP="00021E46">
      <w:pPr>
        <w:suppressAutoHyphens/>
        <w:autoSpaceDN w:val="0"/>
        <w:ind w:firstLine="709"/>
        <w:jc w:val="both"/>
        <w:rPr>
          <w:lang w:eastAsia="ar-SA"/>
        </w:rPr>
      </w:pPr>
      <w:r w:rsidRPr="00A54BA4">
        <w:rPr>
          <w:lang w:eastAsia="ar-SA"/>
        </w:rPr>
        <w:t>изготовление деталей, сборочных единиц;</w:t>
      </w:r>
    </w:p>
    <w:p w:rsidR="00021E46" w:rsidRPr="00A54BA4" w:rsidRDefault="00021E46" w:rsidP="00021E46">
      <w:pPr>
        <w:suppressAutoHyphens/>
        <w:autoSpaceDN w:val="0"/>
        <w:ind w:firstLine="709"/>
        <w:jc w:val="both"/>
        <w:rPr>
          <w:lang w:eastAsia="ar-SA"/>
        </w:rPr>
      </w:pPr>
      <w:r w:rsidRPr="00A54BA4">
        <w:rPr>
          <w:lang w:eastAsia="ar-SA"/>
        </w:rPr>
        <w:t xml:space="preserve">сборку протезов, </w:t>
      </w:r>
      <w:proofErr w:type="spellStart"/>
      <w:r w:rsidRPr="00A54BA4">
        <w:rPr>
          <w:lang w:eastAsia="ar-SA"/>
        </w:rPr>
        <w:t>протезно</w:t>
      </w:r>
      <w:proofErr w:type="spellEnd"/>
      <w:r w:rsidRPr="00A54BA4">
        <w:rPr>
          <w:lang w:eastAsia="ar-SA"/>
        </w:rPr>
        <w:t xml:space="preserve"> - ортопедических изделий;</w:t>
      </w:r>
    </w:p>
    <w:p w:rsidR="00021E46" w:rsidRPr="00A54BA4" w:rsidRDefault="00021E46" w:rsidP="00021E46">
      <w:pPr>
        <w:suppressAutoHyphens/>
        <w:autoSpaceDN w:val="0"/>
        <w:ind w:firstLine="709"/>
        <w:jc w:val="both"/>
        <w:rPr>
          <w:lang w:eastAsia="ar-SA"/>
        </w:rPr>
      </w:pPr>
      <w:r w:rsidRPr="00A54BA4">
        <w:rPr>
          <w:lang w:eastAsia="ar-SA"/>
        </w:rPr>
        <w:t xml:space="preserve">операционный и приемочный контроль; </w:t>
      </w:r>
    </w:p>
    <w:p w:rsidR="00021E46" w:rsidRPr="00A54BA4" w:rsidRDefault="00021E46" w:rsidP="00021E46">
      <w:pPr>
        <w:suppressAutoHyphens/>
        <w:autoSpaceDN w:val="0"/>
        <w:ind w:firstLine="709"/>
        <w:jc w:val="both"/>
        <w:rPr>
          <w:lang w:eastAsia="ar-SA"/>
        </w:rPr>
      </w:pPr>
      <w:r w:rsidRPr="00A54BA4">
        <w:rPr>
          <w:lang w:eastAsia="ar-SA"/>
        </w:rPr>
        <w:t>испытания и приемку готовой продукции;</w:t>
      </w:r>
    </w:p>
    <w:p w:rsidR="00021E46" w:rsidRPr="00A54BA4" w:rsidRDefault="00021E46" w:rsidP="00021E46">
      <w:pPr>
        <w:suppressAutoHyphens/>
        <w:autoSpaceDN w:val="0"/>
        <w:ind w:firstLine="709"/>
        <w:jc w:val="both"/>
        <w:rPr>
          <w:lang w:eastAsia="ar-SA"/>
        </w:rPr>
      </w:pPr>
      <w:r w:rsidRPr="00A54BA4">
        <w:rPr>
          <w:lang w:eastAsia="ar-SA"/>
        </w:rPr>
        <w:t xml:space="preserve">хранение ее на складе готовой продукции; </w:t>
      </w:r>
    </w:p>
    <w:p w:rsidR="00021E46" w:rsidRPr="00A54BA4" w:rsidRDefault="00021E46" w:rsidP="00021E46">
      <w:pPr>
        <w:suppressAutoHyphens/>
        <w:autoSpaceDN w:val="0"/>
        <w:ind w:firstLine="709"/>
        <w:jc w:val="both"/>
        <w:rPr>
          <w:lang w:eastAsia="ar-SA"/>
        </w:rPr>
      </w:pPr>
      <w:r w:rsidRPr="00A54BA4">
        <w:rPr>
          <w:lang w:eastAsia="ar-SA"/>
        </w:rPr>
        <w:t>удовлетворение претензий по качеству изготавливаемой продукции, в том числе заме</w:t>
      </w:r>
      <w:r>
        <w:rPr>
          <w:lang w:eastAsia="ar-SA"/>
        </w:rPr>
        <w:t>ну негодной продукции на годную.</w:t>
      </w:r>
      <w:r w:rsidRPr="00A54BA4">
        <w:rPr>
          <w:lang w:eastAsia="ar-SA"/>
        </w:rPr>
        <w:t xml:space="preserve"> </w:t>
      </w:r>
    </w:p>
    <w:p w:rsidR="00021E46" w:rsidRDefault="00021E46" w:rsidP="00021E46">
      <w:pPr>
        <w:suppressAutoHyphens/>
        <w:autoSpaceDN w:val="0"/>
        <w:jc w:val="center"/>
        <w:rPr>
          <w:rFonts w:eastAsia="Calibri"/>
          <w:b/>
          <w:lang w:eastAsia="ar-SA"/>
        </w:rPr>
      </w:pPr>
    </w:p>
    <w:p w:rsidR="00021E46" w:rsidRDefault="00021E46" w:rsidP="00021E46">
      <w:pPr>
        <w:suppressAutoHyphens/>
        <w:autoSpaceDN w:val="0"/>
        <w:jc w:val="center"/>
        <w:rPr>
          <w:rFonts w:eastAsia="Calibri"/>
          <w:b/>
          <w:lang w:eastAsia="ar-SA"/>
        </w:rPr>
      </w:pPr>
      <w:r w:rsidRPr="00A54BA4">
        <w:rPr>
          <w:rFonts w:eastAsia="Calibri"/>
          <w:b/>
          <w:lang w:eastAsia="ar-SA"/>
        </w:rPr>
        <w:t>Требования к результатам работ</w:t>
      </w:r>
    </w:p>
    <w:p w:rsidR="00021E46" w:rsidRDefault="00021E46" w:rsidP="00021E46">
      <w:pPr>
        <w:suppressAutoHyphens/>
        <w:autoSpaceDN w:val="0"/>
        <w:jc w:val="center"/>
        <w:rPr>
          <w:rFonts w:eastAsia="Calibri"/>
          <w:b/>
          <w:lang w:eastAsia="ar-SA"/>
        </w:rPr>
      </w:pPr>
    </w:p>
    <w:p w:rsidR="00021E46" w:rsidRPr="00A54BA4" w:rsidRDefault="00021E46" w:rsidP="00021E46">
      <w:pPr>
        <w:suppressAutoHyphens/>
        <w:autoSpaceDN w:val="0"/>
        <w:ind w:firstLine="708"/>
        <w:jc w:val="both"/>
        <w:rPr>
          <w:rFonts w:eastAsia="Calibri"/>
          <w:lang w:eastAsia="ar-SA"/>
        </w:rPr>
      </w:pPr>
      <w:r w:rsidRPr="00A54BA4">
        <w:rPr>
          <w:rFonts w:eastAsia="Calibri"/>
          <w:lang w:eastAsia="ar-SA"/>
        </w:rPr>
        <w:t>Работы по обеспечению протезами верхних конечностей следует считать эффективно исполненными, если у получателя восстановлены двигательные функции конечности, созданы условия для предупреждения развития деформации или благоприятного течения болезни. Работы по обеспечению протезами должны быть выполнены с надлежащим качеством и в установленные сроки. Габаритные размеры не должны препятствовать ношению верхней одежды.</w:t>
      </w:r>
    </w:p>
    <w:p w:rsidR="00021E46" w:rsidRPr="00A54BA4" w:rsidRDefault="00021E46" w:rsidP="00021E46">
      <w:pPr>
        <w:suppressAutoHyphens/>
        <w:autoSpaceDN w:val="0"/>
        <w:ind w:firstLine="567"/>
        <w:jc w:val="both"/>
        <w:rPr>
          <w:rFonts w:eastAsia="Calibri"/>
          <w:lang w:eastAsia="ar-SA"/>
        </w:rPr>
      </w:pPr>
    </w:p>
    <w:p w:rsidR="00021E46" w:rsidRDefault="00021E46" w:rsidP="00021E46">
      <w:pPr>
        <w:suppressAutoHyphens/>
        <w:autoSpaceDN w:val="0"/>
        <w:ind w:firstLine="567"/>
        <w:jc w:val="center"/>
        <w:rPr>
          <w:rFonts w:eastAsia="Calibri"/>
          <w:b/>
          <w:lang w:eastAsia="ar-SA"/>
        </w:rPr>
      </w:pPr>
      <w:r w:rsidRPr="00A54BA4">
        <w:rPr>
          <w:rFonts w:eastAsia="Calibri"/>
          <w:b/>
          <w:lang w:eastAsia="ar-SA"/>
        </w:rPr>
        <w:t>Маркировка, упаковка протезов, гарантии</w:t>
      </w:r>
    </w:p>
    <w:p w:rsidR="00021E46" w:rsidRPr="00A54BA4" w:rsidRDefault="00021E46" w:rsidP="00021E46">
      <w:pPr>
        <w:suppressAutoHyphens/>
        <w:autoSpaceDN w:val="0"/>
        <w:ind w:firstLine="567"/>
        <w:jc w:val="center"/>
        <w:rPr>
          <w:rFonts w:eastAsia="Calibri"/>
          <w:b/>
          <w:lang w:eastAsia="ar-SA"/>
        </w:rPr>
      </w:pPr>
    </w:p>
    <w:p w:rsidR="00021E46" w:rsidRPr="00A54BA4" w:rsidRDefault="00021E46" w:rsidP="00021E46">
      <w:pPr>
        <w:keepLines/>
        <w:suppressAutoHyphens/>
        <w:autoSpaceDN w:val="0"/>
        <w:ind w:firstLine="709"/>
        <w:jc w:val="both"/>
        <w:rPr>
          <w:rFonts w:eastAsia="Calibri"/>
          <w:lang w:eastAsia="ar-SA"/>
        </w:rPr>
      </w:pPr>
      <w:r w:rsidRPr="00A54BA4">
        <w:rPr>
          <w:rFonts w:eastAsia="Calibri"/>
          <w:lang w:eastAsia="ar-SA"/>
        </w:rPr>
        <w:lastRenderedPageBreak/>
        <w:t>Маркировка, упаковка протезов должна осуществляться с соблюде</w:t>
      </w:r>
      <w:r>
        <w:rPr>
          <w:rFonts w:eastAsia="Calibri"/>
          <w:lang w:eastAsia="ar-SA"/>
        </w:rPr>
        <w:t>нием требований ГОСТ Р 51632-2021</w:t>
      </w:r>
      <w:r w:rsidRPr="00A54BA4">
        <w:rPr>
          <w:rFonts w:eastAsia="Calibri"/>
          <w:lang w:eastAsia="ar-SA"/>
        </w:rPr>
        <w:t xml:space="preserve"> «Технические средства реабилитации людей с ограничениями жизнедеятельности. Общие технические требования и методы испытаний», </w:t>
      </w:r>
    </w:p>
    <w:p w:rsidR="00021E46" w:rsidRPr="00A54BA4" w:rsidRDefault="00021E46" w:rsidP="00021E46">
      <w:pPr>
        <w:keepLines/>
        <w:suppressAutoHyphens/>
        <w:autoSpaceDN w:val="0"/>
        <w:ind w:firstLine="709"/>
        <w:jc w:val="both"/>
        <w:rPr>
          <w:rFonts w:eastAsia="Calibri"/>
          <w:lang w:eastAsia="ar-SA"/>
        </w:rPr>
      </w:pPr>
      <w:r w:rsidRPr="00A54BA4">
        <w:rPr>
          <w:rFonts w:eastAsia="Calibri"/>
          <w:lang w:eastAsia="ar-SA"/>
        </w:rPr>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021E46" w:rsidRPr="00A54BA4" w:rsidRDefault="00021E46" w:rsidP="00021E46">
      <w:pPr>
        <w:autoSpaceDN w:val="0"/>
        <w:ind w:firstLine="709"/>
        <w:jc w:val="both"/>
        <w:rPr>
          <w:rFonts w:ascii="Calibri" w:eastAsia="Calibri" w:hAnsi="Calibri" w:cs="Arial"/>
          <w:sz w:val="22"/>
          <w:szCs w:val="22"/>
          <w:lang w:eastAsia="en-US"/>
        </w:rPr>
      </w:pPr>
      <w:r w:rsidRPr="00A54BA4">
        <w:rPr>
          <w:rFonts w:eastAsia="Calibri"/>
          <w:lang w:eastAsia="ar-SA"/>
        </w:rPr>
        <w:t>Протезы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w:t>
      </w:r>
    </w:p>
    <w:p w:rsidR="00021E46" w:rsidRPr="00A54BA4" w:rsidRDefault="00021E46" w:rsidP="00021E46">
      <w:pPr>
        <w:autoSpaceDN w:val="0"/>
        <w:ind w:firstLine="709"/>
        <w:jc w:val="both"/>
        <w:rPr>
          <w:lang w:eastAsia="ar-SA"/>
        </w:rPr>
      </w:pPr>
      <w:r w:rsidRPr="00A54BA4">
        <w:rPr>
          <w:lang w:eastAsia="ar-SA"/>
        </w:rPr>
        <w:t>Исполнитель гарантирует, что результаты работ, выполненных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021E46" w:rsidRPr="00A54BA4" w:rsidRDefault="00021E46" w:rsidP="00021E46">
      <w:pPr>
        <w:suppressAutoHyphens/>
        <w:autoSpaceDN w:val="0"/>
        <w:ind w:firstLine="709"/>
        <w:textAlignment w:val="baseline"/>
        <w:rPr>
          <w:rFonts w:eastAsia="Calibri"/>
          <w:lang w:eastAsia="en-US"/>
        </w:rPr>
      </w:pPr>
      <w:r w:rsidRPr="00A54BA4">
        <w:rPr>
          <w:rFonts w:eastAsia="Calibri"/>
          <w:lang w:eastAsia="en-US"/>
        </w:rPr>
        <w:t xml:space="preserve">Гарантийный срок </w:t>
      </w:r>
      <w:r w:rsidR="00300F4D">
        <w:rPr>
          <w:rFonts w:eastAsia="Calibri"/>
          <w:lang w:eastAsia="en-US"/>
        </w:rPr>
        <w:t>12</w:t>
      </w:r>
      <w:r w:rsidRPr="00A54BA4">
        <w:rPr>
          <w:rFonts w:eastAsia="Calibri"/>
          <w:lang w:eastAsia="en-US"/>
        </w:rPr>
        <w:t xml:space="preserve"> месяц</w:t>
      </w:r>
      <w:r w:rsidR="00300F4D">
        <w:rPr>
          <w:rFonts w:eastAsia="Calibri"/>
          <w:lang w:eastAsia="en-US"/>
        </w:rPr>
        <w:t>ев</w:t>
      </w:r>
      <w:r w:rsidRPr="00A54BA4">
        <w:rPr>
          <w:rFonts w:eastAsia="Calibri"/>
          <w:lang w:eastAsia="en-US"/>
        </w:rPr>
        <w:t>.</w:t>
      </w:r>
    </w:p>
    <w:p w:rsidR="00B00D82" w:rsidRPr="00EC5144" w:rsidRDefault="00B00D82" w:rsidP="00B00D82">
      <w:pPr>
        <w:autoSpaceDN w:val="0"/>
        <w:ind w:firstLine="709"/>
        <w:jc w:val="both"/>
        <w:rPr>
          <w:rFonts w:ascii="Calibri" w:eastAsia="Calibri" w:hAnsi="Calibri" w:cs="Arial"/>
          <w:sz w:val="22"/>
          <w:szCs w:val="22"/>
          <w:lang w:eastAsia="en-US"/>
        </w:rPr>
      </w:pPr>
    </w:p>
    <w:tbl>
      <w:tblPr>
        <w:tblW w:w="0" w:type="auto"/>
        <w:tblInd w:w="-12" w:type="dxa"/>
        <w:tblLayout w:type="fixed"/>
        <w:tblLook w:val="0000" w:firstRow="0" w:lastRow="0" w:firstColumn="0" w:lastColumn="0" w:noHBand="0" w:noVBand="0"/>
      </w:tblPr>
      <w:tblGrid>
        <w:gridCol w:w="5160"/>
        <w:gridCol w:w="4920"/>
      </w:tblGrid>
      <w:tr w:rsidR="00A06A4E" w:rsidTr="00766408">
        <w:trPr>
          <w:trHeight w:val="752"/>
        </w:trPr>
        <w:tc>
          <w:tcPr>
            <w:tcW w:w="5160" w:type="dxa"/>
          </w:tcPr>
          <w:p w:rsidR="00F739CB" w:rsidRDefault="00F739CB" w:rsidP="00766408">
            <w:pPr>
              <w:autoSpaceDE w:val="0"/>
            </w:pPr>
          </w:p>
          <w:p w:rsidR="00F739CB" w:rsidRDefault="00F739CB" w:rsidP="00766408">
            <w:pPr>
              <w:autoSpaceDE w:val="0"/>
            </w:pPr>
          </w:p>
          <w:p w:rsidR="00F739CB" w:rsidRDefault="00F739CB" w:rsidP="00766408">
            <w:pPr>
              <w:autoSpaceDE w:val="0"/>
            </w:pPr>
          </w:p>
          <w:p w:rsidR="00A06A4E" w:rsidRDefault="00A06A4E" w:rsidP="00766408">
            <w:pPr>
              <w:autoSpaceDE w:val="0"/>
            </w:pPr>
            <w:r w:rsidRPr="003B2B90">
              <w:t xml:space="preserve">От Заказчика:                         </w:t>
            </w:r>
            <w:r>
              <w:t xml:space="preserve">  </w:t>
            </w:r>
            <w:r w:rsidRPr="003B2B90">
              <w:t xml:space="preserve">                                </w:t>
            </w:r>
          </w:p>
          <w:p w:rsidR="00A06A4E" w:rsidRDefault="00A06A4E" w:rsidP="00766408">
            <w:pPr>
              <w:autoSpaceDE w:val="0"/>
            </w:pPr>
          </w:p>
          <w:p w:rsidR="00A06A4E" w:rsidRDefault="00A06A4E" w:rsidP="00766408">
            <w:pPr>
              <w:autoSpaceDE w:val="0"/>
            </w:pPr>
            <w:r>
              <w:t xml:space="preserve">___________________________  </w:t>
            </w:r>
          </w:p>
          <w:p w:rsidR="00A06A4E" w:rsidRDefault="00A06A4E" w:rsidP="00766408">
            <w:pPr>
              <w:tabs>
                <w:tab w:val="left" w:pos="1320"/>
              </w:tabs>
              <w:autoSpaceDE w:val="0"/>
              <w:snapToGrid w:val="0"/>
            </w:pPr>
          </w:p>
          <w:p w:rsidR="00A06A4E" w:rsidRPr="003B2B90" w:rsidRDefault="00A06A4E" w:rsidP="00766408">
            <w:pPr>
              <w:widowControl w:val="0"/>
              <w:tabs>
                <w:tab w:val="left" w:pos="708"/>
              </w:tabs>
            </w:pPr>
            <w:r>
              <w:t>«_____»</w:t>
            </w:r>
            <w:r w:rsidRPr="003B2B90">
              <w:t>________________</w:t>
            </w:r>
            <w:r>
              <w:t xml:space="preserve"> 20</w:t>
            </w:r>
            <w:r w:rsidR="003941A9">
              <w:t>23</w:t>
            </w:r>
            <w:r>
              <w:t xml:space="preserve"> г.</w:t>
            </w:r>
          </w:p>
          <w:p w:rsidR="00A06A4E" w:rsidRDefault="00A06A4E" w:rsidP="00766408">
            <w:pPr>
              <w:widowControl w:val="0"/>
              <w:tabs>
                <w:tab w:val="left" w:pos="708"/>
              </w:tabs>
            </w:pPr>
            <w:proofErr w:type="spellStart"/>
            <w:r w:rsidRPr="003B2B90">
              <w:t>м.п</w:t>
            </w:r>
            <w:proofErr w:type="spellEnd"/>
            <w:r w:rsidRPr="003B2B90">
              <w:t>.</w:t>
            </w:r>
          </w:p>
          <w:p w:rsidR="00A06A4E" w:rsidRDefault="00A06A4E" w:rsidP="00766408">
            <w:pPr>
              <w:widowControl w:val="0"/>
              <w:tabs>
                <w:tab w:val="left" w:pos="708"/>
              </w:tabs>
            </w:pPr>
          </w:p>
        </w:tc>
        <w:tc>
          <w:tcPr>
            <w:tcW w:w="4920" w:type="dxa"/>
          </w:tcPr>
          <w:p w:rsidR="00F739CB" w:rsidRDefault="00F739CB" w:rsidP="00766408">
            <w:pPr>
              <w:widowControl w:val="0"/>
              <w:tabs>
                <w:tab w:val="left" w:pos="708"/>
              </w:tabs>
              <w:snapToGrid w:val="0"/>
            </w:pPr>
          </w:p>
          <w:p w:rsidR="00F739CB" w:rsidRDefault="00F739CB" w:rsidP="00766408">
            <w:pPr>
              <w:widowControl w:val="0"/>
              <w:tabs>
                <w:tab w:val="left" w:pos="708"/>
              </w:tabs>
              <w:snapToGrid w:val="0"/>
            </w:pPr>
          </w:p>
          <w:p w:rsidR="00F739CB" w:rsidRDefault="00F739CB" w:rsidP="00766408">
            <w:pPr>
              <w:widowControl w:val="0"/>
              <w:tabs>
                <w:tab w:val="left" w:pos="708"/>
              </w:tabs>
              <w:snapToGrid w:val="0"/>
            </w:pPr>
          </w:p>
          <w:p w:rsidR="00A06A4E" w:rsidRDefault="00A06A4E" w:rsidP="00766408">
            <w:pPr>
              <w:widowControl w:val="0"/>
              <w:tabs>
                <w:tab w:val="left" w:pos="708"/>
              </w:tabs>
              <w:snapToGrid w:val="0"/>
            </w:pPr>
            <w:r>
              <w:t xml:space="preserve">От Исполнителя: </w:t>
            </w:r>
          </w:p>
          <w:p w:rsidR="00A06A4E" w:rsidRDefault="00A06A4E" w:rsidP="00766408">
            <w:pPr>
              <w:widowControl w:val="0"/>
              <w:tabs>
                <w:tab w:val="left" w:pos="708"/>
              </w:tabs>
              <w:snapToGrid w:val="0"/>
            </w:pPr>
          </w:p>
          <w:p w:rsidR="00A06A4E" w:rsidRDefault="00A06A4E" w:rsidP="00766408">
            <w:pPr>
              <w:widowControl w:val="0"/>
              <w:tabs>
                <w:tab w:val="left" w:pos="708"/>
              </w:tabs>
              <w:snapToGrid w:val="0"/>
            </w:pPr>
            <w:r>
              <w:t xml:space="preserve">___________________ </w:t>
            </w:r>
          </w:p>
          <w:p w:rsidR="00A06A4E" w:rsidRDefault="00A06A4E" w:rsidP="00766408">
            <w:pPr>
              <w:widowControl w:val="0"/>
              <w:tabs>
                <w:tab w:val="left" w:pos="708"/>
              </w:tabs>
              <w:snapToGrid w:val="0"/>
            </w:pPr>
          </w:p>
          <w:p w:rsidR="00A06A4E" w:rsidRDefault="00A06A4E" w:rsidP="00766408">
            <w:pPr>
              <w:widowControl w:val="0"/>
              <w:tabs>
                <w:tab w:val="left" w:pos="708"/>
              </w:tabs>
              <w:snapToGrid w:val="0"/>
            </w:pPr>
            <w:r>
              <w:t>«____» _________________ 20</w:t>
            </w:r>
            <w:r w:rsidR="003941A9">
              <w:t>23</w:t>
            </w:r>
            <w:r>
              <w:t xml:space="preserve"> г.</w:t>
            </w:r>
          </w:p>
          <w:p w:rsidR="00A06A4E" w:rsidRDefault="00A06A4E" w:rsidP="00766408">
            <w:pPr>
              <w:widowControl w:val="0"/>
              <w:tabs>
                <w:tab w:val="left" w:pos="708"/>
              </w:tabs>
              <w:snapToGrid w:val="0"/>
            </w:pPr>
            <w:proofErr w:type="spellStart"/>
            <w:r>
              <w:t>м.п</w:t>
            </w:r>
            <w:proofErr w:type="spellEnd"/>
            <w:r>
              <w:t>.</w:t>
            </w:r>
          </w:p>
        </w:tc>
      </w:tr>
    </w:tbl>
    <w:p w:rsidR="000C40D2" w:rsidRPr="00134265" w:rsidRDefault="000C40D2" w:rsidP="00F739CB">
      <w:pPr>
        <w:tabs>
          <w:tab w:val="left" w:pos="2355"/>
        </w:tabs>
        <w:rPr>
          <w:sz w:val="22"/>
          <w:szCs w:val="22"/>
          <w:lang w:bidi="ru-RU"/>
        </w:rPr>
      </w:pPr>
    </w:p>
    <w:sectPr w:rsidR="000C40D2" w:rsidRPr="00134265" w:rsidSect="00B05E2D">
      <w:headerReference w:type="default" r:id="rId8"/>
      <w:footerReference w:type="even" r:id="rId9"/>
      <w:pgSz w:w="11906" w:h="16838" w:code="9"/>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792" w:rsidRDefault="006B1792">
      <w:r>
        <w:separator/>
      </w:r>
    </w:p>
  </w:endnote>
  <w:endnote w:type="continuationSeparator" w:id="0">
    <w:p w:rsidR="006B1792" w:rsidRDefault="006B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792" w:rsidRDefault="0058435C" w:rsidP="005B3AA2">
    <w:pPr>
      <w:pStyle w:val="af3"/>
      <w:framePr w:wrap="around" w:vAnchor="text" w:hAnchor="margin" w:xAlign="center" w:y="1"/>
      <w:rPr>
        <w:rStyle w:val="af0"/>
      </w:rPr>
    </w:pPr>
    <w:r>
      <w:rPr>
        <w:rStyle w:val="af0"/>
      </w:rPr>
      <w:fldChar w:fldCharType="begin"/>
    </w:r>
    <w:r w:rsidR="006B1792">
      <w:rPr>
        <w:rStyle w:val="af0"/>
      </w:rPr>
      <w:instrText xml:space="preserve">PAGE  </w:instrText>
    </w:r>
    <w:r>
      <w:rPr>
        <w:rStyle w:val="af0"/>
      </w:rPr>
      <w:fldChar w:fldCharType="separate"/>
    </w:r>
    <w:r w:rsidR="006B1792">
      <w:rPr>
        <w:rStyle w:val="af0"/>
        <w:noProof/>
      </w:rPr>
      <w:t>27</w:t>
    </w:r>
    <w:r>
      <w:rPr>
        <w:rStyle w:val="af0"/>
      </w:rPr>
      <w:fldChar w:fldCharType="end"/>
    </w:r>
  </w:p>
  <w:p w:rsidR="006B1792" w:rsidRDefault="006B1792">
    <w:pPr>
      <w:pStyle w:val="af3"/>
    </w:pPr>
  </w:p>
  <w:p w:rsidR="006B1792" w:rsidRDefault="006B17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792" w:rsidRDefault="006B1792">
      <w:r>
        <w:separator/>
      </w:r>
    </w:p>
  </w:footnote>
  <w:footnote w:type="continuationSeparator" w:id="0">
    <w:p w:rsidR="006B1792" w:rsidRDefault="006B1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6B1792" w:rsidRDefault="00A05197">
        <w:pPr>
          <w:pStyle w:val="af1"/>
          <w:jc w:val="center"/>
        </w:pPr>
      </w:p>
    </w:sdtContent>
  </w:sdt>
  <w:p w:rsidR="006B1792" w:rsidRDefault="006B179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15:restartNumberingAfterBreak="0">
    <w:nsid w:val="0445792A"/>
    <w:multiLevelType w:val="hybridMultilevel"/>
    <w:tmpl w:val="2FE25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2265FD3"/>
    <w:multiLevelType w:val="multilevel"/>
    <w:tmpl w:val="2FA63A2E"/>
    <w:lvl w:ilvl="0">
      <w:start w:val="1"/>
      <w:numFmt w:val="decimal"/>
      <w:lvlText w:val="%1)"/>
      <w:lvlJc w:val="left"/>
      <w:pPr>
        <w:ind w:left="360" w:hanging="360"/>
      </w:pPr>
      <w:rPr>
        <w:rFonts w:cs="Times New Roman" w:hint="default"/>
      </w:rPr>
    </w:lvl>
    <w:lvl w:ilvl="1">
      <w:start w:val="1"/>
      <w:numFmt w:val="decimal"/>
      <w:lvlText w:val="8.%2."/>
      <w:lvlJc w:val="left"/>
      <w:pPr>
        <w:ind w:firstLine="709"/>
      </w:pPr>
      <w:rPr>
        <w:rFonts w:hint="default"/>
        <w:i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0"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15:restartNumberingAfterBreak="0">
    <w:nsid w:val="55667241"/>
    <w:multiLevelType w:val="hybridMultilevel"/>
    <w:tmpl w:val="41FA62BE"/>
    <w:lvl w:ilvl="0" w:tplc="EE7C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6"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7"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8"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0"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15:restartNumberingAfterBreak="0">
    <w:nsid w:val="61D6172D"/>
    <w:multiLevelType w:val="hybridMultilevel"/>
    <w:tmpl w:val="8A6CF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40318A4"/>
    <w:multiLevelType w:val="hybridMultilevel"/>
    <w:tmpl w:val="3C0CE3C6"/>
    <w:lvl w:ilvl="0" w:tplc="6FAA6E84">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64" w15:restartNumberingAfterBreak="0">
    <w:nsid w:val="66602E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6"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03C0931"/>
    <w:multiLevelType w:val="hybridMultilevel"/>
    <w:tmpl w:val="173E1A1C"/>
    <w:lvl w:ilvl="0" w:tplc="63A64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4786BC2"/>
    <w:multiLevelType w:val="hybridMultilevel"/>
    <w:tmpl w:val="A09040C6"/>
    <w:lvl w:ilvl="0" w:tplc="63A64E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5"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59"/>
  </w:num>
  <w:num w:numId="12">
    <w:abstractNumId w:val="35"/>
  </w:num>
  <w:num w:numId="13">
    <w:abstractNumId w:val="22"/>
  </w:num>
  <w:num w:numId="14">
    <w:abstractNumId w:val="48"/>
  </w:num>
  <w:num w:numId="15">
    <w:abstractNumId w:val="66"/>
  </w:num>
  <w:num w:numId="16">
    <w:abstractNumId w:val="38"/>
  </w:num>
  <w:num w:numId="17">
    <w:abstractNumId w:val="13"/>
  </w:num>
  <w:num w:numId="18">
    <w:abstractNumId w:val="76"/>
  </w:num>
  <w:num w:numId="19">
    <w:abstractNumId w:val="26"/>
  </w:num>
  <w:num w:numId="20">
    <w:abstractNumId w:val="19"/>
  </w:num>
  <w:num w:numId="21">
    <w:abstractNumId w:val="46"/>
  </w:num>
  <w:num w:numId="22">
    <w:abstractNumId w:val="20"/>
  </w:num>
  <w:num w:numId="23">
    <w:abstractNumId w:val="17"/>
  </w:num>
  <w:num w:numId="24">
    <w:abstractNumId w:val="27"/>
  </w:num>
  <w:num w:numId="25">
    <w:abstractNumId w:val="75"/>
  </w:num>
  <w:num w:numId="26">
    <w:abstractNumId w:val="68"/>
  </w:num>
  <w:num w:numId="27">
    <w:abstractNumId w:val="45"/>
  </w:num>
  <w:num w:numId="28">
    <w:abstractNumId w:val="43"/>
  </w:num>
  <w:num w:numId="29">
    <w:abstractNumId w:val="30"/>
  </w:num>
  <w:num w:numId="30">
    <w:abstractNumId w:val="60"/>
  </w:num>
  <w:num w:numId="31">
    <w:abstractNumId w:val="37"/>
  </w:num>
  <w:num w:numId="32">
    <w:abstractNumId w:val="28"/>
  </w:num>
  <w:num w:numId="33">
    <w:abstractNumId w:val="49"/>
  </w:num>
  <w:num w:numId="34">
    <w:abstractNumId w:val="52"/>
  </w:num>
  <w:num w:numId="35">
    <w:abstractNumId w:val="67"/>
  </w:num>
  <w:num w:numId="36">
    <w:abstractNumId w:val="51"/>
  </w:num>
  <w:num w:numId="37">
    <w:abstractNumId w:val="40"/>
  </w:num>
  <w:num w:numId="38">
    <w:abstractNumId w:val="72"/>
  </w:num>
  <w:num w:numId="39">
    <w:abstractNumId w:val="29"/>
  </w:num>
  <w:num w:numId="40">
    <w:abstractNumId w:val="9"/>
    <w:lvlOverride w:ilvl="0">
      <w:startOverride w:val="1"/>
    </w:lvlOverride>
  </w:num>
  <w:num w:numId="41">
    <w:abstractNumId w:val="25"/>
  </w:num>
  <w:num w:numId="42">
    <w:abstractNumId w:val="23"/>
  </w:num>
  <w:num w:numId="43">
    <w:abstractNumId w:val="53"/>
  </w:num>
  <w:num w:numId="44">
    <w:abstractNumId w:val="56"/>
  </w:num>
  <w:num w:numId="45">
    <w:abstractNumId w:val="14"/>
  </w:num>
  <w:num w:numId="46">
    <w:abstractNumId w:val="57"/>
  </w:num>
  <w:num w:numId="47">
    <w:abstractNumId w:val="31"/>
  </w:num>
  <w:num w:numId="48">
    <w:abstractNumId w:val="58"/>
  </w:num>
  <w:num w:numId="49">
    <w:abstractNumId w:val="16"/>
  </w:num>
  <w:num w:numId="50">
    <w:abstractNumId w:val="9"/>
  </w:num>
  <w:num w:numId="51">
    <w:abstractNumId w:val="42"/>
  </w:num>
  <w:num w:numId="52">
    <w:abstractNumId w:val="41"/>
  </w:num>
  <w:num w:numId="53">
    <w:abstractNumId w:val="65"/>
  </w:num>
  <w:num w:numId="54">
    <w:abstractNumId w:val="50"/>
  </w:num>
  <w:num w:numId="55">
    <w:abstractNumId w:val="24"/>
  </w:num>
  <w:num w:numId="56">
    <w:abstractNumId w:val="55"/>
  </w:num>
  <w:num w:numId="57">
    <w:abstractNumId w:val="61"/>
  </w:num>
  <w:num w:numId="58">
    <w:abstractNumId w:val="47"/>
  </w:num>
  <w:num w:numId="59">
    <w:abstractNumId w:val="32"/>
  </w:num>
  <w:num w:numId="60">
    <w:abstractNumId w:val="39"/>
  </w:num>
  <w:num w:numId="61">
    <w:abstractNumId w:val="74"/>
  </w:num>
  <w:num w:numId="62">
    <w:abstractNumId w:val="15"/>
  </w:num>
  <w:num w:numId="63">
    <w:abstractNumId w:val="70"/>
  </w:num>
  <w:num w:numId="64">
    <w:abstractNumId w:val="33"/>
  </w:num>
  <w:num w:numId="65">
    <w:abstractNumId w:val="44"/>
  </w:num>
  <w:num w:numId="66">
    <w:abstractNumId w:val="69"/>
  </w:num>
  <w:num w:numId="67">
    <w:abstractNumId w:val="12"/>
  </w:num>
  <w:num w:numId="68">
    <w:abstractNumId w:val="73"/>
  </w:num>
  <w:num w:numId="69">
    <w:abstractNumId w:val="54"/>
  </w:num>
  <w:num w:numId="70">
    <w:abstractNumId w:val="62"/>
  </w:num>
  <w:num w:numId="71">
    <w:abstractNumId w:val="64"/>
  </w:num>
  <w:num w:numId="72">
    <w:abstractNumId w:val="63"/>
  </w:num>
  <w:num w:numId="73">
    <w:abstractNumId w:val="18"/>
  </w:num>
  <w:num w:numId="74">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1E46"/>
    <w:rsid w:val="000226DE"/>
    <w:rsid w:val="0002286E"/>
    <w:rsid w:val="00022AC4"/>
    <w:rsid w:val="00022BCA"/>
    <w:rsid w:val="00022D11"/>
    <w:rsid w:val="00023233"/>
    <w:rsid w:val="00023877"/>
    <w:rsid w:val="00023AE9"/>
    <w:rsid w:val="000253C0"/>
    <w:rsid w:val="00025BD3"/>
    <w:rsid w:val="00026D81"/>
    <w:rsid w:val="00026EF5"/>
    <w:rsid w:val="0002756D"/>
    <w:rsid w:val="00027786"/>
    <w:rsid w:val="00027EEE"/>
    <w:rsid w:val="00030661"/>
    <w:rsid w:val="00031DA3"/>
    <w:rsid w:val="00031ECE"/>
    <w:rsid w:val="0003223A"/>
    <w:rsid w:val="000326A0"/>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070F"/>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055"/>
    <w:rsid w:val="00046115"/>
    <w:rsid w:val="000462F7"/>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C29"/>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0C2B"/>
    <w:rsid w:val="0008167A"/>
    <w:rsid w:val="00081BBF"/>
    <w:rsid w:val="00081D10"/>
    <w:rsid w:val="00081DC7"/>
    <w:rsid w:val="00081EA9"/>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E42"/>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631"/>
    <w:rsid w:val="000B0776"/>
    <w:rsid w:val="000B1663"/>
    <w:rsid w:val="000B1CB8"/>
    <w:rsid w:val="000B267B"/>
    <w:rsid w:val="000B27BE"/>
    <w:rsid w:val="000B2AFA"/>
    <w:rsid w:val="000B2B39"/>
    <w:rsid w:val="000B317B"/>
    <w:rsid w:val="000B31AD"/>
    <w:rsid w:val="000B36AE"/>
    <w:rsid w:val="000B36E0"/>
    <w:rsid w:val="000B3C9C"/>
    <w:rsid w:val="000B443C"/>
    <w:rsid w:val="000B463B"/>
    <w:rsid w:val="000B50AE"/>
    <w:rsid w:val="000B563E"/>
    <w:rsid w:val="000B56D3"/>
    <w:rsid w:val="000B5B06"/>
    <w:rsid w:val="000B5ED8"/>
    <w:rsid w:val="000B6A10"/>
    <w:rsid w:val="000B6F9F"/>
    <w:rsid w:val="000B763A"/>
    <w:rsid w:val="000B7D0C"/>
    <w:rsid w:val="000B7D2C"/>
    <w:rsid w:val="000B7DF3"/>
    <w:rsid w:val="000C0081"/>
    <w:rsid w:val="000C0E9E"/>
    <w:rsid w:val="000C12B5"/>
    <w:rsid w:val="000C16A3"/>
    <w:rsid w:val="000C222B"/>
    <w:rsid w:val="000C298F"/>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4BD"/>
    <w:rsid w:val="000D5E6F"/>
    <w:rsid w:val="000D643E"/>
    <w:rsid w:val="000D6594"/>
    <w:rsid w:val="000D65F9"/>
    <w:rsid w:val="000D781C"/>
    <w:rsid w:val="000D78E5"/>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4B9"/>
    <w:rsid w:val="000F46C6"/>
    <w:rsid w:val="000F4B74"/>
    <w:rsid w:val="000F5572"/>
    <w:rsid w:val="000F58B4"/>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25B"/>
    <w:rsid w:val="001067F4"/>
    <w:rsid w:val="00106EE9"/>
    <w:rsid w:val="0010744E"/>
    <w:rsid w:val="0010764B"/>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0F"/>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5A4"/>
    <w:rsid w:val="001309BC"/>
    <w:rsid w:val="00130DA7"/>
    <w:rsid w:val="00130DF5"/>
    <w:rsid w:val="00131725"/>
    <w:rsid w:val="00131D0D"/>
    <w:rsid w:val="00131D4C"/>
    <w:rsid w:val="001322BB"/>
    <w:rsid w:val="0013261E"/>
    <w:rsid w:val="001327DD"/>
    <w:rsid w:val="00132996"/>
    <w:rsid w:val="001331EB"/>
    <w:rsid w:val="00133329"/>
    <w:rsid w:val="00134089"/>
    <w:rsid w:val="00134265"/>
    <w:rsid w:val="001343F9"/>
    <w:rsid w:val="001348A5"/>
    <w:rsid w:val="00134A43"/>
    <w:rsid w:val="00135C2B"/>
    <w:rsid w:val="00135F2A"/>
    <w:rsid w:val="0013651D"/>
    <w:rsid w:val="001365B4"/>
    <w:rsid w:val="00136718"/>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37A"/>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EA"/>
    <w:rsid w:val="00172FF4"/>
    <w:rsid w:val="00173043"/>
    <w:rsid w:val="001730A6"/>
    <w:rsid w:val="001734FB"/>
    <w:rsid w:val="00173559"/>
    <w:rsid w:val="0017388A"/>
    <w:rsid w:val="00174142"/>
    <w:rsid w:val="0017487E"/>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21"/>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5781"/>
    <w:rsid w:val="001962C6"/>
    <w:rsid w:val="00196E83"/>
    <w:rsid w:val="00196EF4"/>
    <w:rsid w:val="0019717A"/>
    <w:rsid w:val="0019780B"/>
    <w:rsid w:val="001A013C"/>
    <w:rsid w:val="001A05CB"/>
    <w:rsid w:val="001A08F1"/>
    <w:rsid w:val="001A0C95"/>
    <w:rsid w:val="001A0CA5"/>
    <w:rsid w:val="001A108F"/>
    <w:rsid w:val="001A1284"/>
    <w:rsid w:val="001A17C7"/>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5FC"/>
    <w:rsid w:val="001C6FBA"/>
    <w:rsid w:val="001C7155"/>
    <w:rsid w:val="001C7C9D"/>
    <w:rsid w:val="001C7D8F"/>
    <w:rsid w:val="001C7FAC"/>
    <w:rsid w:val="001D0B69"/>
    <w:rsid w:val="001D1F27"/>
    <w:rsid w:val="001D1FDD"/>
    <w:rsid w:val="001D222B"/>
    <w:rsid w:val="001D2448"/>
    <w:rsid w:val="001D255E"/>
    <w:rsid w:val="001D25B7"/>
    <w:rsid w:val="001D2B9C"/>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71C"/>
    <w:rsid w:val="002038AD"/>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2E9"/>
    <w:rsid w:val="0021551F"/>
    <w:rsid w:val="00215596"/>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DE3"/>
    <w:rsid w:val="00226E7C"/>
    <w:rsid w:val="002275BD"/>
    <w:rsid w:val="00227AA2"/>
    <w:rsid w:val="00227C5E"/>
    <w:rsid w:val="00230E4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C6B"/>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25"/>
    <w:rsid w:val="00247690"/>
    <w:rsid w:val="00250347"/>
    <w:rsid w:val="0025077B"/>
    <w:rsid w:val="00250FC6"/>
    <w:rsid w:val="0025148E"/>
    <w:rsid w:val="00251DC2"/>
    <w:rsid w:val="00252895"/>
    <w:rsid w:val="00252A4C"/>
    <w:rsid w:val="00252BA9"/>
    <w:rsid w:val="00252C66"/>
    <w:rsid w:val="00253637"/>
    <w:rsid w:val="002536AF"/>
    <w:rsid w:val="002537B4"/>
    <w:rsid w:val="00253A0E"/>
    <w:rsid w:val="00254100"/>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707"/>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DAC"/>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136"/>
    <w:rsid w:val="002907DB"/>
    <w:rsid w:val="002909AE"/>
    <w:rsid w:val="00290EFB"/>
    <w:rsid w:val="00290FDE"/>
    <w:rsid w:val="0029116F"/>
    <w:rsid w:val="002911C0"/>
    <w:rsid w:val="002914A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711"/>
    <w:rsid w:val="00297959"/>
    <w:rsid w:val="00297B29"/>
    <w:rsid w:val="002A0902"/>
    <w:rsid w:val="002A123F"/>
    <w:rsid w:val="002A2196"/>
    <w:rsid w:val="002A352F"/>
    <w:rsid w:val="002A35A2"/>
    <w:rsid w:val="002A3717"/>
    <w:rsid w:val="002A50C0"/>
    <w:rsid w:val="002A7227"/>
    <w:rsid w:val="002B0344"/>
    <w:rsid w:val="002B09CE"/>
    <w:rsid w:val="002B0B2E"/>
    <w:rsid w:val="002B0FB8"/>
    <w:rsid w:val="002B15F5"/>
    <w:rsid w:val="002B169E"/>
    <w:rsid w:val="002B1B7E"/>
    <w:rsid w:val="002B1DB7"/>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298"/>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7D9"/>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6F86"/>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0F4D"/>
    <w:rsid w:val="0030107C"/>
    <w:rsid w:val="00301215"/>
    <w:rsid w:val="0030169B"/>
    <w:rsid w:val="003017BC"/>
    <w:rsid w:val="00301C62"/>
    <w:rsid w:val="00301D8B"/>
    <w:rsid w:val="0030225E"/>
    <w:rsid w:val="00302466"/>
    <w:rsid w:val="00303284"/>
    <w:rsid w:val="003032F0"/>
    <w:rsid w:val="00303347"/>
    <w:rsid w:val="0030377C"/>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351"/>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6B47"/>
    <w:rsid w:val="0032700F"/>
    <w:rsid w:val="0032717E"/>
    <w:rsid w:val="003271D0"/>
    <w:rsid w:val="003273F1"/>
    <w:rsid w:val="003277D8"/>
    <w:rsid w:val="0033027D"/>
    <w:rsid w:val="0033043C"/>
    <w:rsid w:val="003304CE"/>
    <w:rsid w:val="00330D56"/>
    <w:rsid w:val="00330F3D"/>
    <w:rsid w:val="00330FDA"/>
    <w:rsid w:val="00331541"/>
    <w:rsid w:val="003317C5"/>
    <w:rsid w:val="003317D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0F32"/>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38B"/>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8A8"/>
    <w:rsid w:val="00377907"/>
    <w:rsid w:val="00377CE2"/>
    <w:rsid w:val="00380EA8"/>
    <w:rsid w:val="003811DF"/>
    <w:rsid w:val="003812CE"/>
    <w:rsid w:val="00381445"/>
    <w:rsid w:val="00381464"/>
    <w:rsid w:val="003819A5"/>
    <w:rsid w:val="00381AFD"/>
    <w:rsid w:val="00381F2F"/>
    <w:rsid w:val="00383190"/>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DE8"/>
    <w:rsid w:val="00391F0F"/>
    <w:rsid w:val="00392D10"/>
    <w:rsid w:val="00392F12"/>
    <w:rsid w:val="00392F2B"/>
    <w:rsid w:val="00393503"/>
    <w:rsid w:val="00393DB1"/>
    <w:rsid w:val="00393F0A"/>
    <w:rsid w:val="003941A9"/>
    <w:rsid w:val="003943B2"/>
    <w:rsid w:val="00394C89"/>
    <w:rsid w:val="00394EF6"/>
    <w:rsid w:val="003951C3"/>
    <w:rsid w:val="003954FA"/>
    <w:rsid w:val="0039573D"/>
    <w:rsid w:val="0039593F"/>
    <w:rsid w:val="00395991"/>
    <w:rsid w:val="00395A5F"/>
    <w:rsid w:val="00395A99"/>
    <w:rsid w:val="00395E21"/>
    <w:rsid w:val="0039648E"/>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DFD"/>
    <w:rsid w:val="003A3375"/>
    <w:rsid w:val="003A3B63"/>
    <w:rsid w:val="003A3C04"/>
    <w:rsid w:val="003A3C25"/>
    <w:rsid w:val="003A3DA9"/>
    <w:rsid w:val="003A4190"/>
    <w:rsid w:val="003A441F"/>
    <w:rsid w:val="003A5961"/>
    <w:rsid w:val="003A59D8"/>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8F6"/>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14C"/>
    <w:rsid w:val="003E14E4"/>
    <w:rsid w:val="003E1A08"/>
    <w:rsid w:val="003E1EAF"/>
    <w:rsid w:val="003E26A5"/>
    <w:rsid w:val="003E2918"/>
    <w:rsid w:val="003E2BF3"/>
    <w:rsid w:val="003E2D6B"/>
    <w:rsid w:val="003E37C9"/>
    <w:rsid w:val="003E382C"/>
    <w:rsid w:val="003E39D3"/>
    <w:rsid w:val="003E48C8"/>
    <w:rsid w:val="003E4AAE"/>
    <w:rsid w:val="003E4B2A"/>
    <w:rsid w:val="003E4E64"/>
    <w:rsid w:val="003E4E74"/>
    <w:rsid w:val="003E4F65"/>
    <w:rsid w:val="003E5786"/>
    <w:rsid w:val="003E597B"/>
    <w:rsid w:val="003E5D21"/>
    <w:rsid w:val="003E5FD1"/>
    <w:rsid w:val="003E69D6"/>
    <w:rsid w:val="003E6EC3"/>
    <w:rsid w:val="003E7123"/>
    <w:rsid w:val="003E7368"/>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61F"/>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07C72"/>
    <w:rsid w:val="004108E2"/>
    <w:rsid w:val="00411941"/>
    <w:rsid w:val="00411D12"/>
    <w:rsid w:val="00412B27"/>
    <w:rsid w:val="004132BE"/>
    <w:rsid w:val="004133C1"/>
    <w:rsid w:val="0041387D"/>
    <w:rsid w:val="004139C8"/>
    <w:rsid w:val="00414182"/>
    <w:rsid w:val="00414C06"/>
    <w:rsid w:val="00414C9B"/>
    <w:rsid w:val="00415169"/>
    <w:rsid w:val="004159C0"/>
    <w:rsid w:val="00415B02"/>
    <w:rsid w:val="00415BCB"/>
    <w:rsid w:val="00415DD9"/>
    <w:rsid w:val="004163CC"/>
    <w:rsid w:val="004176FE"/>
    <w:rsid w:val="004177BA"/>
    <w:rsid w:val="0041794D"/>
    <w:rsid w:val="00417A52"/>
    <w:rsid w:val="00417E0F"/>
    <w:rsid w:val="0042043F"/>
    <w:rsid w:val="00420D8E"/>
    <w:rsid w:val="0042135A"/>
    <w:rsid w:val="00421700"/>
    <w:rsid w:val="00421A6D"/>
    <w:rsid w:val="0042259B"/>
    <w:rsid w:val="00422ADC"/>
    <w:rsid w:val="00422B59"/>
    <w:rsid w:val="004235AC"/>
    <w:rsid w:val="00423772"/>
    <w:rsid w:val="004238CE"/>
    <w:rsid w:val="00423A02"/>
    <w:rsid w:val="00423B43"/>
    <w:rsid w:val="00423D30"/>
    <w:rsid w:val="0042485D"/>
    <w:rsid w:val="0042576C"/>
    <w:rsid w:val="00425EC5"/>
    <w:rsid w:val="004264CC"/>
    <w:rsid w:val="004268C7"/>
    <w:rsid w:val="004269A3"/>
    <w:rsid w:val="00426C75"/>
    <w:rsid w:val="00426E19"/>
    <w:rsid w:val="00427339"/>
    <w:rsid w:val="00427803"/>
    <w:rsid w:val="00430447"/>
    <w:rsid w:val="00430564"/>
    <w:rsid w:val="004308FA"/>
    <w:rsid w:val="00432A0B"/>
    <w:rsid w:val="00432C7D"/>
    <w:rsid w:val="00433C1A"/>
    <w:rsid w:val="00434127"/>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C3"/>
    <w:rsid w:val="004452F7"/>
    <w:rsid w:val="004453D9"/>
    <w:rsid w:val="0044574D"/>
    <w:rsid w:val="00445BFA"/>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B4A"/>
    <w:rsid w:val="00451F8C"/>
    <w:rsid w:val="004523AA"/>
    <w:rsid w:val="004529BA"/>
    <w:rsid w:val="004531F0"/>
    <w:rsid w:val="0045337C"/>
    <w:rsid w:val="00453C9A"/>
    <w:rsid w:val="00454133"/>
    <w:rsid w:val="0045463E"/>
    <w:rsid w:val="00454B42"/>
    <w:rsid w:val="00454CAC"/>
    <w:rsid w:val="00454E67"/>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6F"/>
    <w:rsid w:val="00476F6B"/>
    <w:rsid w:val="0047764A"/>
    <w:rsid w:val="004777D3"/>
    <w:rsid w:val="00477DAD"/>
    <w:rsid w:val="0048164F"/>
    <w:rsid w:val="0048181A"/>
    <w:rsid w:val="00481D78"/>
    <w:rsid w:val="0048215B"/>
    <w:rsid w:val="00482518"/>
    <w:rsid w:val="0048280E"/>
    <w:rsid w:val="00482FFC"/>
    <w:rsid w:val="00483759"/>
    <w:rsid w:val="0048377D"/>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5B47"/>
    <w:rsid w:val="004A5E70"/>
    <w:rsid w:val="004A6A9D"/>
    <w:rsid w:val="004A73F0"/>
    <w:rsid w:val="004A75E0"/>
    <w:rsid w:val="004A78CC"/>
    <w:rsid w:val="004B0939"/>
    <w:rsid w:val="004B0E42"/>
    <w:rsid w:val="004B125F"/>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011"/>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1E17"/>
    <w:rsid w:val="004C26B4"/>
    <w:rsid w:val="004C26C4"/>
    <w:rsid w:val="004C2742"/>
    <w:rsid w:val="004C394C"/>
    <w:rsid w:val="004C39DA"/>
    <w:rsid w:val="004C48AC"/>
    <w:rsid w:val="004C4DAC"/>
    <w:rsid w:val="004C4E94"/>
    <w:rsid w:val="004C539F"/>
    <w:rsid w:val="004C59EE"/>
    <w:rsid w:val="004C5BD0"/>
    <w:rsid w:val="004C5E18"/>
    <w:rsid w:val="004C6042"/>
    <w:rsid w:val="004C6374"/>
    <w:rsid w:val="004C66A9"/>
    <w:rsid w:val="004C6B32"/>
    <w:rsid w:val="004C76E7"/>
    <w:rsid w:val="004C7E0B"/>
    <w:rsid w:val="004D0F38"/>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658"/>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56C"/>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525B"/>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373"/>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9BF"/>
    <w:rsid w:val="00520C96"/>
    <w:rsid w:val="00520DF6"/>
    <w:rsid w:val="005210FB"/>
    <w:rsid w:val="0052147E"/>
    <w:rsid w:val="0052152D"/>
    <w:rsid w:val="0052155A"/>
    <w:rsid w:val="00522B3D"/>
    <w:rsid w:val="00522BD5"/>
    <w:rsid w:val="005233C1"/>
    <w:rsid w:val="005234C1"/>
    <w:rsid w:val="00523521"/>
    <w:rsid w:val="005238CB"/>
    <w:rsid w:val="00523C92"/>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2E26"/>
    <w:rsid w:val="00533067"/>
    <w:rsid w:val="00533834"/>
    <w:rsid w:val="005338ED"/>
    <w:rsid w:val="0053477C"/>
    <w:rsid w:val="00534EAE"/>
    <w:rsid w:val="0053510B"/>
    <w:rsid w:val="00535BCA"/>
    <w:rsid w:val="00536FEA"/>
    <w:rsid w:val="005374B7"/>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864"/>
    <w:rsid w:val="00550F1C"/>
    <w:rsid w:val="0055139E"/>
    <w:rsid w:val="00551472"/>
    <w:rsid w:val="005514B9"/>
    <w:rsid w:val="00551549"/>
    <w:rsid w:val="00552584"/>
    <w:rsid w:val="00552BE9"/>
    <w:rsid w:val="00552EFF"/>
    <w:rsid w:val="005532F4"/>
    <w:rsid w:val="0055344E"/>
    <w:rsid w:val="00553577"/>
    <w:rsid w:val="00553F27"/>
    <w:rsid w:val="00553F62"/>
    <w:rsid w:val="00554472"/>
    <w:rsid w:val="00554516"/>
    <w:rsid w:val="00555054"/>
    <w:rsid w:val="0055638E"/>
    <w:rsid w:val="0055678E"/>
    <w:rsid w:val="005569AC"/>
    <w:rsid w:val="00556E90"/>
    <w:rsid w:val="00557853"/>
    <w:rsid w:val="00557F79"/>
    <w:rsid w:val="00560D67"/>
    <w:rsid w:val="0056102D"/>
    <w:rsid w:val="005618BC"/>
    <w:rsid w:val="0056340A"/>
    <w:rsid w:val="00563416"/>
    <w:rsid w:val="00563BD3"/>
    <w:rsid w:val="00564313"/>
    <w:rsid w:val="00564823"/>
    <w:rsid w:val="00564A7A"/>
    <w:rsid w:val="005651E2"/>
    <w:rsid w:val="0056538A"/>
    <w:rsid w:val="00566359"/>
    <w:rsid w:val="005665B7"/>
    <w:rsid w:val="00566B51"/>
    <w:rsid w:val="005674BC"/>
    <w:rsid w:val="00567988"/>
    <w:rsid w:val="00567AF8"/>
    <w:rsid w:val="00570195"/>
    <w:rsid w:val="00570413"/>
    <w:rsid w:val="0057080A"/>
    <w:rsid w:val="00571025"/>
    <w:rsid w:val="005710F9"/>
    <w:rsid w:val="005714C4"/>
    <w:rsid w:val="00571808"/>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2FEE"/>
    <w:rsid w:val="005836EF"/>
    <w:rsid w:val="00583DF2"/>
    <w:rsid w:val="00584125"/>
    <w:rsid w:val="0058435C"/>
    <w:rsid w:val="00584758"/>
    <w:rsid w:val="005857AE"/>
    <w:rsid w:val="00585950"/>
    <w:rsid w:val="00585964"/>
    <w:rsid w:val="00586363"/>
    <w:rsid w:val="00586430"/>
    <w:rsid w:val="00586D45"/>
    <w:rsid w:val="00586F17"/>
    <w:rsid w:val="00587231"/>
    <w:rsid w:val="00587697"/>
    <w:rsid w:val="005877E1"/>
    <w:rsid w:val="00590243"/>
    <w:rsid w:val="0059043E"/>
    <w:rsid w:val="005907AE"/>
    <w:rsid w:val="00590BE0"/>
    <w:rsid w:val="00590C22"/>
    <w:rsid w:val="00590D2F"/>
    <w:rsid w:val="0059110A"/>
    <w:rsid w:val="00591157"/>
    <w:rsid w:val="0059134A"/>
    <w:rsid w:val="005914FD"/>
    <w:rsid w:val="00591929"/>
    <w:rsid w:val="00591E81"/>
    <w:rsid w:val="00592282"/>
    <w:rsid w:val="00592724"/>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EEB"/>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6AD7"/>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4F2F"/>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666"/>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D7C6C"/>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2E"/>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7B3"/>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051"/>
    <w:rsid w:val="00632101"/>
    <w:rsid w:val="006329A6"/>
    <w:rsid w:val="00632B65"/>
    <w:rsid w:val="006346B1"/>
    <w:rsid w:val="00634746"/>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AB1"/>
    <w:rsid w:val="00644B6C"/>
    <w:rsid w:val="0064641F"/>
    <w:rsid w:val="00646A3C"/>
    <w:rsid w:val="00646F17"/>
    <w:rsid w:val="006471E8"/>
    <w:rsid w:val="00647CCA"/>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0DD4"/>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2E0"/>
    <w:rsid w:val="00666AB2"/>
    <w:rsid w:val="00666DA1"/>
    <w:rsid w:val="00666EED"/>
    <w:rsid w:val="00666F89"/>
    <w:rsid w:val="006675EC"/>
    <w:rsid w:val="00670410"/>
    <w:rsid w:val="00670F7A"/>
    <w:rsid w:val="00670FF3"/>
    <w:rsid w:val="0067112F"/>
    <w:rsid w:val="0067182A"/>
    <w:rsid w:val="00671D0F"/>
    <w:rsid w:val="006723BC"/>
    <w:rsid w:val="00672622"/>
    <w:rsid w:val="006728BB"/>
    <w:rsid w:val="00672974"/>
    <w:rsid w:val="00672D71"/>
    <w:rsid w:val="0067343C"/>
    <w:rsid w:val="006736B9"/>
    <w:rsid w:val="00673AC7"/>
    <w:rsid w:val="0067407A"/>
    <w:rsid w:val="006754C0"/>
    <w:rsid w:val="00675875"/>
    <w:rsid w:val="00675CCD"/>
    <w:rsid w:val="00676013"/>
    <w:rsid w:val="00676039"/>
    <w:rsid w:val="0067615D"/>
    <w:rsid w:val="00676C19"/>
    <w:rsid w:val="00676CC4"/>
    <w:rsid w:val="00677E82"/>
    <w:rsid w:val="00680191"/>
    <w:rsid w:val="00680208"/>
    <w:rsid w:val="006806F4"/>
    <w:rsid w:val="006809EF"/>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A16"/>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59"/>
    <w:rsid w:val="006A01C2"/>
    <w:rsid w:val="006A189E"/>
    <w:rsid w:val="006A199A"/>
    <w:rsid w:val="006A1A8D"/>
    <w:rsid w:val="006A1C8F"/>
    <w:rsid w:val="006A249B"/>
    <w:rsid w:val="006A2AAD"/>
    <w:rsid w:val="006A3549"/>
    <w:rsid w:val="006A3A64"/>
    <w:rsid w:val="006A3C7F"/>
    <w:rsid w:val="006A3CE2"/>
    <w:rsid w:val="006A42F7"/>
    <w:rsid w:val="006A48FD"/>
    <w:rsid w:val="006A4D54"/>
    <w:rsid w:val="006A4E5A"/>
    <w:rsid w:val="006A56F3"/>
    <w:rsid w:val="006A6A03"/>
    <w:rsid w:val="006A6EC2"/>
    <w:rsid w:val="006A70DB"/>
    <w:rsid w:val="006A73DF"/>
    <w:rsid w:val="006A748A"/>
    <w:rsid w:val="006A7E7B"/>
    <w:rsid w:val="006B040B"/>
    <w:rsid w:val="006B0FE6"/>
    <w:rsid w:val="006B1792"/>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05F"/>
    <w:rsid w:val="006C24BE"/>
    <w:rsid w:val="006C24C9"/>
    <w:rsid w:val="006C3C6E"/>
    <w:rsid w:val="006C3F6C"/>
    <w:rsid w:val="006C410C"/>
    <w:rsid w:val="006C495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D7CD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B5D"/>
    <w:rsid w:val="00702DCC"/>
    <w:rsid w:val="00702FFA"/>
    <w:rsid w:val="00703382"/>
    <w:rsid w:val="00703510"/>
    <w:rsid w:val="0070394C"/>
    <w:rsid w:val="00704833"/>
    <w:rsid w:val="00704A1A"/>
    <w:rsid w:val="00704C05"/>
    <w:rsid w:val="00704E37"/>
    <w:rsid w:val="00704F93"/>
    <w:rsid w:val="007050D3"/>
    <w:rsid w:val="00705EAE"/>
    <w:rsid w:val="00706219"/>
    <w:rsid w:val="00706242"/>
    <w:rsid w:val="0070638E"/>
    <w:rsid w:val="00706FDE"/>
    <w:rsid w:val="0070712B"/>
    <w:rsid w:val="00707590"/>
    <w:rsid w:val="00707692"/>
    <w:rsid w:val="00707FFB"/>
    <w:rsid w:val="007102D8"/>
    <w:rsid w:val="00710357"/>
    <w:rsid w:val="00710989"/>
    <w:rsid w:val="007109DB"/>
    <w:rsid w:val="007119F8"/>
    <w:rsid w:val="00711A26"/>
    <w:rsid w:val="00711C7F"/>
    <w:rsid w:val="00711D55"/>
    <w:rsid w:val="007120FB"/>
    <w:rsid w:val="0071211D"/>
    <w:rsid w:val="007125D6"/>
    <w:rsid w:val="007129B9"/>
    <w:rsid w:val="00713092"/>
    <w:rsid w:val="007135CE"/>
    <w:rsid w:val="007137ED"/>
    <w:rsid w:val="00713F75"/>
    <w:rsid w:val="00714914"/>
    <w:rsid w:val="00715751"/>
    <w:rsid w:val="007157CC"/>
    <w:rsid w:val="00715C8E"/>
    <w:rsid w:val="00715F32"/>
    <w:rsid w:val="00716623"/>
    <w:rsid w:val="00716A71"/>
    <w:rsid w:val="00716B9A"/>
    <w:rsid w:val="00716E3A"/>
    <w:rsid w:val="0071753F"/>
    <w:rsid w:val="00717CED"/>
    <w:rsid w:val="00717CEF"/>
    <w:rsid w:val="00717E8B"/>
    <w:rsid w:val="00717FB7"/>
    <w:rsid w:val="00720B25"/>
    <w:rsid w:val="00720E1D"/>
    <w:rsid w:val="00721647"/>
    <w:rsid w:val="00721FE2"/>
    <w:rsid w:val="00722881"/>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1E3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7B2"/>
    <w:rsid w:val="00743B63"/>
    <w:rsid w:val="00744070"/>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6E8"/>
    <w:rsid w:val="0075106A"/>
    <w:rsid w:val="007511EE"/>
    <w:rsid w:val="0075129A"/>
    <w:rsid w:val="007517FC"/>
    <w:rsid w:val="00751850"/>
    <w:rsid w:val="00751A63"/>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D41"/>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62C"/>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1648"/>
    <w:rsid w:val="0079281A"/>
    <w:rsid w:val="007928AA"/>
    <w:rsid w:val="00792941"/>
    <w:rsid w:val="00792C79"/>
    <w:rsid w:val="00793C32"/>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35A"/>
    <w:rsid w:val="00796780"/>
    <w:rsid w:val="00797176"/>
    <w:rsid w:val="007975BE"/>
    <w:rsid w:val="00797C1D"/>
    <w:rsid w:val="007A07AE"/>
    <w:rsid w:val="007A0E02"/>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869"/>
    <w:rsid w:val="007B1AA9"/>
    <w:rsid w:val="007B1E70"/>
    <w:rsid w:val="007B1EB4"/>
    <w:rsid w:val="007B25E6"/>
    <w:rsid w:val="007B2AA0"/>
    <w:rsid w:val="007B360D"/>
    <w:rsid w:val="007B3731"/>
    <w:rsid w:val="007B379C"/>
    <w:rsid w:val="007B3BD1"/>
    <w:rsid w:val="007B3CC4"/>
    <w:rsid w:val="007B3FDD"/>
    <w:rsid w:val="007B4768"/>
    <w:rsid w:val="007B5114"/>
    <w:rsid w:val="007B5773"/>
    <w:rsid w:val="007B5A51"/>
    <w:rsid w:val="007B5FB9"/>
    <w:rsid w:val="007B6FB2"/>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739"/>
    <w:rsid w:val="007C49C2"/>
    <w:rsid w:val="007C4D40"/>
    <w:rsid w:val="007C4FD0"/>
    <w:rsid w:val="007C54AB"/>
    <w:rsid w:val="007C55FE"/>
    <w:rsid w:val="007C5630"/>
    <w:rsid w:val="007C5684"/>
    <w:rsid w:val="007C617F"/>
    <w:rsid w:val="007C6F24"/>
    <w:rsid w:val="007C6FBF"/>
    <w:rsid w:val="007C7A1A"/>
    <w:rsid w:val="007C7D17"/>
    <w:rsid w:val="007D011E"/>
    <w:rsid w:val="007D020C"/>
    <w:rsid w:val="007D0F6D"/>
    <w:rsid w:val="007D1167"/>
    <w:rsid w:val="007D1A38"/>
    <w:rsid w:val="007D1F99"/>
    <w:rsid w:val="007D2698"/>
    <w:rsid w:val="007D3274"/>
    <w:rsid w:val="007D3589"/>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0C5B"/>
    <w:rsid w:val="007E1122"/>
    <w:rsid w:val="007E1904"/>
    <w:rsid w:val="007E1A44"/>
    <w:rsid w:val="007E1A8A"/>
    <w:rsid w:val="007E1EE8"/>
    <w:rsid w:val="007E27D3"/>
    <w:rsid w:val="007E288E"/>
    <w:rsid w:val="007E29A5"/>
    <w:rsid w:val="007E2EAD"/>
    <w:rsid w:val="007E360E"/>
    <w:rsid w:val="007E4052"/>
    <w:rsid w:val="007E4F20"/>
    <w:rsid w:val="007E54BD"/>
    <w:rsid w:val="007E58CA"/>
    <w:rsid w:val="007E6045"/>
    <w:rsid w:val="007E63D9"/>
    <w:rsid w:val="007E6480"/>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7FB"/>
    <w:rsid w:val="007F523B"/>
    <w:rsid w:val="007F5B40"/>
    <w:rsid w:val="007F5D0B"/>
    <w:rsid w:val="007F5EB0"/>
    <w:rsid w:val="007F5EF0"/>
    <w:rsid w:val="007F6666"/>
    <w:rsid w:val="007F66CC"/>
    <w:rsid w:val="007F6D13"/>
    <w:rsid w:val="007F7E24"/>
    <w:rsid w:val="00800199"/>
    <w:rsid w:val="0080125C"/>
    <w:rsid w:val="0080142C"/>
    <w:rsid w:val="008014D0"/>
    <w:rsid w:val="00801550"/>
    <w:rsid w:val="0080175C"/>
    <w:rsid w:val="008017DE"/>
    <w:rsid w:val="00801B7C"/>
    <w:rsid w:val="00801C84"/>
    <w:rsid w:val="00801F97"/>
    <w:rsid w:val="00802A18"/>
    <w:rsid w:val="00802AF6"/>
    <w:rsid w:val="00802F24"/>
    <w:rsid w:val="0080358F"/>
    <w:rsid w:val="008035DD"/>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D09"/>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4F8"/>
    <w:rsid w:val="0082750E"/>
    <w:rsid w:val="00827A00"/>
    <w:rsid w:val="00827B00"/>
    <w:rsid w:val="00827E9C"/>
    <w:rsid w:val="008302BE"/>
    <w:rsid w:val="008303C1"/>
    <w:rsid w:val="0083099A"/>
    <w:rsid w:val="00830AE7"/>
    <w:rsid w:val="00830ECD"/>
    <w:rsid w:val="00830F92"/>
    <w:rsid w:val="00831126"/>
    <w:rsid w:val="0083178A"/>
    <w:rsid w:val="0083186A"/>
    <w:rsid w:val="008319D8"/>
    <w:rsid w:val="00831C57"/>
    <w:rsid w:val="00831F4D"/>
    <w:rsid w:val="00831F5B"/>
    <w:rsid w:val="008325DA"/>
    <w:rsid w:val="008329DB"/>
    <w:rsid w:val="00832D87"/>
    <w:rsid w:val="00832EB7"/>
    <w:rsid w:val="00833112"/>
    <w:rsid w:val="00833788"/>
    <w:rsid w:val="008338E5"/>
    <w:rsid w:val="00833B13"/>
    <w:rsid w:val="00833B7D"/>
    <w:rsid w:val="00833BC4"/>
    <w:rsid w:val="008341DD"/>
    <w:rsid w:val="008342E9"/>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6A"/>
    <w:rsid w:val="00843CB9"/>
    <w:rsid w:val="0084495B"/>
    <w:rsid w:val="00845FB0"/>
    <w:rsid w:val="008462C9"/>
    <w:rsid w:val="00846594"/>
    <w:rsid w:val="00847CF7"/>
    <w:rsid w:val="008500C2"/>
    <w:rsid w:val="00850245"/>
    <w:rsid w:val="0085029B"/>
    <w:rsid w:val="0085096A"/>
    <w:rsid w:val="0085098E"/>
    <w:rsid w:val="00851189"/>
    <w:rsid w:val="008519F0"/>
    <w:rsid w:val="00851A48"/>
    <w:rsid w:val="00851BA3"/>
    <w:rsid w:val="0085238F"/>
    <w:rsid w:val="00852621"/>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171"/>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3A0"/>
    <w:rsid w:val="008658D7"/>
    <w:rsid w:val="00865AAB"/>
    <w:rsid w:val="00865B42"/>
    <w:rsid w:val="0086602C"/>
    <w:rsid w:val="00866400"/>
    <w:rsid w:val="00866464"/>
    <w:rsid w:val="00866468"/>
    <w:rsid w:val="008664CE"/>
    <w:rsid w:val="00866527"/>
    <w:rsid w:val="0086671F"/>
    <w:rsid w:val="008667CB"/>
    <w:rsid w:val="00866E6B"/>
    <w:rsid w:val="008670C0"/>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74"/>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030"/>
    <w:rsid w:val="008B1B51"/>
    <w:rsid w:val="008B2121"/>
    <w:rsid w:val="008B2524"/>
    <w:rsid w:val="008B318E"/>
    <w:rsid w:val="008B346A"/>
    <w:rsid w:val="008B365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23A"/>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53C"/>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879"/>
    <w:rsid w:val="008E605C"/>
    <w:rsid w:val="008E62DF"/>
    <w:rsid w:val="008E6A3D"/>
    <w:rsid w:val="008E6AEB"/>
    <w:rsid w:val="008E74FC"/>
    <w:rsid w:val="008E752F"/>
    <w:rsid w:val="008E7670"/>
    <w:rsid w:val="008E76D7"/>
    <w:rsid w:val="008E7E08"/>
    <w:rsid w:val="008F01B0"/>
    <w:rsid w:val="008F0551"/>
    <w:rsid w:val="008F05DD"/>
    <w:rsid w:val="008F07BF"/>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79A"/>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129"/>
    <w:rsid w:val="009107FE"/>
    <w:rsid w:val="00910B2E"/>
    <w:rsid w:val="00910D39"/>
    <w:rsid w:val="00911022"/>
    <w:rsid w:val="00911104"/>
    <w:rsid w:val="00911647"/>
    <w:rsid w:val="00911A14"/>
    <w:rsid w:val="0091201B"/>
    <w:rsid w:val="009120C1"/>
    <w:rsid w:val="009120E0"/>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A72"/>
    <w:rsid w:val="00926C29"/>
    <w:rsid w:val="00927301"/>
    <w:rsid w:val="00927833"/>
    <w:rsid w:val="009301AB"/>
    <w:rsid w:val="0093026D"/>
    <w:rsid w:val="00930713"/>
    <w:rsid w:val="00930CE4"/>
    <w:rsid w:val="00932178"/>
    <w:rsid w:val="0093221B"/>
    <w:rsid w:val="00932B54"/>
    <w:rsid w:val="00933103"/>
    <w:rsid w:val="009340B7"/>
    <w:rsid w:val="00934106"/>
    <w:rsid w:val="009343A4"/>
    <w:rsid w:val="009343B6"/>
    <w:rsid w:val="00934D1A"/>
    <w:rsid w:val="009352DE"/>
    <w:rsid w:val="0093533B"/>
    <w:rsid w:val="009354A4"/>
    <w:rsid w:val="009359DC"/>
    <w:rsid w:val="0093600E"/>
    <w:rsid w:val="009366AD"/>
    <w:rsid w:val="009374AA"/>
    <w:rsid w:val="00937958"/>
    <w:rsid w:val="00937C08"/>
    <w:rsid w:val="009400A1"/>
    <w:rsid w:val="0094068C"/>
    <w:rsid w:val="00940917"/>
    <w:rsid w:val="009410D6"/>
    <w:rsid w:val="00941238"/>
    <w:rsid w:val="00941731"/>
    <w:rsid w:val="00941EFC"/>
    <w:rsid w:val="00942032"/>
    <w:rsid w:val="00942159"/>
    <w:rsid w:val="00943C6E"/>
    <w:rsid w:val="00944112"/>
    <w:rsid w:val="0094428F"/>
    <w:rsid w:val="009444B9"/>
    <w:rsid w:val="009444CC"/>
    <w:rsid w:val="009449B9"/>
    <w:rsid w:val="009450FB"/>
    <w:rsid w:val="0094562C"/>
    <w:rsid w:val="00946455"/>
    <w:rsid w:val="00946A08"/>
    <w:rsid w:val="00946B2C"/>
    <w:rsid w:val="00946F42"/>
    <w:rsid w:val="0094781C"/>
    <w:rsid w:val="0094795F"/>
    <w:rsid w:val="009503E2"/>
    <w:rsid w:val="009503E9"/>
    <w:rsid w:val="00950CB2"/>
    <w:rsid w:val="00951187"/>
    <w:rsid w:val="009511F7"/>
    <w:rsid w:val="009513F4"/>
    <w:rsid w:val="00951BBB"/>
    <w:rsid w:val="00952D44"/>
    <w:rsid w:val="009531C0"/>
    <w:rsid w:val="00953AB3"/>
    <w:rsid w:val="00953D74"/>
    <w:rsid w:val="00953F73"/>
    <w:rsid w:val="009543D4"/>
    <w:rsid w:val="0095531E"/>
    <w:rsid w:val="00955E17"/>
    <w:rsid w:val="00955F7A"/>
    <w:rsid w:val="00956938"/>
    <w:rsid w:val="00956A30"/>
    <w:rsid w:val="00956C55"/>
    <w:rsid w:val="009570A9"/>
    <w:rsid w:val="00957322"/>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790"/>
    <w:rsid w:val="00971009"/>
    <w:rsid w:val="0097185E"/>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DAA"/>
    <w:rsid w:val="00985F0D"/>
    <w:rsid w:val="00985F6B"/>
    <w:rsid w:val="00986178"/>
    <w:rsid w:val="00986689"/>
    <w:rsid w:val="00987172"/>
    <w:rsid w:val="00987276"/>
    <w:rsid w:val="00987BB5"/>
    <w:rsid w:val="00990043"/>
    <w:rsid w:val="009908FB"/>
    <w:rsid w:val="00990918"/>
    <w:rsid w:val="00990A6B"/>
    <w:rsid w:val="009913D3"/>
    <w:rsid w:val="00991852"/>
    <w:rsid w:val="00991BC0"/>
    <w:rsid w:val="00991F58"/>
    <w:rsid w:val="00992104"/>
    <w:rsid w:val="00992589"/>
    <w:rsid w:val="00992A89"/>
    <w:rsid w:val="009938F7"/>
    <w:rsid w:val="00993D10"/>
    <w:rsid w:val="00993F10"/>
    <w:rsid w:val="00993F6F"/>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49F"/>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3B8C"/>
    <w:rsid w:val="009C4C44"/>
    <w:rsid w:val="009C4CE6"/>
    <w:rsid w:val="009C5375"/>
    <w:rsid w:val="009C5E59"/>
    <w:rsid w:val="009C6509"/>
    <w:rsid w:val="009C71BE"/>
    <w:rsid w:val="009C7472"/>
    <w:rsid w:val="009C7600"/>
    <w:rsid w:val="009C7D7E"/>
    <w:rsid w:val="009D068B"/>
    <w:rsid w:val="009D08DD"/>
    <w:rsid w:val="009D0A5C"/>
    <w:rsid w:val="009D0B6E"/>
    <w:rsid w:val="009D0CEF"/>
    <w:rsid w:val="009D137A"/>
    <w:rsid w:val="009D13E8"/>
    <w:rsid w:val="009D141E"/>
    <w:rsid w:val="009D15F2"/>
    <w:rsid w:val="009D1627"/>
    <w:rsid w:val="009D1A43"/>
    <w:rsid w:val="009D1CCE"/>
    <w:rsid w:val="009D2583"/>
    <w:rsid w:val="009D3220"/>
    <w:rsid w:val="009D34BB"/>
    <w:rsid w:val="009D378E"/>
    <w:rsid w:val="009D3B67"/>
    <w:rsid w:val="009D3BC7"/>
    <w:rsid w:val="009D3D9B"/>
    <w:rsid w:val="009D46B8"/>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34B"/>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47"/>
    <w:rsid w:val="00A00863"/>
    <w:rsid w:val="00A00CE2"/>
    <w:rsid w:val="00A00F9C"/>
    <w:rsid w:val="00A01008"/>
    <w:rsid w:val="00A02839"/>
    <w:rsid w:val="00A02889"/>
    <w:rsid w:val="00A028DE"/>
    <w:rsid w:val="00A02AE2"/>
    <w:rsid w:val="00A02CE8"/>
    <w:rsid w:val="00A02D98"/>
    <w:rsid w:val="00A03150"/>
    <w:rsid w:val="00A03165"/>
    <w:rsid w:val="00A0321F"/>
    <w:rsid w:val="00A03A72"/>
    <w:rsid w:val="00A03D56"/>
    <w:rsid w:val="00A03D74"/>
    <w:rsid w:val="00A0472B"/>
    <w:rsid w:val="00A04930"/>
    <w:rsid w:val="00A049B7"/>
    <w:rsid w:val="00A05197"/>
    <w:rsid w:val="00A0589E"/>
    <w:rsid w:val="00A05C77"/>
    <w:rsid w:val="00A05CAE"/>
    <w:rsid w:val="00A060D2"/>
    <w:rsid w:val="00A06308"/>
    <w:rsid w:val="00A06A4E"/>
    <w:rsid w:val="00A07592"/>
    <w:rsid w:val="00A076A8"/>
    <w:rsid w:val="00A07817"/>
    <w:rsid w:val="00A07A81"/>
    <w:rsid w:val="00A10734"/>
    <w:rsid w:val="00A109DC"/>
    <w:rsid w:val="00A10FA2"/>
    <w:rsid w:val="00A1132C"/>
    <w:rsid w:val="00A114D6"/>
    <w:rsid w:val="00A1199A"/>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8C"/>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040"/>
    <w:rsid w:val="00A33606"/>
    <w:rsid w:val="00A3362A"/>
    <w:rsid w:val="00A33860"/>
    <w:rsid w:val="00A33C98"/>
    <w:rsid w:val="00A3437E"/>
    <w:rsid w:val="00A347C0"/>
    <w:rsid w:val="00A354E3"/>
    <w:rsid w:val="00A375C6"/>
    <w:rsid w:val="00A3794E"/>
    <w:rsid w:val="00A3795D"/>
    <w:rsid w:val="00A379D5"/>
    <w:rsid w:val="00A401DF"/>
    <w:rsid w:val="00A40407"/>
    <w:rsid w:val="00A4088D"/>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48A"/>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60C"/>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3E7"/>
    <w:rsid w:val="00AA1EA3"/>
    <w:rsid w:val="00AA21EC"/>
    <w:rsid w:val="00AA2546"/>
    <w:rsid w:val="00AA2B39"/>
    <w:rsid w:val="00AA348C"/>
    <w:rsid w:val="00AA3D07"/>
    <w:rsid w:val="00AA3DF7"/>
    <w:rsid w:val="00AA4253"/>
    <w:rsid w:val="00AA4585"/>
    <w:rsid w:val="00AA458E"/>
    <w:rsid w:val="00AA464C"/>
    <w:rsid w:val="00AA47E4"/>
    <w:rsid w:val="00AA495F"/>
    <w:rsid w:val="00AA4DA3"/>
    <w:rsid w:val="00AA5266"/>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1EC"/>
    <w:rsid w:val="00AB4640"/>
    <w:rsid w:val="00AB46A4"/>
    <w:rsid w:val="00AB4B1C"/>
    <w:rsid w:val="00AB4BFB"/>
    <w:rsid w:val="00AB4F6C"/>
    <w:rsid w:val="00AB6ABE"/>
    <w:rsid w:val="00AB6B76"/>
    <w:rsid w:val="00AB6FC8"/>
    <w:rsid w:val="00AB729B"/>
    <w:rsid w:val="00AB7390"/>
    <w:rsid w:val="00AB7C28"/>
    <w:rsid w:val="00AB7FDC"/>
    <w:rsid w:val="00AC0B89"/>
    <w:rsid w:val="00AC1411"/>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517"/>
    <w:rsid w:val="00AF69DE"/>
    <w:rsid w:val="00AF72E2"/>
    <w:rsid w:val="00AF773A"/>
    <w:rsid w:val="00AF7A30"/>
    <w:rsid w:val="00AF7A8F"/>
    <w:rsid w:val="00AF7CC5"/>
    <w:rsid w:val="00AF7DCD"/>
    <w:rsid w:val="00B008C9"/>
    <w:rsid w:val="00B00D82"/>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5E2D"/>
    <w:rsid w:val="00B0615A"/>
    <w:rsid w:val="00B062C9"/>
    <w:rsid w:val="00B062CA"/>
    <w:rsid w:val="00B063DF"/>
    <w:rsid w:val="00B067C5"/>
    <w:rsid w:val="00B06A1C"/>
    <w:rsid w:val="00B06A26"/>
    <w:rsid w:val="00B06D61"/>
    <w:rsid w:val="00B06F57"/>
    <w:rsid w:val="00B070C8"/>
    <w:rsid w:val="00B07519"/>
    <w:rsid w:val="00B0791E"/>
    <w:rsid w:val="00B07ABD"/>
    <w:rsid w:val="00B07D6B"/>
    <w:rsid w:val="00B10691"/>
    <w:rsid w:val="00B10C43"/>
    <w:rsid w:val="00B10D14"/>
    <w:rsid w:val="00B10E6A"/>
    <w:rsid w:val="00B10FAD"/>
    <w:rsid w:val="00B113D9"/>
    <w:rsid w:val="00B11A33"/>
    <w:rsid w:val="00B11C1E"/>
    <w:rsid w:val="00B1214E"/>
    <w:rsid w:val="00B1234E"/>
    <w:rsid w:val="00B12BBE"/>
    <w:rsid w:val="00B12E18"/>
    <w:rsid w:val="00B12F04"/>
    <w:rsid w:val="00B13559"/>
    <w:rsid w:val="00B13A01"/>
    <w:rsid w:val="00B1412A"/>
    <w:rsid w:val="00B146BD"/>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06BD"/>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224"/>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5F42"/>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67427"/>
    <w:rsid w:val="00B70198"/>
    <w:rsid w:val="00B70E2A"/>
    <w:rsid w:val="00B70E44"/>
    <w:rsid w:val="00B71300"/>
    <w:rsid w:val="00B71397"/>
    <w:rsid w:val="00B71515"/>
    <w:rsid w:val="00B716E3"/>
    <w:rsid w:val="00B71BCC"/>
    <w:rsid w:val="00B71F9F"/>
    <w:rsid w:val="00B72910"/>
    <w:rsid w:val="00B72E77"/>
    <w:rsid w:val="00B72EF6"/>
    <w:rsid w:val="00B731FD"/>
    <w:rsid w:val="00B73239"/>
    <w:rsid w:val="00B73438"/>
    <w:rsid w:val="00B73AF2"/>
    <w:rsid w:val="00B74104"/>
    <w:rsid w:val="00B7416D"/>
    <w:rsid w:val="00B74536"/>
    <w:rsid w:val="00B74957"/>
    <w:rsid w:val="00B749EC"/>
    <w:rsid w:val="00B756D3"/>
    <w:rsid w:val="00B76179"/>
    <w:rsid w:val="00B76413"/>
    <w:rsid w:val="00B76FAB"/>
    <w:rsid w:val="00B77119"/>
    <w:rsid w:val="00B77886"/>
    <w:rsid w:val="00B77980"/>
    <w:rsid w:val="00B80494"/>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6B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68E"/>
    <w:rsid w:val="00BA7772"/>
    <w:rsid w:val="00BA7BDF"/>
    <w:rsid w:val="00BA7C37"/>
    <w:rsid w:val="00BA7CFE"/>
    <w:rsid w:val="00BA7D27"/>
    <w:rsid w:val="00BA7EA8"/>
    <w:rsid w:val="00BB00F4"/>
    <w:rsid w:val="00BB0197"/>
    <w:rsid w:val="00BB020E"/>
    <w:rsid w:val="00BB0BD4"/>
    <w:rsid w:val="00BB0BF8"/>
    <w:rsid w:val="00BB0C82"/>
    <w:rsid w:val="00BB0E4F"/>
    <w:rsid w:val="00BB0E74"/>
    <w:rsid w:val="00BB0F7E"/>
    <w:rsid w:val="00BB1350"/>
    <w:rsid w:val="00BB2632"/>
    <w:rsid w:val="00BB2A74"/>
    <w:rsid w:val="00BB2B2E"/>
    <w:rsid w:val="00BB385A"/>
    <w:rsid w:val="00BB3B84"/>
    <w:rsid w:val="00BB4772"/>
    <w:rsid w:val="00BB49F8"/>
    <w:rsid w:val="00BB5C8D"/>
    <w:rsid w:val="00BB5ED6"/>
    <w:rsid w:val="00BB6124"/>
    <w:rsid w:val="00BB6291"/>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856"/>
    <w:rsid w:val="00BD4986"/>
    <w:rsid w:val="00BD4EBC"/>
    <w:rsid w:val="00BD613C"/>
    <w:rsid w:val="00BD617F"/>
    <w:rsid w:val="00BD698C"/>
    <w:rsid w:val="00BD6B43"/>
    <w:rsid w:val="00BD72F6"/>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181"/>
    <w:rsid w:val="00BE52BC"/>
    <w:rsid w:val="00BE54E0"/>
    <w:rsid w:val="00BE55AD"/>
    <w:rsid w:val="00BE57B8"/>
    <w:rsid w:val="00BE5A9C"/>
    <w:rsid w:val="00BE63D6"/>
    <w:rsid w:val="00BE7704"/>
    <w:rsid w:val="00BE774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953"/>
    <w:rsid w:val="00BF4ABC"/>
    <w:rsid w:val="00BF5506"/>
    <w:rsid w:val="00BF5A81"/>
    <w:rsid w:val="00BF5DB5"/>
    <w:rsid w:val="00BF68F9"/>
    <w:rsid w:val="00BF696B"/>
    <w:rsid w:val="00BF696E"/>
    <w:rsid w:val="00BF6A24"/>
    <w:rsid w:val="00BF6C5D"/>
    <w:rsid w:val="00BF71C4"/>
    <w:rsid w:val="00BF724D"/>
    <w:rsid w:val="00BF7264"/>
    <w:rsid w:val="00BF75DF"/>
    <w:rsid w:val="00BF79A7"/>
    <w:rsid w:val="00BF7B2E"/>
    <w:rsid w:val="00BF7D60"/>
    <w:rsid w:val="00BF7E33"/>
    <w:rsid w:val="00C00176"/>
    <w:rsid w:val="00C00D13"/>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880"/>
    <w:rsid w:val="00C10B5A"/>
    <w:rsid w:val="00C10D51"/>
    <w:rsid w:val="00C11398"/>
    <w:rsid w:val="00C11F04"/>
    <w:rsid w:val="00C1256A"/>
    <w:rsid w:val="00C13A0A"/>
    <w:rsid w:val="00C13DC4"/>
    <w:rsid w:val="00C146CC"/>
    <w:rsid w:val="00C149B2"/>
    <w:rsid w:val="00C14AF1"/>
    <w:rsid w:val="00C1528B"/>
    <w:rsid w:val="00C152D8"/>
    <w:rsid w:val="00C1624B"/>
    <w:rsid w:val="00C1688A"/>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DBF"/>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43E"/>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5EAD"/>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2F8E"/>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890"/>
    <w:rsid w:val="00C77A10"/>
    <w:rsid w:val="00C77EEE"/>
    <w:rsid w:val="00C80015"/>
    <w:rsid w:val="00C801BC"/>
    <w:rsid w:val="00C8033C"/>
    <w:rsid w:val="00C81020"/>
    <w:rsid w:val="00C81916"/>
    <w:rsid w:val="00C81EE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1ED4"/>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610"/>
    <w:rsid w:val="00CB38E5"/>
    <w:rsid w:val="00CB4108"/>
    <w:rsid w:val="00CB4166"/>
    <w:rsid w:val="00CB47B3"/>
    <w:rsid w:val="00CB4F05"/>
    <w:rsid w:val="00CB5DC1"/>
    <w:rsid w:val="00CB5F17"/>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1F2"/>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1D9D"/>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CD"/>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07A"/>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5C96"/>
    <w:rsid w:val="00D16184"/>
    <w:rsid w:val="00D16BF6"/>
    <w:rsid w:val="00D16F9E"/>
    <w:rsid w:val="00D17A64"/>
    <w:rsid w:val="00D17E92"/>
    <w:rsid w:val="00D208B1"/>
    <w:rsid w:val="00D2097A"/>
    <w:rsid w:val="00D20FF0"/>
    <w:rsid w:val="00D21A1D"/>
    <w:rsid w:val="00D2217C"/>
    <w:rsid w:val="00D22190"/>
    <w:rsid w:val="00D22AF0"/>
    <w:rsid w:val="00D22E17"/>
    <w:rsid w:val="00D22E1A"/>
    <w:rsid w:val="00D22F55"/>
    <w:rsid w:val="00D2314D"/>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4B35"/>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27D"/>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889"/>
    <w:rsid w:val="00D71B4D"/>
    <w:rsid w:val="00D72DF5"/>
    <w:rsid w:val="00D7350E"/>
    <w:rsid w:val="00D73C27"/>
    <w:rsid w:val="00D74056"/>
    <w:rsid w:val="00D743AA"/>
    <w:rsid w:val="00D754E2"/>
    <w:rsid w:val="00D75719"/>
    <w:rsid w:val="00D75D10"/>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819"/>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122"/>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3"/>
    <w:rsid w:val="00DA4008"/>
    <w:rsid w:val="00DA4031"/>
    <w:rsid w:val="00DA4290"/>
    <w:rsid w:val="00DA49D5"/>
    <w:rsid w:val="00DA5045"/>
    <w:rsid w:val="00DA505F"/>
    <w:rsid w:val="00DA56EE"/>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D41"/>
    <w:rsid w:val="00DC7E06"/>
    <w:rsid w:val="00DC7F57"/>
    <w:rsid w:val="00DD00B8"/>
    <w:rsid w:val="00DD0E11"/>
    <w:rsid w:val="00DD1409"/>
    <w:rsid w:val="00DD148C"/>
    <w:rsid w:val="00DD179A"/>
    <w:rsid w:val="00DD1A40"/>
    <w:rsid w:val="00DD1B9A"/>
    <w:rsid w:val="00DD2AD2"/>
    <w:rsid w:val="00DD2AF7"/>
    <w:rsid w:val="00DD2ED9"/>
    <w:rsid w:val="00DD3070"/>
    <w:rsid w:val="00DD30F0"/>
    <w:rsid w:val="00DD31D5"/>
    <w:rsid w:val="00DD32F1"/>
    <w:rsid w:val="00DD35D6"/>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95E"/>
    <w:rsid w:val="00DD6B9F"/>
    <w:rsid w:val="00DD6F51"/>
    <w:rsid w:val="00DD709A"/>
    <w:rsid w:val="00DD70F6"/>
    <w:rsid w:val="00DD72BC"/>
    <w:rsid w:val="00DD72F1"/>
    <w:rsid w:val="00DD7DBD"/>
    <w:rsid w:val="00DE03EB"/>
    <w:rsid w:val="00DE05AB"/>
    <w:rsid w:val="00DE0B1B"/>
    <w:rsid w:val="00DE0BA3"/>
    <w:rsid w:val="00DE115E"/>
    <w:rsid w:val="00DE1560"/>
    <w:rsid w:val="00DE1CDC"/>
    <w:rsid w:val="00DE26F8"/>
    <w:rsid w:val="00DE286E"/>
    <w:rsid w:val="00DE29A7"/>
    <w:rsid w:val="00DE30CB"/>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35"/>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245"/>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5E5"/>
    <w:rsid w:val="00E14819"/>
    <w:rsid w:val="00E14B9D"/>
    <w:rsid w:val="00E152F0"/>
    <w:rsid w:val="00E15C05"/>
    <w:rsid w:val="00E166A2"/>
    <w:rsid w:val="00E16FE4"/>
    <w:rsid w:val="00E205F9"/>
    <w:rsid w:val="00E20C54"/>
    <w:rsid w:val="00E214C5"/>
    <w:rsid w:val="00E21C6F"/>
    <w:rsid w:val="00E22319"/>
    <w:rsid w:val="00E2244C"/>
    <w:rsid w:val="00E22904"/>
    <w:rsid w:val="00E22B62"/>
    <w:rsid w:val="00E22E6D"/>
    <w:rsid w:val="00E231FC"/>
    <w:rsid w:val="00E23588"/>
    <w:rsid w:val="00E23835"/>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A7F"/>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35AE"/>
    <w:rsid w:val="00E4418B"/>
    <w:rsid w:val="00E4452F"/>
    <w:rsid w:val="00E4490C"/>
    <w:rsid w:val="00E45132"/>
    <w:rsid w:val="00E45138"/>
    <w:rsid w:val="00E4537F"/>
    <w:rsid w:val="00E45382"/>
    <w:rsid w:val="00E45732"/>
    <w:rsid w:val="00E45FCA"/>
    <w:rsid w:val="00E468EA"/>
    <w:rsid w:val="00E479C5"/>
    <w:rsid w:val="00E47D5A"/>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59B1"/>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7C5"/>
    <w:rsid w:val="00E668B1"/>
    <w:rsid w:val="00E66DF3"/>
    <w:rsid w:val="00E67348"/>
    <w:rsid w:val="00E675B1"/>
    <w:rsid w:val="00E676A3"/>
    <w:rsid w:val="00E7033F"/>
    <w:rsid w:val="00E713BF"/>
    <w:rsid w:val="00E713C3"/>
    <w:rsid w:val="00E71555"/>
    <w:rsid w:val="00E7175B"/>
    <w:rsid w:val="00E71E28"/>
    <w:rsid w:val="00E71FD8"/>
    <w:rsid w:val="00E72EFC"/>
    <w:rsid w:val="00E730B0"/>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817"/>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3FA0"/>
    <w:rsid w:val="00E84B7D"/>
    <w:rsid w:val="00E84EB7"/>
    <w:rsid w:val="00E851AB"/>
    <w:rsid w:val="00E85247"/>
    <w:rsid w:val="00E854BA"/>
    <w:rsid w:val="00E8564D"/>
    <w:rsid w:val="00E85692"/>
    <w:rsid w:val="00E857AE"/>
    <w:rsid w:val="00E857C8"/>
    <w:rsid w:val="00E85CF1"/>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CC5"/>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B7B30"/>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C9B"/>
    <w:rsid w:val="00EC5346"/>
    <w:rsid w:val="00EC583A"/>
    <w:rsid w:val="00EC5BA8"/>
    <w:rsid w:val="00EC5C52"/>
    <w:rsid w:val="00EC5D54"/>
    <w:rsid w:val="00EC6A22"/>
    <w:rsid w:val="00EC7AAC"/>
    <w:rsid w:val="00EC7CD0"/>
    <w:rsid w:val="00ED04AC"/>
    <w:rsid w:val="00ED0889"/>
    <w:rsid w:val="00ED095F"/>
    <w:rsid w:val="00ED0BFA"/>
    <w:rsid w:val="00ED0D44"/>
    <w:rsid w:val="00ED0F48"/>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871"/>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2ECF"/>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A79"/>
    <w:rsid w:val="00F13460"/>
    <w:rsid w:val="00F13507"/>
    <w:rsid w:val="00F13BBB"/>
    <w:rsid w:val="00F145E6"/>
    <w:rsid w:val="00F15152"/>
    <w:rsid w:val="00F15975"/>
    <w:rsid w:val="00F15C86"/>
    <w:rsid w:val="00F1655A"/>
    <w:rsid w:val="00F16BB0"/>
    <w:rsid w:val="00F1744A"/>
    <w:rsid w:val="00F17C95"/>
    <w:rsid w:val="00F17E80"/>
    <w:rsid w:val="00F20EE1"/>
    <w:rsid w:val="00F211F7"/>
    <w:rsid w:val="00F213B0"/>
    <w:rsid w:val="00F21740"/>
    <w:rsid w:val="00F221E4"/>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0C90"/>
    <w:rsid w:val="00F3172C"/>
    <w:rsid w:val="00F3175C"/>
    <w:rsid w:val="00F31F47"/>
    <w:rsid w:val="00F321CA"/>
    <w:rsid w:val="00F325E9"/>
    <w:rsid w:val="00F3272F"/>
    <w:rsid w:val="00F340E8"/>
    <w:rsid w:val="00F345E7"/>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182"/>
    <w:rsid w:val="00F4156F"/>
    <w:rsid w:val="00F4159E"/>
    <w:rsid w:val="00F417B3"/>
    <w:rsid w:val="00F417B7"/>
    <w:rsid w:val="00F41CD1"/>
    <w:rsid w:val="00F420E6"/>
    <w:rsid w:val="00F42C7F"/>
    <w:rsid w:val="00F43EE0"/>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12D"/>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A94"/>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8D0"/>
    <w:rsid w:val="00F739CB"/>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CA2"/>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4AE"/>
    <w:rsid w:val="00F8563B"/>
    <w:rsid w:val="00F85B44"/>
    <w:rsid w:val="00F85FE1"/>
    <w:rsid w:val="00F86201"/>
    <w:rsid w:val="00F862BE"/>
    <w:rsid w:val="00F86412"/>
    <w:rsid w:val="00F866F7"/>
    <w:rsid w:val="00F86C6F"/>
    <w:rsid w:val="00F87351"/>
    <w:rsid w:val="00F87E80"/>
    <w:rsid w:val="00F90007"/>
    <w:rsid w:val="00F9032B"/>
    <w:rsid w:val="00F915A4"/>
    <w:rsid w:val="00F91648"/>
    <w:rsid w:val="00F91660"/>
    <w:rsid w:val="00F9208B"/>
    <w:rsid w:val="00F92501"/>
    <w:rsid w:val="00F92999"/>
    <w:rsid w:val="00F92E8B"/>
    <w:rsid w:val="00F9312D"/>
    <w:rsid w:val="00F93282"/>
    <w:rsid w:val="00F93309"/>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147"/>
    <w:rsid w:val="00FD047C"/>
    <w:rsid w:val="00FD1562"/>
    <w:rsid w:val="00FD15A5"/>
    <w:rsid w:val="00FD1BC8"/>
    <w:rsid w:val="00FD1EAA"/>
    <w:rsid w:val="00FD211A"/>
    <w:rsid w:val="00FD244C"/>
    <w:rsid w:val="00FD249B"/>
    <w:rsid w:val="00FD2BC2"/>
    <w:rsid w:val="00FD2DB9"/>
    <w:rsid w:val="00FD30C1"/>
    <w:rsid w:val="00FD348A"/>
    <w:rsid w:val="00FD3C90"/>
    <w:rsid w:val="00FD3E21"/>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6C3D"/>
    <w:rsid w:val="00FE7273"/>
    <w:rsid w:val="00FE7C3A"/>
    <w:rsid w:val="00FF029D"/>
    <w:rsid w:val="00FF066C"/>
    <w:rsid w:val="00FF0809"/>
    <w:rsid w:val="00FF088E"/>
    <w:rsid w:val="00FF0C94"/>
    <w:rsid w:val="00FF175B"/>
    <w:rsid w:val="00FF193C"/>
    <w:rsid w:val="00FF1E44"/>
    <w:rsid w:val="00FF1F18"/>
    <w:rsid w:val="00FF23AE"/>
    <w:rsid w:val="00FF244D"/>
    <w:rsid w:val="00FF2E82"/>
    <w:rsid w:val="00FF369F"/>
    <w:rsid w:val="00FF36E1"/>
    <w:rsid w:val="00FF3F83"/>
    <w:rsid w:val="00FF4F18"/>
    <w:rsid w:val="00FF5144"/>
    <w:rsid w:val="00FF56CB"/>
    <w:rsid w:val="00FF6114"/>
    <w:rsid w:val="00FF65E5"/>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5:docId w15:val="{D2421D72-139B-40CA-B406-721CD3F5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8670C0"/>
    <w:pPr>
      <w:spacing w:before="0" w:after="240"/>
      <w:ind w:firstLine="21"/>
      <w:jc w:val="left"/>
    </w:pPr>
    <w:rPr>
      <w:b w:val="0"/>
      <w:bCs w:val="0"/>
    </w:rPr>
  </w:style>
  <w:style w:type="character" w:customStyle="1" w:styleId="111">
    <w:name w:val="1.1 подпункт Знак Знак"/>
    <w:link w:val="110"/>
    <w:rsid w:val="008670C0"/>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99"/>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8"/>
    <w:rsid w:val="00F5512D"/>
    <w:pPr>
      <w:spacing w:before="100" w:beforeAutospacing="1" w:after="100" w:afterAutospacing="1"/>
    </w:pPr>
  </w:style>
  <w:style w:type="paragraph" w:customStyle="1" w:styleId="01zagolovok">
    <w:name w:val="01_zagolovok"/>
    <w:basedOn w:val="a8"/>
    <w:rsid w:val="005374B7"/>
    <w:pPr>
      <w:keepNext/>
      <w:pageBreakBefore/>
      <w:spacing w:before="360" w:after="120"/>
      <w:outlineLvl w:val="0"/>
    </w:pPr>
    <w:rPr>
      <w:rFonts w:ascii="GaramondC" w:hAnsi="GaramondC"/>
      <w:b/>
      <w:color w:val="000000"/>
      <w:sz w:val="40"/>
      <w:szCs w:val="62"/>
    </w:rPr>
  </w:style>
  <w:style w:type="paragraph" w:customStyle="1" w:styleId="auiue">
    <w:name w:val="au?iue"/>
    <w:rsid w:val="000B267B"/>
    <w:pPr>
      <w:widowControl w:val="0"/>
      <w:jc w:val="center"/>
    </w:pPr>
    <w:rPr>
      <w:rFonts w:ascii="Times New Roman" w:eastAsia="Times New Roman" w:hAnsi="Times New Roman"/>
      <w:sz w:val="28"/>
    </w:rPr>
  </w:style>
  <w:style w:type="paragraph" w:customStyle="1" w:styleId="Oaaeeoa">
    <w:name w:val="Oaaeeoa"/>
    <w:basedOn w:val="a8"/>
    <w:rsid w:val="004C5BD0"/>
    <w:pPr>
      <w:widowControl w:val="0"/>
      <w:spacing w:after="60"/>
    </w:pPr>
    <w:rPr>
      <w:szCs w:val="20"/>
    </w:rPr>
  </w:style>
  <w:style w:type="paragraph" w:customStyle="1" w:styleId="afffffffffffd">
    <w:name w:val="Нормальный (таблица)"/>
    <w:basedOn w:val="a8"/>
    <w:next w:val="a8"/>
    <w:uiPriority w:val="99"/>
    <w:rsid w:val="004C5BD0"/>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3275">
      <w:bodyDiv w:val="1"/>
      <w:marLeft w:val="0"/>
      <w:marRight w:val="0"/>
      <w:marTop w:val="0"/>
      <w:marBottom w:val="0"/>
      <w:divBdr>
        <w:top w:val="none" w:sz="0" w:space="0" w:color="auto"/>
        <w:left w:val="none" w:sz="0" w:space="0" w:color="auto"/>
        <w:bottom w:val="none" w:sz="0" w:space="0" w:color="auto"/>
        <w:right w:val="none" w:sz="0" w:space="0" w:color="auto"/>
      </w:divBdr>
      <w:divsChild>
        <w:div w:id="1665468957">
          <w:marLeft w:val="0"/>
          <w:marRight w:val="0"/>
          <w:marTop w:val="0"/>
          <w:marBottom w:val="0"/>
          <w:divBdr>
            <w:top w:val="none" w:sz="0" w:space="0" w:color="auto"/>
            <w:left w:val="none" w:sz="0" w:space="0" w:color="auto"/>
            <w:bottom w:val="none" w:sz="0" w:space="0" w:color="auto"/>
            <w:right w:val="none" w:sz="0" w:space="0" w:color="auto"/>
          </w:divBdr>
          <w:divsChild>
            <w:div w:id="493449483">
              <w:marLeft w:val="0"/>
              <w:marRight w:val="0"/>
              <w:marTop w:val="0"/>
              <w:marBottom w:val="0"/>
              <w:divBdr>
                <w:top w:val="none" w:sz="0" w:space="0" w:color="auto"/>
                <w:left w:val="none" w:sz="0" w:space="0" w:color="auto"/>
                <w:bottom w:val="none" w:sz="0" w:space="0" w:color="auto"/>
                <w:right w:val="none" w:sz="0" w:space="0" w:color="auto"/>
              </w:divBdr>
              <w:divsChild>
                <w:div w:id="316735799">
                  <w:marLeft w:val="0"/>
                  <w:marRight w:val="0"/>
                  <w:marTop w:val="195"/>
                  <w:marBottom w:val="195"/>
                  <w:divBdr>
                    <w:top w:val="none" w:sz="0" w:space="0" w:color="auto"/>
                    <w:left w:val="none" w:sz="0" w:space="0" w:color="auto"/>
                    <w:bottom w:val="none" w:sz="0" w:space="0" w:color="auto"/>
                    <w:right w:val="none" w:sz="0" w:space="0" w:color="auto"/>
                  </w:divBdr>
                  <w:divsChild>
                    <w:div w:id="333189068">
                      <w:marLeft w:val="0"/>
                      <w:marRight w:val="0"/>
                      <w:marTop w:val="0"/>
                      <w:marBottom w:val="0"/>
                      <w:divBdr>
                        <w:top w:val="none" w:sz="0" w:space="0" w:color="auto"/>
                        <w:left w:val="none" w:sz="0" w:space="0" w:color="auto"/>
                        <w:bottom w:val="none" w:sz="0" w:space="0" w:color="auto"/>
                        <w:right w:val="none" w:sz="0" w:space="0" w:color="auto"/>
                      </w:divBdr>
                      <w:divsChild>
                        <w:div w:id="1917129476">
                          <w:marLeft w:val="0"/>
                          <w:marRight w:val="0"/>
                          <w:marTop w:val="300"/>
                          <w:marBottom w:val="0"/>
                          <w:divBdr>
                            <w:top w:val="none" w:sz="0" w:space="0" w:color="auto"/>
                            <w:left w:val="none" w:sz="0" w:space="0" w:color="auto"/>
                            <w:bottom w:val="none" w:sz="0" w:space="0" w:color="auto"/>
                            <w:right w:val="none" w:sz="0" w:space="0" w:color="auto"/>
                          </w:divBdr>
                          <w:divsChild>
                            <w:div w:id="1216044919">
                              <w:marLeft w:val="0"/>
                              <w:marRight w:val="0"/>
                              <w:marTop w:val="0"/>
                              <w:marBottom w:val="0"/>
                              <w:divBdr>
                                <w:top w:val="none" w:sz="0" w:space="0" w:color="auto"/>
                                <w:left w:val="none" w:sz="0" w:space="0" w:color="auto"/>
                                <w:bottom w:val="none" w:sz="0" w:space="0" w:color="auto"/>
                                <w:right w:val="none" w:sz="0" w:space="0" w:color="auto"/>
                              </w:divBdr>
                              <w:divsChild>
                                <w:div w:id="18152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420331">
      <w:bodyDiv w:val="1"/>
      <w:marLeft w:val="0"/>
      <w:marRight w:val="0"/>
      <w:marTop w:val="0"/>
      <w:marBottom w:val="0"/>
      <w:divBdr>
        <w:top w:val="none" w:sz="0" w:space="0" w:color="auto"/>
        <w:left w:val="none" w:sz="0" w:space="0" w:color="auto"/>
        <w:bottom w:val="none" w:sz="0" w:space="0" w:color="auto"/>
        <w:right w:val="none" w:sz="0" w:space="0" w:color="auto"/>
      </w:divBdr>
    </w:div>
    <w:div w:id="452674028">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16665803">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1240922">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53037520">
      <w:bodyDiv w:val="1"/>
      <w:marLeft w:val="0"/>
      <w:marRight w:val="0"/>
      <w:marTop w:val="0"/>
      <w:marBottom w:val="0"/>
      <w:divBdr>
        <w:top w:val="none" w:sz="0" w:space="0" w:color="auto"/>
        <w:left w:val="none" w:sz="0" w:space="0" w:color="auto"/>
        <w:bottom w:val="none" w:sz="0" w:space="0" w:color="auto"/>
        <w:right w:val="none" w:sz="0" w:space="0" w:color="auto"/>
      </w:divBdr>
    </w:div>
    <w:div w:id="898442988">
      <w:bodyDiv w:val="1"/>
      <w:marLeft w:val="0"/>
      <w:marRight w:val="0"/>
      <w:marTop w:val="0"/>
      <w:marBottom w:val="0"/>
      <w:divBdr>
        <w:top w:val="none" w:sz="0" w:space="0" w:color="auto"/>
        <w:left w:val="none" w:sz="0" w:space="0" w:color="auto"/>
        <w:bottom w:val="none" w:sz="0" w:space="0" w:color="auto"/>
        <w:right w:val="none" w:sz="0" w:space="0" w:color="auto"/>
      </w:divBdr>
      <w:divsChild>
        <w:div w:id="55321357">
          <w:marLeft w:val="0"/>
          <w:marRight w:val="0"/>
          <w:marTop w:val="0"/>
          <w:marBottom w:val="0"/>
          <w:divBdr>
            <w:top w:val="none" w:sz="0" w:space="0" w:color="auto"/>
            <w:left w:val="none" w:sz="0" w:space="0" w:color="auto"/>
            <w:bottom w:val="none" w:sz="0" w:space="0" w:color="auto"/>
            <w:right w:val="none" w:sz="0" w:space="0" w:color="auto"/>
          </w:divBdr>
          <w:divsChild>
            <w:div w:id="10568812">
              <w:marLeft w:val="0"/>
              <w:marRight w:val="0"/>
              <w:marTop w:val="0"/>
              <w:marBottom w:val="0"/>
              <w:divBdr>
                <w:top w:val="none" w:sz="0" w:space="0" w:color="auto"/>
                <w:left w:val="none" w:sz="0" w:space="0" w:color="auto"/>
                <w:bottom w:val="none" w:sz="0" w:space="0" w:color="auto"/>
                <w:right w:val="none" w:sz="0" w:space="0" w:color="auto"/>
              </w:divBdr>
              <w:divsChild>
                <w:div w:id="2049839595">
                  <w:marLeft w:val="0"/>
                  <w:marRight w:val="0"/>
                  <w:marTop w:val="195"/>
                  <w:marBottom w:val="195"/>
                  <w:divBdr>
                    <w:top w:val="none" w:sz="0" w:space="0" w:color="auto"/>
                    <w:left w:val="none" w:sz="0" w:space="0" w:color="auto"/>
                    <w:bottom w:val="none" w:sz="0" w:space="0" w:color="auto"/>
                    <w:right w:val="none" w:sz="0" w:space="0" w:color="auto"/>
                  </w:divBdr>
                  <w:divsChild>
                    <w:div w:id="1906835799">
                      <w:marLeft w:val="0"/>
                      <w:marRight w:val="0"/>
                      <w:marTop w:val="0"/>
                      <w:marBottom w:val="0"/>
                      <w:divBdr>
                        <w:top w:val="none" w:sz="0" w:space="0" w:color="auto"/>
                        <w:left w:val="none" w:sz="0" w:space="0" w:color="auto"/>
                        <w:bottom w:val="none" w:sz="0" w:space="0" w:color="auto"/>
                        <w:right w:val="none" w:sz="0" w:space="0" w:color="auto"/>
                      </w:divBdr>
                      <w:divsChild>
                        <w:div w:id="1570115144">
                          <w:marLeft w:val="0"/>
                          <w:marRight w:val="0"/>
                          <w:marTop w:val="300"/>
                          <w:marBottom w:val="0"/>
                          <w:divBdr>
                            <w:top w:val="none" w:sz="0" w:space="0" w:color="auto"/>
                            <w:left w:val="none" w:sz="0" w:space="0" w:color="auto"/>
                            <w:bottom w:val="none" w:sz="0" w:space="0" w:color="auto"/>
                            <w:right w:val="none" w:sz="0" w:space="0" w:color="auto"/>
                          </w:divBdr>
                          <w:divsChild>
                            <w:div w:id="2066248017">
                              <w:marLeft w:val="0"/>
                              <w:marRight w:val="0"/>
                              <w:marTop w:val="0"/>
                              <w:marBottom w:val="0"/>
                              <w:divBdr>
                                <w:top w:val="none" w:sz="0" w:space="0" w:color="auto"/>
                                <w:left w:val="none" w:sz="0" w:space="0" w:color="auto"/>
                                <w:bottom w:val="none" w:sz="0" w:space="0" w:color="auto"/>
                                <w:right w:val="none" w:sz="0" w:space="0" w:color="auto"/>
                              </w:divBdr>
                              <w:divsChild>
                                <w:div w:id="14746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4143652">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60475335">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7658">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2923630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7888779">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178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0E88-1A27-4506-84B3-31530C03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970</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Юматов Владимир Александрович</cp:lastModifiedBy>
  <cp:revision>52</cp:revision>
  <cp:lastPrinted>2023-03-28T06:23:00Z</cp:lastPrinted>
  <dcterms:created xsi:type="dcterms:W3CDTF">2021-11-16T07:27:00Z</dcterms:created>
  <dcterms:modified xsi:type="dcterms:W3CDTF">2023-04-26T10:33:00Z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