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44" w:rsidRDefault="00F14944" w:rsidP="00F14944">
      <w:pPr>
        <w:keepNext/>
        <w:keepLines/>
        <w:suppressAutoHyphens w:val="0"/>
        <w:jc w:val="right"/>
        <w:rPr>
          <w:rFonts w:eastAsia="Calibri"/>
          <w:bCs/>
          <w:lang w:eastAsia="en-US"/>
        </w:rPr>
      </w:pPr>
      <w:r w:rsidRPr="00F14944">
        <w:rPr>
          <w:rFonts w:eastAsia="Calibri"/>
          <w:bCs/>
          <w:lang w:eastAsia="en-US"/>
        </w:rPr>
        <w:t>Приложение № 1 к Извещению</w:t>
      </w:r>
    </w:p>
    <w:p w:rsidR="00F14944" w:rsidRPr="00F14944" w:rsidRDefault="00F14944" w:rsidP="00F14944">
      <w:pPr>
        <w:keepNext/>
        <w:keepLines/>
        <w:suppressAutoHyphens w:val="0"/>
        <w:jc w:val="right"/>
        <w:rPr>
          <w:rFonts w:eastAsia="Calibri"/>
          <w:bCs/>
          <w:lang w:eastAsia="en-US"/>
        </w:rPr>
      </w:pPr>
      <w:bookmarkStart w:id="0" w:name="_GoBack"/>
      <w:bookmarkEnd w:id="0"/>
    </w:p>
    <w:p w:rsidR="00E75FC2" w:rsidRDefault="00E75FC2" w:rsidP="00E75FC2">
      <w:pPr>
        <w:tabs>
          <w:tab w:val="center" w:pos="4677"/>
          <w:tab w:val="left" w:pos="6882"/>
          <w:tab w:val="left" w:pos="10632"/>
          <w:tab w:val="left" w:pos="10992"/>
        </w:tabs>
        <w:snapToGrid w:val="0"/>
        <w:jc w:val="center"/>
        <w:rPr>
          <w:b/>
        </w:rPr>
      </w:pPr>
      <w:r>
        <w:rPr>
          <w:b/>
          <w:sz w:val="26"/>
          <w:szCs w:val="26"/>
        </w:rPr>
        <w:t>Описание объекта закупки</w:t>
      </w:r>
    </w:p>
    <w:p w:rsidR="00E75FC2" w:rsidRDefault="00E75FC2" w:rsidP="00E75FC2">
      <w:pPr>
        <w:pStyle w:val="a3"/>
        <w:spacing w:before="0" w:after="0"/>
        <w:ind w:hanging="17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На поставку </w:t>
      </w:r>
      <w:r>
        <w:rPr>
          <w:b/>
          <w:color w:val="000000"/>
          <w:sz w:val="26"/>
          <w:szCs w:val="26"/>
        </w:rPr>
        <w:t>костылей для обеспечения инвалидов</w:t>
      </w:r>
    </w:p>
    <w:p w:rsidR="000224A3" w:rsidRDefault="000224A3" w:rsidP="00E75FC2">
      <w:pPr>
        <w:pStyle w:val="a3"/>
        <w:spacing w:before="0" w:after="0"/>
        <w:ind w:hanging="17"/>
        <w:jc w:val="center"/>
      </w:pPr>
    </w:p>
    <w:tbl>
      <w:tblPr>
        <w:tblpPr w:leftFromText="180" w:rightFromText="180" w:bottomFromText="200" w:vertAnchor="text" w:tblpX="-305" w:tblpY="1"/>
        <w:tblOverlap w:val="never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014"/>
        <w:gridCol w:w="652"/>
        <w:gridCol w:w="847"/>
      </w:tblGrid>
      <w:tr w:rsidR="00E75FC2" w:rsidTr="004F4694">
        <w:trPr>
          <w:trHeight w:val="55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snapToGrid w:val="0"/>
              <w:jc w:val="center"/>
            </w:pPr>
            <w:r>
              <w:t>Наименование</w:t>
            </w:r>
          </w:p>
          <w:p w:rsidR="00E75FC2" w:rsidRDefault="00E75FC2">
            <w:pPr>
              <w:snapToGrid w:val="0"/>
              <w:jc w:val="center"/>
            </w:pPr>
            <w:r>
              <w:t>товара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snapToGrid w:val="0"/>
              <w:jc w:val="center"/>
            </w:pPr>
            <w:r>
              <w:t>Функциональная характеристика товара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snapToGrid w:val="0"/>
              <w:jc w:val="center"/>
            </w:pPr>
            <w:r>
              <w:rPr>
                <w:bCs/>
              </w:rPr>
              <w:t>Ед. изм.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E75FC2" w:rsidTr="004F4694">
        <w:trPr>
          <w:trHeight w:val="14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snapToGrid w:val="0"/>
              <w:jc w:val="center"/>
            </w:pPr>
            <w:r>
              <w:t>6-04-01</w:t>
            </w:r>
          </w:p>
          <w:p w:rsidR="00E75FC2" w:rsidRDefault="00E75FC2">
            <w:pPr>
              <w:snapToGrid w:val="0"/>
              <w:jc w:val="center"/>
            </w:pPr>
            <w:r>
              <w:t>Костыли с опорой под локоть с устройством противоскольжения</w:t>
            </w:r>
          </w:p>
          <w:p w:rsidR="00E75FC2" w:rsidRDefault="00E75F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snapToGrid w:val="0"/>
              <w:jc w:val="both"/>
            </w:pPr>
            <w:r>
              <w:t>Костыли с опорой под локоть с устройством противоскольжения - вспомогательное техническое средство, предназначенное для облегчения ходьбы при нарушении функций опорно-двигательного аппарата, имеющее ножку, рукоятку и опору для локтя;</w:t>
            </w:r>
          </w:p>
          <w:p w:rsidR="00E75FC2" w:rsidRDefault="00E75FC2">
            <w:pPr>
              <w:jc w:val="both"/>
            </w:pPr>
            <w:r>
              <w:t>Костыли не должны иметь трещин, отслоений покрытий и других дефектов внешнего вида при воздействии температуры воздуха от плюс 40 С до минус 40 С градусов;</w:t>
            </w:r>
          </w:p>
          <w:p w:rsidR="00E75FC2" w:rsidRDefault="00E75FC2">
            <w:pPr>
              <w:jc w:val="both"/>
            </w:pPr>
            <w:r>
              <w:t xml:space="preserve">Поверхности всех деталей костылей не должны иметь заусенцев, </w:t>
            </w:r>
            <w:proofErr w:type="spellStart"/>
            <w:r>
              <w:t>задиров</w:t>
            </w:r>
            <w:proofErr w:type="spellEnd"/>
            <w:r>
              <w:t>, острых кромок или выступов, могущих повредить одежду или причинить дискомфорт пользователю;</w:t>
            </w:r>
          </w:p>
          <w:p w:rsidR="00E75FC2" w:rsidRDefault="00E75FC2">
            <w:pPr>
              <w:jc w:val="both"/>
            </w:pPr>
            <w:r>
              <w:t>Конструкция и размеры манжеты должны быть удобными для разной толщины одежды;</w:t>
            </w:r>
          </w:p>
          <w:p w:rsidR="00E75FC2" w:rsidRDefault="00E75FC2">
            <w:pPr>
              <w:jc w:val="both"/>
            </w:pPr>
            <w:r>
              <w:t xml:space="preserve">Костыли с опорой под локоть с устройством противоскольжения должны быть оборудованы устройством регулирования высоты в диапазоне не менее чем от 950 мм до не более 1180 мм;  </w:t>
            </w:r>
          </w:p>
          <w:p w:rsidR="00E75FC2" w:rsidRDefault="00E75FC2">
            <w:pPr>
              <w:jc w:val="both"/>
            </w:pPr>
            <w:r>
              <w:t>Костыли должны быть оборудованы устройством против скольжения;</w:t>
            </w:r>
          </w:p>
          <w:p w:rsidR="00E75FC2" w:rsidRDefault="00E75FC2">
            <w:pPr>
              <w:jc w:val="both"/>
            </w:pPr>
            <w:r>
              <w:t>Металлические части костылей должны быть изготовлены из коррозийно-стойких материалов;</w:t>
            </w:r>
          </w:p>
          <w:p w:rsidR="00E75FC2" w:rsidRDefault="00E75FC2">
            <w:pPr>
              <w:jc w:val="both"/>
              <w:rPr>
                <w:color w:val="FF0000"/>
              </w:rPr>
            </w:pPr>
            <w:r>
              <w:t>Материалы, из которых изготавливаются костыли с опорой под локоть с устройством противоскольжения,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</w:pPr>
            <w: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 w:rsidP="00B23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3B95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E75FC2" w:rsidTr="004F4694">
        <w:trPr>
          <w:trHeight w:val="141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snapToGrid w:val="0"/>
              <w:jc w:val="center"/>
            </w:pPr>
            <w:r>
              <w:t>6-04-02</w:t>
            </w:r>
          </w:p>
          <w:p w:rsidR="00E75FC2" w:rsidRDefault="00E75FC2">
            <w:pPr>
              <w:snapToGrid w:val="0"/>
              <w:jc w:val="center"/>
            </w:pPr>
            <w:r>
              <w:t>Костыли с опорой под локоть без устройства противоскольжения</w:t>
            </w:r>
          </w:p>
          <w:p w:rsidR="00E75FC2" w:rsidRDefault="00E75F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both"/>
            </w:pPr>
            <w:r>
              <w:t>Костыли с опорой под локоть без устройства противоскольжения– вспомогательное техническое средство, предназначенное для облегчения ходьбы при нарушении функций опорно-двигательного аппарата, имеющее ножку, рукоятку и опору для локтя;</w:t>
            </w:r>
          </w:p>
          <w:p w:rsidR="00E75FC2" w:rsidRDefault="00E75FC2">
            <w:pPr>
              <w:jc w:val="both"/>
            </w:pPr>
            <w:r>
              <w:t>Костыли не должны иметь трещин, отслоений покрытий и других дефектов внешнего вида при воздействии температуры воздуха от плюс 40 С до минус 40 С градусов;</w:t>
            </w:r>
          </w:p>
          <w:p w:rsidR="00E75FC2" w:rsidRDefault="00E75FC2">
            <w:pPr>
              <w:jc w:val="both"/>
            </w:pPr>
            <w:r>
              <w:t xml:space="preserve">Поверхности всех деталей костылей не должны иметь заусенцев, </w:t>
            </w:r>
            <w:proofErr w:type="spellStart"/>
            <w:r>
              <w:t>задиров</w:t>
            </w:r>
            <w:proofErr w:type="spellEnd"/>
            <w:r>
              <w:t>, острых кромок или выступов, могущих повредить одежду или причинить дискомфорт пользователю;</w:t>
            </w:r>
          </w:p>
          <w:p w:rsidR="00E75FC2" w:rsidRDefault="00E75FC2">
            <w:pPr>
              <w:jc w:val="both"/>
            </w:pPr>
            <w:r>
              <w:t>Конструкция и размеры манжеты должны быть удобными для разной толщины одежды;</w:t>
            </w:r>
          </w:p>
          <w:p w:rsidR="00E75FC2" w:rsidRDefault="00E75FC2">
            <w:pPr>
              <w:jc w:val="both"/>
            </w:pPr>
            <w:r>
              <w:lastRenderedPageBreak/>
              <w:t>Костыли с опорой под локоть без устройства противоскольжения должны быть оборудованы устройством регулирования высоты в диапазоне не менее чем от 950 мм до не более 1180 мм;</w:t>
            </w:r>
          </w:p>
          <w:p w:rsidR="00E75FC2" w:rsidRDefault="00E75FC2">
            <w:pPr>
              <w:jc w:val="both"/>
            </w:pPr>
            <w:r>
              <w:t>Металлические части костылей должны быть изготовлены из коррозийно-стойких материалов;</w:t>
            </w:r>
          </w:p>
          <w:p w:rsidR="00E75FC2" w:rsidRDefault="00E75FC2">
            <w:pPr>
              <w:jc w:val="both"/>
              <w:rPr>
                <w:color w:val="FF0000"/>
              </w:rPr>
            </w:pPr>
            <w:r>
              <w:t>Материалы, из которых изготавливаются костыли с опорой под локоть без устройства противоскольжения,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75FC2" w:rsidTr="004F4694">
        <w:trPr>
          <w:trHeight w:val="13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snapToGrid w:val="0"/>
              <w:jc w:val="center"/>
            </w:pPr>
            <w:r>
              <w:lastRenderedPageBreak/>
              <w:t>6-04-03</w:t>
            </w:r>
          </w:p>
          <w:p w:rsidR="00E75FC2" w:rsidRDefault="00E75FC2">
            <w:pPr>
              <w:snapToGrid w:val="0"/>
              <w:jc w:val="center"/>
            </w:pPr>
            <w:r>
              <w:t>Костыли с опорой на предплечье с устройством противоскольжения</w:t>
            </w:r>
          </w:p>
          <w:p w:rsidR="00E75FC2" w:rsidRDefault="00E75F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jc w:val="both"/>
              <w:rPr>
                <w:lang w:eastAsia="ru-RU"/>
              </w:rPr>
            </w:pPr>
            <w:r>
              <w:t xml:space="preserve">Костыли с опорой на предплечье с устройством противоскольжения </w:t>
            </w:r>
            <w:r>
              <w:rPr>
                <w:lang w:eastAsia="ru-RU"/>
              </w:rPr>
              <w:t>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E75FC2" w:rsidRDefault="00E75FC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Костыли должны быть оборудованы устройством против скольжения (УПС).</w:t>
            </w:r>
          </w:p>
          <w:p w:rsidR="00E75FC2" w:rsidRDefault="00E75FC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Костыли с опорой на предплечье с устройством противоскольжения должны быть оборудованы устройством регулирования высоты в диапазоне не менее чем от 950 мм до не более 1180 мм</w:t>
            </w:r>
          </w:p>
          <w:p w:rsidR="00E75FC2" w:rsidRDefault="00E75FC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Костыли не должны иметь трещин, отслоений покрытия и других дефектов внешнего вида. Конструкция и размеры манжеты должны быть удобными для разной толщины одежды.</w:t>
            </w:r>
          </w:p>
          <w:p w:rsidR="00E75FC2" w:rsidRDefault="00E75FC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Материалы, из которых изготавливаются костыли с опорой на предплечье с устройством противоскольжения,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нормальной эксплуатации.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</w:pPr>
            <w: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75FC2" w:rsidTr="004F4694">
        <w:trPr>
          <w:trHeight w:val="13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snapToGrid w:val="0"/>
              <w:jc w:val="center"/>
            </w:pPr>
            <w:r>
              <w:t>6-04-04</w:t>
            </w:r>
          </w:p>
          <w:p w:rsidR="00E75FC2" w:rsidRDefault="00E75FC2">
            <w:pPr>
              <w:snapToGrid w:val="0"/>
              <w:jc w:val="center"/>
            </w:pPr>
            <w:r>
              <w:t>Костыли с опорой на предплечье без устройства противоскольжения</w:t>
            </w:r>
          </w:p>
          <w:p w:rsidR="00E75FC2" w:rsidRDefault="00E75F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jc w:val="both"/>
            </w:pPr>
            <w:r>
              <w:t>Костыли с опорой на предплечье без устройства противоскольжения должны обеспечивать удобство пользования ими, ремонтопригодность при замене отдельных деталей, а также обеспечивать отсутствие шума (дребезжания) при эксплуатации.</w:t>
            </w:r>
          </w:p>
          <w:p w:rsidR="00E75FC2" w:rsidRDefault="00E75FC2">
            <w:pPr>
              <w:jc w:val="both"/>
            </w:pPr>
            <w:r>
              <w:t>Костыли не должны иметь трещин, отслоений покрытия и других дефектов внешнего вида.</w:t>
            </w:r>
          </w:p>
          <w:p w:rsidR="00E75FC2" w:rsidRDefault="00E75FC2">
            <w:pPr>
              <w:jc w:val="both"/>
            </w:pPr>
            <w:r>
              <w:t>Костыли с опорой на предплечье без устройства противоскольжения должны быть оборудованы устройством регулирования высоты в диапазоне не менее чем от 950 мм до не более 1180 мм</w:t>
            </w:r>
          </w:p>
          <w:p w:rsidR="00E75FC2" w:rsidRDefault="00E75FC2">
            <w:pPr>
              <w:jc w:val="both"/>
            </w:pPr>
            <w:r>
              <w:t xml:space="preserve">Наконечник костыля должен быть съемным. Конструкция и размеры манжеты должны быть удобными для разной толщины одежды. </w:t>
            </w:r>
          </w:p>
          <w:p w:rsidR="00E75FC2" w:rsidRDefault="00E75FC2">
            <w:pPr>
              <w:jc w:val="both"/>
            </w:pPr>
            <w:r>
              <w:t xml:space="preserve">Материалы, из которых изготавливаются костыли с опорой на предплечье без устройства </w:t>
            </w:r>
            <w:r>
              <w:lastRenderedPageBreak/>
              <w:t>противоскольжения,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75FC2" w:rsidTr="004F4694">
        <w:trPr>
          <w:trHeight w:val="13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snapToGrid w:val="0"/>
              <w:jc w:val="center"/>
            </w:pPr>
            <w:r>
              <w:lastRenderedPageBreak/>
              <w:t>6-04-05</w:t>
            </w:r>
          </w:p>
          <w:p w:rsidR="00E75FC2" w:rsidRDefault="00E75FC2">
            <w:pPr>
              <w:snapToGrid w:val="0"/>
              <w:jc w:val="center"/>
            </w:pPr>
            <w:r>
              <w:t>Костыли подмышечные с устройством противоскольжения</w:t>
            </w:r>
          </w:p>
          <w:p w:rsidR="00E75FC2" w:rsidRDefault="00E75FC2">
            <w:pPr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both"/>
            </w:pPr>
            <w:r>
              <w:t>Костыли подмышечные с устройством противоскольжения– вспомогательное техническое средство, предназначенное для облегчения ходьбы при нарушении функций опорно-двигательного аппарата;</w:t>
            </w:r>
          </w:p>
          <w:p w:rsidR="00E75FC2" w:rsidRDefault="00E75FC2">
            <w:pPr>
              <w:jc w:val="both"/>
            </w:pPr>
            <w:r>
              <w:t>Костыли не должны иметь трещин, отслоений покрытий и других дефектов внешнего вида при воздействии температуры воздуха от плюс 40 С до минус 40 С градусов;</w:t>
            </w:r>
          </w:p>
          <w:p w:rsidR="00E75FC2" w:rsidRDefault="00E75FC2">
            <w:pPr>
              <w:jc w:val="both"/>
            </w:pPr>
            <w:r>
              <w:t xml:space="preserve">Поверхности всех деталей костылей не должны иметь заусенцев, </w:t>
            </w:r>
            <w:proofErr w:type="spellStart"/>
            <w:r>
              <w:t>задиров</w:t>
            </w:r>
            <w:proofErr w:type="spellEnd"/>
            <w:r>
              <w:t>, острых кромок или выступов, могущих повредить одежду или причинить дискомфорт пользователю;</w:t>
            </w:r>
          </w:p>
          <w:p w:rsidR="00E75FC2" w:rsidRDefault="00E75FC2">
            <w:pPr>
              <w:jc w:val="both"/>
            </w:pPr>
            <w:r>
              <w:t>Костыли должны быть сразу нескольких типоразмеров, благодаря механизму регулирования высоты в диапазоне не менее чем от 1150 мм до не более чем 1585 мм;</w:t>
            </w:r>
          </w:p>
          <w:p w:rsidR="00E75FC2" w:rsidRDefault="00E75FC2">
            <w:pPr>
              <w:jc w:val="both"/>
            </w:pPr>
            <w:r>
              <w:t>Костыли должны быть оборудованы устройством против скольжения;</w:t>
            </w:r>
          </w:p>
          <w:p w:rsidR="00E75FC2" w:rsidRDefault="00E75FC2">
            <w:pPr>
              <w:jc w:val="both"/>
            </w:pPr>
            <w:r>
              <w:t>Металлические части костылей должны быть изготовлены из коррозийно-стойких материалов;</w:t>
            </w:r>
          </w:p>
          <w:p w:rsidR="00E75FC2" w:rsidRDefault="00E75FC2">
            <w:pPr>
              <w:jc w:val="both"/>
            </w:pPr>
            <w:r>
              <w:t>Рукоятка костыля должна быть изготовлена из неабсорбирующего материала, обладающего низкой теплопроводностью и предотвращающего скольжение при ее захвате;</w:t>
            </w:r>
          </w:p>
          <w:p w:rsidR="00E75FC2" w:rsidRDefault="00E75FC2">
            <w:pPr>
              <w:jc w:val="both"/>
            </w:pPr>
            <w:r>
              <w:t>Материалы, из которых изготавливаются костыли подмышечные с устройством противоскольжения,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</w:pPr>
            <w: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B23B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E75FC2">
              <w:rPr>
                <w:color w:val="000000"/>
              </w:rPr>
              <w:t>50</w:t>
            </w:r>
          </w:p>
        </w:tc>
      </w:tr>
      <w:tr w:rsidR="00E75FC2" w:rsidTr="004F4694">
        <w:trPr>
          <w:trHeight w:val="13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2" w:rsidRDefault="00E75FC2">
            <w:pPr>
              <w:snapToGrid w:val="0"/>
              <w:jc w:val="center"/>
            </w:pPr>
            <w:r>
              <w:t>6-04-06</w:t>
            </w:r>
          </w:p>
          <w:p w:rsidR="00E75FC2" w:rsidRDefault="00E75FC2">
            <w:pPr>
              <w:snapToGrid w:val="0"/>
              <w:jc w:val="center"/>
            </w:pPr>
            <w:r>
              <w:t>Костыли подмышечные без устройства противоскольжения</w:t>
            </w:r>
          </w:p>
          <w:p w:rsidR="00E75FC2" w:rsidRDefault="00E75FC2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both"/>
            </w:pPr>
            <w:r>
              <w:t>Костыли подмышечные без устройства противоскольжения– вспомогательное техническое средство, предназначенное для облегчения ходьбы при нарушении функций опорно-двигательного аппарата;</w:t>
            </w:r>
          </w:p>
          <w:p w:rsidR="00E75FC2" w:rsidRDefault="00E75FC2">
            <w:pPr>
              <w:jc w:val="both"/>
            </w:pPr>
            <w:r>
              <w:t>Костыли не должны иметь трещин, отслоений покрытий и других дефектов внешнего вида при воздействии температуры воздуха от плюс 40 С до минус 40 С градусов;</w:t>
            </w:r>
          </w:p>
          <w:p w:rsidR="00E75FC2" w:rsidRDefault="00E75FC2">
            <w:pPr>
              <w:jc w:val="both"/>
            </w:pPr>
            <w:r>
              <w:t xml:space="preserve">Поверхности всех деталей костылей не должны иметь заусенцев, </w:t>
            </w:r>
            <w:proofErr w:type="spellStart"/>
            <w:r>
              <w:t>задиров</w:t>
            </w:r>
            <w:proofErr w:type="spellEnd"/>
            <w:r>
              <w:t>, острых кромок или выступов, могущих повредить одежду или причинить дискомфорт пользователю;</w:t>
            </w:r>
          </w:p>
          <w:p w:rsidR="00E75FC2" w:rsidRDefault="00E75FC2">
            <w:pPr>
              <w:jc w:val="both"/>
            </w:pPr>
            <w:r>
              <w:t xml:space="preserve">Костыли могут быть сразу нескольких типоразмеров, благодаря механизму регулирования высоты в </w:t>
            </w:r>
            <w:r>
              <w:lastRenderedPageBreak/>
              <w:t>диапазоне не менее чем от 950 мм до не более чем 1585 мм;</w:t>
            </w:r>
          </w:p>
          <w:p w:rsidR="00E75FC2" w:rsidRDefault="00E75FC2">
            <w:pPr>
              <w:jc w:val="both"/>
            </w:pPr>
            <w:r>
              <w:t>Металлические части костылей должны быть изготовлены из коррозийно-стойких материалов;</w:t>
            </w:r>
          </w:p>
          <w:p w:rsidR="00E75FC2" w:rsidRDefault="00E75FC2">
            <w:pPr>
              <w:jc w:val="both"/>
            </w:pPr>
            <w:r>
              <w:t>Рукоятка костыля должна быть изготовлена из неабсорбирующего материала, обладающего низкой теплопроводностью и предотвращающего скольжение при ее захвате;</w:t>
            </w:r>
          </w:p>
          <w:p w:rsidR="00E75FC2" w:rsidRDefault="00E75FC2">
            <w:pPr>
              <w:jc w:val="both"/>
            </w:pPr>
            <w:r>
              <w:t>Материалы, из которых изготавливаются костыли подмышечные без устройства противоскольжения, касающиеся тела человека, должны быть разрешены к применению Минздравом, не должны содержать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2" w:rsidRDefault="00E75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75FC2" w:rsidTr="004F4694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C2" w:rsidRDefault="00E75FC2">
            <w:pPr>
              <w:jc w:val="center"/>
              <w:rPr>
                <w:color w:val="FF000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rPr>
                <w:color w:val="FF0000"/>
              </w:rPr>
            </w:pPr>
            <w: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Default="00E75FC2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2" w:rsidRPr="00B23B95" w:rsidRDefault="00E75FC2" w:rsidP="00B23B95">
            <w:pPr>
              <w:jc w:val="center"/>
              <w:rPr>
                <w:lang w:val="en-US"/>
              </w:rPr>
            </w:pPr>
            <w:r>
              <w:t xml:space="preserve">1 </w:t>
            </w:r>
            <w:r w:rsidR="00B23B95">
              <w:rPr>
                <w:lang w:val="en-US"/>
              </w:rPr>
              <w:t>462</w:t>
            </w:r>
          </w:p>
        </w:tc>
      </w:tr>
    </w:tbl>
    <w:p w:rsidR="00E75FC2" w:rsidRDefault="00E75FC2" w:rsidP="00E75FC2">
      <w:pPr>
        <w:ind w:firstLine="709"/>
        <w:jc w:val="both"/>
      </w:pPr>
      <w:r>
        <w:lastRenderedPageBreak/>
        <w:t>Материалы, применяемые для изготовления изделий, должны соответствовать требованиям ГОСТ ISO 10993-1-2021 «Изделия медицинские. Оценка биологического действия медицинских изделий. Часть 1. Оценка и исследования в процессе менеджмента риска» не должны оказывать негативного биологического воздействия;</w:t>
      </w:r>
    </w:p>
    <w:p w:rsidR="00E75FC2" w:rsidRDefault="00E75FC2" w:rsidP="00E75FC2">
      <w:pPr>
        <w:ind w:firstLine="709"/>
        <w:jc w:val="both"/>
      </w:pPr>
      <w:r>
        <w:t>В соответствии с требованиями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костыли и материалы, входящие в их состав, не должны иметь раздражающего и сенсибилизирующего действия;</w:t>
      </w:r>
    </w:p>
    <w:p w:rsidR="00E75FC2" w:rsidRDefault="00E75FC2" w:rsidP="00E75FC2">
      <w:pPr>
        <w:ind w:firstLine="709"/>
        <w:jc w:val="both"/>
      </w:pPr>
      <w:r>
        <w:t>Костыли и материалы, входящие в их состав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испытаний», с целью обеспечения безопасности их применения, не должны оказывать негативное санитарно-химическое и токсикологическое воздействие;</w:t>
      </w:r>
    </w:p>
    <w:p w:rsidR="00E75FC2" w:rsidRDefault="00E75FC2" w:rsidP="00E75FC2">
      <w:pPr>
        <w:ind w:firstLine="709"/>
        <w:jc w:val="both"/>
      </w:pPr>
      <w:r>
        <w:t xml:space="preserve">Костыли должны изготавливаться в соответствии с требованиями ГОСТ Р 51632-2021 «Технические средства реабилитации людей с ограничениями жизнедеятельности. Общие технические требования и методы испытаний» </w:t>
      </w:r>
    </w:p>
    <w:p w:rsidR="00E75FC2" w:rsidRDefault="00E75FC2" w:rsidP="00E75FC2">
      <w:pPr>
        <w:ind w:firstLine="709"/>
        <w:jc w:val="both"/>
      </w:pPr>
      <w:r>
        <w:t xml:space="preserve">Костыли должны изготавливаться в соответствии с требованиями ГОСТ Р </w:t>
      </w:r>
      <w:r w:rsidR="005B3349" w:rsidRPr="005B3349">
        <w:t>70097-2022</w:t>
      </w:r>
      <w:r>
        <w:t xml:space="preserve"> «Средства вспомогательные для ходьбы, управляемые одной рукой. Требования и методы испытаний. Часть 1. Костыли локтевые».</w:t>
      </w:r>
    </w:p>
    <w:p w:rsidR="00E75FC2" w:rsidRDefault="00E75FC2" w:rsidP="00E75FC2">
      <w:pPr>
        <w:ind w:firstLine="709"/>
        <w:jc w:val="both"/>
      </w:pPr>
    </w:p>
    <w:p w:rsidR="00E75FC2" w:rsidRDefault="00E75FC2" w:rsidP="00E75FC2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Качественные характеристики объекта закупки</w:t>
      </w:r>
    </w:p>
    <w:p w:rsidR="00E75FC2" w:rsidRDefault="00E75FC2" w:rsidP="00E75FC2">
      <w:pPr>
        <w:ind w:firstLine="709"/>
        <w:jc w:val="both"/>
      </w:pPr>
      <w:r>
        <w:t>Технические средства реабилитации должны соответствовать требованиям государственных стандартов, технических условий на технические средства конкретных типов.</w:t>
      </w:r>
    </w:p>
    <w:p w:rsidR="00E75FC2" w:rsidRDefault="00E75FC2" w:rsidP="00E75FC2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Конструкция костылей должна обеспечивать удобство пользования ими, ремонтопригодность при замене отдельных деталей (наконечника, рукоятки, </w:t>
      </w:r>
      <w:proofErr w:type="spellStart"/>
      <w:r>
        <w:rPr>
          <w:rFonts w:eastAsia="Arial Unicode MS"/>
        </w:rPr>
        <w:t>манжетов</w:t>
      </w:r>
      <w:proofErr w:type="spellEnd"/>
      <w:r>
        <w:rPr>
          <w:rFonts w:eastAsia="Arial Unicode MS"/>
        </w:rPr>
        <w:t>), а также обеспечивает отсутствие шума (дребезжания и т.п.) при эксплуатации. Должна быть регулировка высоты пользователем осуществляемая без применения специальных инструментов.</w:t>
      </w:r>
    </w:p>
    <w:p w:rsidR="00E75FC2" w:rsidRDefault="00E75FC2" w:rsidP="00E75FC2">
      <w:pPr>
        <w:ind w:firstLine="709"/>
        <w:jc w:val="both"/>
      </w:pPr>
    </w:p>
    <w:p w:rsidR="00E75FC2" w:rsidRDefault="00E75FC2" w:rsidP="00E75FC2">
      <w:pPr>
        <w:ind w:firstLine="709"/>
        <w:jc w:val="both"/>
        <w:rPr>
          <w:b/>
        </w:rPr>
      </w:pPr>
      <w:r>
        <w:rPr>
          <w:b/>
        </w:rPr>
        <w:t>Требования к комплектности, упаковке и маркировке</w:t>
      </w:r>
    </w:p>
    <w:p w:rsidR="00E75FC2" w:rsidRDefault="00E75FC2" w:rsidP="00E75FC2">
      <w:pPr>
        <w:ind w:firstLine="709"/>
        <w:jc w:val="both"/>
      </w:pPr>
      <w:r>
        <w:t>Индивидуальная упаковка должна обеспечивать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75FC2" w:rsidRDefault="00E75FC2" w:rsidP="00E75FC2">
      <w:pPr>
        <w:ind w:firstLine="709"/>
        <w:jc w:val="both"/>
      </w:pPr>
      <w:r>
        <w:rPr>
          <w:rFonts w:eastAsia="Times New Roman CYR"/>
        </w:rPr>
        <w:lastRenderedPageBreak/>
        <w:t>На каждом техническом средстве реабилитации должен быть нанесен товарный знак, установленный для предприятия-изготовителя и маркировка.</w:t>
      </w:r>
    </w:p>
    <w:p w:rsidR="00375CB3" w:rsidRDefault="00375CB3"/>
    <w:sectPr w:rsidR="0037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2"/>
    <w:rsid w:val="000224A3"/>
    <w:rsid w:val="00375CB3"/>
    <w:rsid w:val="004F4694"/>
    <w:rsid w:val="005B22B2"/>
    <w:rsid w:val="005B3349"/>
    <w:rsid w:val="00B23B95"/>
    <w:rsid w:val="00E738AF"/>
    <w:rsid w:val="00E75FC2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1E73B-975F-4BD5-8970-D9BAB5F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C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Ахмадуллина Диана Альбертовна</cp:lastModifiedBy>
  <cp:revision>11</cp:revision>
  <dcterms:created xsi:type="dcterms:W3CDTF">2023-04-14T12:02:00Z</dcterms:created>
  <dcterms:modified xsi:type="dcterms:W3CDTF">2023-04-28T11:37:00Z</dcterms:modified>
</cp:coreProperties>
</file>