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8" w:rsidRDefault="004833EA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Описание о</w:t>
      </w:r>
      <w:r w:rsidR="0087546C" w:rsidRPr="007128D8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546C" w:rsidRPr="007128D8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1A5D76" w:rsidRPr="007128D8" w:rsidRDefault="001A5D76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46C" w:rsidRPr="00286EA3" w:rsidRDefault="00151276" w:rsidP="007128D8">
      <w:pPr>
        <w:spacing w:after="0"/>
        <w:jc w:val="center"/>
        <w:rPr>
          <w:b/>
        </w:rPr>
      </w:pPr>
      <w:r w:rsidRPr="00286EA3">
        <w:rPr>
          <w:rFonts w:ascii="Times New Roman" w:hAnsi="Times New Roman" w:cs="Times New Roman"/>
          <w:b/>
          <w:sz w:val="24"/>
          <w:szCs w:val="24"/>
        </w:rPr>
        <w:t>Выполнение работ по обеспечению протезами верхних конечностей</w:t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1273A" w:rsidRPr="004062BF" w:rsidRDefault="00E1273A" w:rsidP="00E1273A">
      <w:pPr>
        <w:keepNext/>
        <w:jc w:val="center"/>
        <w:rPr>
          <w:b/>
          <w:i/>
          <w:sz w:val="24"/>
          <w:szCs w:val="24"/>
        </w:rPr>
      </w:pPr>
      <w:r w:rsidRPr="004062BF">
        <w:rPr>
          <w:b/>
          <w:i/>
          <w:sz w:val="24"/>
          <w:szCs w:val="24"/>
        </w:rPr>
        <w:t>ОБЩИЕ ТРЕБОВАНИЯ</w:t>
      </w:r>
    </w:p>
    <w:p w:rsidR="00E1273A" w:rsidRPr="00AF10F8" w:rsidRDefault="00E1273A" w:rsidP="00E1273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477"/>
        <w:gridCol w:w="6177"/>
        <w:gridCol w:w="851"/>
      </w:tblGrid>
      <w:tr w:rsidR="00E1273A" w:rsidRPr="0087546C" w:rsidTr="0015127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1273A" w:rsidRPr="0087546C" w:rsidTr="0015127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A" w:rsidRP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03.28.08.01.04</w:t>
            </w:r>
          </w:p>
          <w:p w:rsid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косметический</w:t>
            </w:r>
          </w:p>
          <w:p w:rsidR="00151276" w:rsidRP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1273A" w:rsidRPr="004833EA" w:rsidRDefault="004833EA" w:rsidP="001512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>[8-01-0</w:t>
            </w:r>
            <w:r w:rsid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] </w:t>
            </w:r>
            <w:r w:rsidR="00151276"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 - СРЕДНЯЯ ТРЕТЬ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ОБЪЕМ АМПУТАЦИИ (ОТСУТСТВУЮЩИЙ СЕГМЕНТ) - КИСТЬ, ПРЕДПЛЕЧЬЕ, ЛОКТЕВОЙ   СУСТАВ, ЧАСТЬ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СОСТОЯНИЕ КУЛЬТИ - ФУНКЦИОНАЛЬНАЯ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ПРОТЕЗИРОВАНИЕ – ПЕРВИЧНОЕ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ПРИЕМНАЯ ГИЛЬЗА: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НАИМЕНОВАНИЕ РАЗНОВИДНОСТИ МОДУЛЯ (УЗЛА, ЭЛЕМЕНТА) - ПРИЕМНАЯ ГИЛЬЗА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ВКЛАДНЫЕ ЭЛЕМЕНТЫ: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НАИМЕНОВАНИЕ РАЗНОВИДНОСТИ МОДУЛЯ (УЗЛА, ЭЛЕМЕНТА) -  ВКЛАДНАЯ ГИЛЬЗА ИЗ ВСПЕНЕННЫХ ПОЛИМЕРОВ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ФУНКЦИОНАЛЬНЫЕ ОСОБЕННОСТИ - ЗАЩИТА КУЛЬТИ ПРИ БОЛЕЗНЕННЫХ И РУБЦОВО-ИЗМЕНЕННЫХ КУЛЬТЯХ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ИСКУССТВЕННАЯ КИСТЬ КОСМЕТИЧЕСКАЯ: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ИСКУССТВЕННАЯ КИСТЬ КОСМЕТИЧЕСКАЯ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ФУНКЦИОНАЛЬНЫЕ ОСОБЕННОСТИ - КОМПЕНСАЦИЯ КОСМЕТИЧЕСКОГО (ЭСТЕТИЧЕСКОГО, АНАТОМИЧЕСКОГО) ДЕФЕКТА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ЛУЧЕЗАПЯСТНЫЙ УЗЕЛ: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ЛУЧЕЗАПЯСТНЫЙ УЗЕЛ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ФУНКЦИОНАЛЬНЫЕ ОСОБЕННОСТИ - ЛУЧЕЗАПЯСТНЫЙ УЗЕЛ С ПАССИВНОЙ РОТАЦИЕЙ 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ЛОКТЕВОЙ УЗЕЛ: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 ЛОКТЕВОЙ УЗЕЛ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КОНСТРУКТИВНЫЕ ОСОБЕННОСТИ МОДУЛЯ (УЗЛА, ЭЛЕМЕНТА) - ЛОКТЕВОЙ УЗЕЛ ПАССИВНЫЙ С ФИКСАЦИЕЙ В ЛОКТЕВОМ ШАРНИРЕ И РОТАЦИЕЙ ПРЕДПЛЕЧЬЯ ОТНОСИТЕЛЬНО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КРЕПЛЕНИЕ: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НАИМЕНОВАНИЕ РАЗНОВИДНОСТИ МОДУЛЯ (УЗЛА, ЭЛЕМЕНТА) - КРЕПЛЕНИЕ </w:t>
            </w:r>
          </w:p>
          <w:p w:rsidR="00E1273A" w:rsidRPr="004833EA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КОНСТРУКТИВНЫЕ ОСОБЕННОСТИ МОДУЛЯ (УЗЛА, ЭЛЕМЕНТА) – ИНДИВИДУАЛЬНОЕ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E1273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1273A" w:rsidRPr="0087546C" w:rsidTr="0015127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A" w:rsidRPr="004833EA" w:rsidRDefault="004833EA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03.28.08.02.0</w:t>
            </w:r>
            <w:r w:rsid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рабочий</w:t>
            </w:r>
          </w:p>
          <w:p w:rsidR="00151276" w:rsidRP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1273A" w:rsidRPr="004833EA" w:rsidRDefault="004833EA" w:rsidP="001512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>[8-02-0</w:t>
            </w:r>
            <w:r w:rsid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] </w:t>
            </w:r>
            <w:r w:rsidR="00151276"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рабочий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ФУНКЦИОНАЛЬНО-АНТРОПОМЕТРИЧЕСКИЕ ДАННЫЕ: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 - СРЕДНЯЯ ТРЕТЬ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ОБЪЕМ АМПУТАЦИИ (ОТСУТСТВУЮЩИЙ СЕГМЕНТ) - КИСТЬ, ПРЕДПЛЕЧЬЕ, ЛОКТЕВОЙ СУСТАВ, ЧАСТЬ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СОСТОЯНИЕ КУЛЬТИ -ФУНКЦИОНАЛЬНАЯ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ПРОТЕЗИРОВАНИЕ – ПЕРВИЧНОЕ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ПРИЕМНАЯ ГИЛЬЗА: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ПРИЕМНАЯ ГИЛЬЗА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ВКЛАДНЫЕ ЭЛЕМЕНТЫ: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ВКЛАДНАЯ ГИЛЬЗА ИЗ ВСПЕНЕННЫХ ПОЛИМЕРОВ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ФУНКЦИОНАЛЬНЫЕ ОСОБЕННОСТИ - ЗАЩИТА КУЛЬТИ ПРИ БОЛЕЗНЕННЫХ И РУБЦОВО- ИЗМЕНЕННЫХ КУЛЬТЯХ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ПРИЕМНИК ДЛЯ НАСАДОК: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-ПРИЕМНИК ДЛЯ НАСАДОК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НАСАДКА РАБОЧАЯ: 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-НАСАДКА РАБОЧАЯ АКТИВНАЯ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ФУНКЦИОНАЛЬНЫЕ ОСОБЕННОСТИ: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- ОБЕСПЕЧИВАЕТ СХВАТ И УДЕРЖАНИЕ ПРЕДМЕТОВ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- ВЫПОЛНЕНИЕ ТРУДОВЫХ ОПЕРАЦИЙ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- ОСУЩЕСТВЛЕНИЕ САМООБСЛУЖИВАНИЯ В БЫТУ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КОМПЛЕКТНОСТЬ (ДЕТАЛИЗАЦИЯ ПРЕДНАЗНАЧЕНИЯ МОДУЛЯ):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ОТВЕРТКА, ЗУБИЛО, МОЛОТОК, НОЖНИЦЫ, НАСАДКА ДЛЯ ПИСЬМА, ДЛЯ РИСОВАНИЯ, ДЛЯ ГЛАЖКИ ВЕЩЕЙ, СТОЛОВЫЕ ПРИБОРЫ ДЛЯ ПРИЕМА ПИЩИ И Т.Д.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НАСАДКА РАБОЧАЯ,  КОМПЛЕКТНОСТЬ (ДЕТАЛИЗАЦИЯ 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ПРЕДНАЗНАЧЕНИЯ МОДУЛЯ)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ЛОКТЕВОЙ УЗЕЛ: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 ЛОКТЕВОЙ УЗЕЛ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КОНСТРУКТИВНЫЕ ОСОБЕННОСТИ МОДУЛЯ (УЗЛА, ЭЛЕМЕНТА) - ЛОКТЕВОЙ УЗЕЛ ПАССИВНОЙ С ФИКСАЦИЕЙ В ЛОКТЕВОМ ШАРНИРЕ И РОТАЦИЕЙ ПРЕДПЛЕЧЬЯ ОТНОСИТЕЛЬНО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КРЕПЛЕНИЕ: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РАЗНОВИДНОСТИ МОДУЛЯ (УЗЛА, ЭЛЕМЕНТА) - КРЕПЛЕНИЕ</w:t>
            </w:r>
          </w:p>
          <w:p w:rsidR="00E1273A" w:rsidRPr="004833EA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КОНСТРУКТИВНЫЕ ОСОБЕННОСТИ МОДУЛЯ (УЗЛА, ЭЛЕМЕНТА) – ИНДИВИДУАЛЬНОЕ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E1273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833EA" w:rsidRPr="0087546C" w:rsidTr="0015127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A" w:rsidRPr="004833EA" w:rsidRDefault="004833E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833E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A" w:rsidRPr="004833EA" w:rsidRDefault="004833E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 в КТРУ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EA" w:rsidRPr="004833EA" w:rsidRDefault="004833EA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>03.28.08.04.0</w:t>
            </w:r>
            <w:r w:rsid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с микропроцессорным управлением</w:t>
            </w:r>
          </w:p>
          <w:p w:rsidR="00151276" w:rsidRPr="004833EA" w:rsidRDefault="00151276" w:rsidP="004833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833EA" w:rsidRPr="004833EA" w:rsidRDefault="004833EA" w:rsidP="001512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>[8-04-0</w:t>
            </w:r>
            <w:r w:rsid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4833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] </w:t>
            </w:r>
            <w:r w:rsidR="00151276"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 плеча с микропроцессорным управлением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УРОВЕНЬ АМПУТАЦИИ - СРЕДНЯЯ ТРЕТЬ ПЛЕЧА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ОБЪЕМ АМПУТАЦИИ (ОТСУТСТВУЮЩИЙ СЕГМЕНТ) - КИСТЬ, ПРЕДПЛЕЧЬЕ, ЛОКТЕВОЙ СУСТАВ, ЧАСТЬ ПЛЕЧА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СОСТОЯНИЕ КУЛЬТИ – ФУНКЦИОНАЛЬНАЯ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ПРОТЕЗИРОВАНИЕ – ПЕРВИЧНОЕ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ПРИЕМНАЯ ГИЛЬЗА: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ПРИЕМНАЯ ГИЛЬЗА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ВКЛАДНЫЕ ЭЛЕМЕНТЫ: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ВКЛАДНЫЕ ЭЛЕМЕНТЫ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КОНСТРУКТИВНЫЕ ОСОБЕННОСТИ МОДУЛЯ (УЗЛА, ЭЛЕМЕНТА)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ВКЛАДНАЯ ГИЛЬЗА ИЗ ВСПЕНЕННЫХ ПОЛИМЕРОВ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ФУНКЦИОНАЛЬНЫЕ ОСОБЕННОСТИ - ЗАЩИТА КУЛЬТИ ПРИ БОЛЕЗНЕННЫХ И РУБЦОВО-ИЗМЕНЕННЫХ КУЛЬТЯХ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ИСКУССТВЕННАЯ КИСТЬ С МИКРОПРОЦЕССОРНЫМ УПРАВЛЕНИЕМ: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ИСКУССТВЕННАЯ КИСТЬ С МИКРОПРОЦЕССОРНЫМ УПРАВЛЕНИЕМ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КОМПЛЕКТНОСТЬ -ИСКУССТВЕННАЯ КИСТЬ С МИКРОПРОЦЕССОРНЫМ УПРАВЛЕНИЕМ С КОСМЕТИЧЕСКОЙ ОБОЛОЧКОЙ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ЛУЧЕЗАПЯСТНЫЙ УЗЕЛ: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ЛУЧЕЗАПЯСТНЫЙ УЗЕЛ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ФУНКЦИОНАЛЬНЫЕ ОСОБЕННОСТИ - ЛУЧЕЗАПЯСТНЫЙ УЗЕЛ МНОГОФУНКЦИОНАЛЬНЫЙ</w:t>
            </w:r>
          </w:p>
          <w:p w:rsidR="00151276" w:rsidRPr="00151276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ЛОКТЕВОЙ УЗЕЛ: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ЛОКТЕВОЙ УЗЕЛ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КОНСТРУКТИВНЫЕ ОСОБЕННОСТИ МОДУЛЯ (УЗЛА, 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ЭЛЕМЕНТА) - ЛОКТЕВОЙ УЗЕЛ АКТИВНЫЙ С МИКРОПРОЦЕССОРНЫМ УПРАВЛЕНИЕМ</w:t>
            </w:r>
          </w:p>
          <w:p w:rsidR="004833EA" w:rsidRPr="004833EA" w:rsidRDefault="00151276" w:rsidP="0015127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t>КРЕПЛЕНИЕ: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НАИМЕНОВАНИЕ РАЗНОВИДНОСТИ МОДУЛЯ (УЗЛА, ЭЛЕМЕНТА) - КРЕПЛЕНИЕ</w:t>
            </w:r>
            <w:r w:rsidRPr="00151276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КОНСТРУКТИВНЫЕ ОСОБЕННОСТИ МОДУЛЯ (УЗЛА, ЭЛЕМЕНТА) - ИНДИВИДУАЛЬНОЕ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EA" w:rsidRPr="004833EA" w:rsidRDefault="004833E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1273A" w:rsidRPr="0087546C" w:rsidTr="0015127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A" w:rsidRPr="004833EA" w:rsidRDefault="00E1273A" w:rsidP="0064636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833E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4833E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1273A" w:rsidRPr="008A07A2" w:rsidRDefault="00E1273A" w:rsidP="00E127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31AD" w:rsidRDefault="00F731AD" w:rsidP="00F73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AD" w:rsidRPr="00F731AD" w:rsidRDefault="00F731AD" w:rsidP="00F73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731AD">
        <w:rPr>
          <w:rFonts w:ascii="Times New Roman" w:hAnsi="Times New Roman"/>
          <w:sz w:val="24"/>
          <w:szCs w:val="24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F731AD" w:rsidRDefault="00F731AD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893" w:rsidRDefault="00757893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757893" w:rsidRDefault="00757893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893" w:rsidRDefault="00757893" w:rsidP="00757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Протезы изготавливаются с учетом анатомических дефектов верхних конечностей, индивидуально, при этом максимально учитывают физическое состояние, индивидуальные особенности получателя ТСР,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приемной гильзы, контактирующий с телом человека, разрешен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протеза стойкие к воздействию физиологических растворов (пота, мочи).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узлов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ремонтопригодная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работоспособная</w:t>
      </w:r>
      <w:r w:rsidR="00F7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срока служба.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Металлические детали изготовлены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выдерживают нагрузки при случайном падении на твердую поверхность с высоты не менее 1 м, не утрачивая работоспособности.</w:t>
      </w:r>
    </w:p>
    <w:p w:rsidR="00757893" w:rsidRDefault="00757893" w:rsidP="0075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подвижных соединениях узлов плавное и без заеданий.</w:t>
      </w:r>
    </w:p>
    <w:p w:rsidR="00757893" w:rsidRDefault="00757893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893" w:rsidRDefault="00757893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757893" w:rsidRDefault="00757893" w:rsidP="00757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893" w:rsidRDefault="00757893" w:rsidP="00757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757893" w:rsidRDefault="00757893" w:rsidP="007578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приемная гильза протеза конечности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изготовлена по индивидуальным параметрам получателя ТСР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757893" w:rsidRDefault="00757893" w:rsidP="007578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FFFF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функциональный узел протеза конечности выполняет заданную функцию и имеет конструктивн</w:t>
      </w:r>
      <w:r w:rsidR="00F731AD">
        <w:rPr>
          <w:rFonts w:ascii="Times New Roman" w:hAnsi="Times New Roman"/>
          <w:sz w:val="24"/>
          <w:szCs w:val="24"/>
        </w:rPr>
        <w:t>о-технологическую завершенность.</w:t>
      </w:r>
    </w:p>
    <w:p w:rsidR="00757893" w:rsidRDefault="00757893" w:rsidP="00757893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57893" w:rsidRPr="00144B14" w:rsidRDefault="00757893" w:rsidP="00F731AD">
      <w:pPr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безопасности работ</w:t>
      </w:r>
    </w:p>
    <w:p w:rsidR="00757893" w:rsidRDefault="00757893" w:rsidP="00F73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893" w:rsidRDefault="00757893" w:rsidP="00F73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применяемые при обеспечении получателя </w:t>
      </w:r>
      <w:r w:rsidR="00F731AD">
        <w:rPr>
          <w:rFonts w:ascii="Times New Roman" w:eastAsia="Calibri" w:hAnsi="Times New Roman" w:cs="Times New Roman"/>
          <w:sz w:val="24"/>
          <w:szCs w:val="24"/>
          <w:lang w:eastAsia="ru-RU"/>
        </w:rPr>
        <w:t>ТСР не содержат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ядовитых (токсичных) компонентов; они разрешены к применению Минздравом России.</w:t>
      </w:r>
    </w:p>
    <w:p w:rsidR="00757893" w:rsidRDefault="00F731AD" w:rsidP="00F73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получателей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требованиям безопасности для пользователя.</w:t>
      </w:r>
    </w:p>
    <w:p w:rsidR="00757893" w:rsidRDefault="00757893" w:rsidP="00F731AD">
      <w:pPr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работ</w:t>
      </w:r>
    </w:p>
    <w:p w:rsidR="00144B14" w:rsidRPr="00144B14" w:rsidRDefault="00144B14" w:rsidP="00F731AD">
      <w:pPr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7893" w:rsidRDefault="00F731AD" w:rsidP="00F731AD">
      <w:pPr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получателей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считать эффективно исполненным, если у получателя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восстановлена двигательная функции, созданы условия для предупреждения развития деформации или благоприятного течения болезни. Работы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выполнены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надлежащим качеством и в установленные сроки.</w:t>
      </w:r>
    </w:p>
    <w:p w:rsidR="00757893" w:rsidRDefault="00757893" w:rsidP="00757893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57893" w:rsidRDefault="00757893" w:rsidP="00F731AD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размерам, упаковке и отгрузке</w:t>
      </w:r>
    </w:p>
    <w:p w:rsidR="00144B14" w:rsidRPr="00144B14" w:rsidRDefault="00144B14" w:rsidP="00F731AD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7893" w:rsidRDefault="00757893" w:rsidP="00757893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обеспечивает защиту от повреждений, порчи (изнашивания) или загрязнения во время хранения и транспортировки к месту </w:t>
      </w:r>
      <w:r w:rsidR="00F731A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назначению.  </w:t>
      </w:r>
    </w:p>
    <w:p w:rsidR="00757893" w:rsidRDefault="00757893" w:rsidP="00757893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r w:rsidR="00F731AD" w:rsidRPr="00D401A4">
        <w:rPr>
          <w:rFonts w:ascii="Times New Roman" w:eastAsia="Calibri" w:hAnsi="Times New Roman" w:cs="Times New Roman"/>
          <w:sz w:val="24"/>
          <w:szCs w:val="24"/>
        </w:rPr>
        <w:t>назначения по</w:t>
      </w:r>
      <w:r w:rsidRPr="00D401A4">
        <w:rPr>
          <w:rFonts w:ascii="Times New Roman" w:eastAsia="Calibri" w:hAnsi="Times New Roman" w:cs="Times New Roman"/>
          <w:sz w:val="24"/>
          <w:szCs w:val="24"/>
        </w:rPr>
        <w:t xml:space="preserve"> ГОСТ Р 51632-2021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893" w:rsidRPr="00D401A4" w:rsidRDefault="00873886" w:rsidP="00757893">
      <w:pPr>
        <w:keepNext/>
        <w:keepLines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31AD" w:rsidRPr="00D401A4">
        <w:rPr>
          <w:rFonts w:ascii="Times New Roman" w:eastAsia="Calibri" w:hAnsi="Times New Roman" w:cs="Times New Roman"/>
          <w:sz w:val="24"/>
          <w:szCs w:val="24"/>
        </w:rPr>
        <w:t>Изделия</w:t>
      </w:r>
      <w:r w:rsidR="00757893" w:rsidRPr="00D401A4">
        <w:rPr>
          <w:rFonts w:ascii="Times New Roman" w:eastAsia="Calibri" w:hAnsi="Times New Roman" w:cs="Times New Roman"/>
          <w:sz w:val="24"/>
          <w:szCs w:val="24"/>
        </w:rPr>
        <w:t xml:space="preserve"> замаркированы знаком </w:t>
      </w:r>
      <w:r w:rsidR="00F731AD" w:rsidRPr="00D401A4">
        <w:rPr>
          <w:rFonts w:ascii="Times New Roman" w:eastAsia="Calibri" w:hAnsi="Times New Roman" w:cs="Times New Roman"/>
          <w:sz w:val="24"/>
          <w:szCs w:val="24"/>
        </w:rPr>
        <w:t>соответствия (</w:t>
      </w:r>
      <w:r w:rsidR="00757893" w:rsidRPr="00D401A4">
        <w:rPr>
          <w:rFonts w:ascii="Times New Roman" w:eastAsia="Calibri" w:hAnsi="Times New Roman" w:cs="Times New Roman"/>
          <w:sz w:val="24"/>
          <w:szCs w:val="24"/>
        </w:rPr>
        <w:t>при наличии)</w:t>
      </w:r>
      <w:r w:rsidR="00F731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893" w:rsidRDefault="00757893" w:rsidP="00757893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4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сроку и (или) объему предоставления гарантий </w:t>
      </w:r>
      <w:r w:rsidRPr="00144B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выполнения работ </w:t>
      </w:r>
    </w:p>
    <w:p w:rsidR="00144B14" w:rsidRPr="00144B14" w:rsidRDefault="00144B14" w:rsidP="00757893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7893" w:rsidRDefault="00757893" w:rsidP="0075789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757893" w:rsidRDefault="00757893" w:rsidP="00757893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757893" w:rsidRPr="00F731AD" w:rsidTr="00E375B0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93" w:rsidRPr="00F731AD" w:rsidRDefault="00757893" w:rsidP="00E375B0">
            <w:pPr>
              <w:keepNext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kern w:val="16"/>
              </w:rPr>
            </w:pPr>
            <w:r w:rsidRPr="00F731AD">
              <w:rPr>
                <w:rFonts w:ascii="Times New Roman" w:hAnsi="Times New Roman" w:cs="Times New Roman"/>
                <w:kern w:val="16"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3" w:rsidRPr="00F731AD" w:rsidRDefault="00757893" w:rsidP="00E375B0">
            <w:pPr>
              <w:keepNext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kern w:val="16"/>
              </w:rPr>
            </w:pPr>
            <w:r w:rsidRPr="00F731AD">
              <w:rPr>
                <w:rFonts w:ascii="Times New Roman" w:hAnsi="Times New Roman" w:cs="Times New Roman"/>
                <w:kern w:val="16"/>
              </w:rPr>
              <w:t>Срок гарантии</w:t>
            </w:r>
          </w:p>
        </w:tc>
      </w:tr>
      <w:tr w:rsidR="00757893" w:rsidRPr="00F731AD" w:rsidTr="00E375B0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93" w:rsidRPr="00F731AD" w:rsidRDefault="00757893" w:rsidP="00E375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731AD">
              <w:rPr>
                <w:rFonts w:ascii="Times New Roman" w:hAnsi="Times New Roman" w:cs="Times New Roman"/>
                <w:noProof/>
              </w:rPr>
              <w:t>03.28.08.01.04 Протез плеча косметиче</w:t>
            </w:r>
            <w:bookmarkStart w:id="0" w:name="_GoBack"/>
            <w:bookmarkEnd w:id="0"/>
            <w:r w:rsidRPr="00F731AD">
              <w:rPr>
                <w:rFonts w:ascii="Times New Roman" w:hAnsi="Times New Roman" w:cs="Times New Roman"/>
                <w:noProof/>
              </w:rPr>
              <w:t>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93" w:rsidRPr="00F731AD" w:rsidRDefault="00757893" w:rsidP="00E375B0">
            <w:pPr>
              <w:keepNext/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1AD">
              <w:rPr>
                <w:rFonts w:ascii="Times New Roman" w:hAnsi="Times New Roman" w:cs="Times New Roman"/>
              </w:rPr>
              <w:t>Не менее 2 лет</w:t>
            </w:r>
          </w:p>
        </w:tc>
      </w:tr>
      <w:tr w:rsidR="00757893" w:rsidRPr="00F731AD" w:rsidTr="00E375B0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3" w:rsidRPr="00F731AD" w:rsidRDefault="00757893" w:rsidP="00E375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731AD">
              <w:rPr>
                <w:rFonts w:ascii="Times New Roman" w:hAnsi="Times New Roman" w:cs="Times New Roman"/>
                <w:noProof/>
              </w:rPr>
              <w:t>03.28.08.02.03 Протез плеча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3" w:rsidRPr="00F731AD" w:rsidRDefault="00757893" w:rsidP="00E375B0">
            <w:pPr>
              <w:keepNext/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1AD">
              <w:rPr>
                <w:rFonts w:ascii="Times New Roman" w:hAnsi="Times New Roman" w:cs="Times New Roman"/>
              </w:rPr>
              <w:t>Не менее 2 лет</w:t>
            </w:r>
          </w:p>
        </w:tc>
      </w:tr>
      <w:tr w:rsidR="00757893" w:rsidRPr="00F731AD" w:rsidTr="00E375B0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3" w:rsidRPr="00F731AD" w:rsidRDefault="00757893" w:rsidP="00E375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731AD">
              <w:rPr>
                <w:rFonts w:ascii="Times New Roman" w:hAnsi="Times New Roman" w:cs="Times New Roman"/>
                <w:noProof/>
              </w:rPr>
              <w:t>03.28.08.04.03 Протез плеча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3" w:rsidRPr="00F731AD" w:rsidRDefault="00757893" w:rsidP="00E375B0">
            <w:pPr>
              <w:keepNext/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31AD">
              <w:rPr>
                <w:rFonts w:ascii="Times New Roman" w:hAnsi="Times New Roman" w:cs="Times New Roman"/>
              </w:rPr>
              <w:t>Не менее 3 лет</w:t>
            </w:r>
          </w:p>
        </w:tc>
      </w:tr>
    </w:tbl>
    <w:p w:rsidR="00757893" w:rsidRDefault="00757893" w:rsidP="00757893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893" w:rsidRDefault="00757893" w:rsidP="00757893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757893" w:rsidRDefault="00757893" w:rsidP="00757893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757893" w:rsidRDefault="00757893" w:rsidP="00757893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757893" w:rsidRPr="00071C77" w:rsidRDefault="00144B14" w:rsidP="00757893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757893" w:rsidRPr="00071C77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верхних конечностей Подрядчик обязан</w:t>
      </w:r>
      <w:r w:rsidR="00F73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893" w:rsidRPr="00071C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обучить </w:t>
      </w:r>
      <w:r w:rsidR="00757893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получателя пользованию протезами.</w:t>
      </w:r>
    </w:p>
    <w:p w:rsidR="00757893" w:rsidRDefault="00757893" w:rsidP="00757893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893" w:rsidRDefault="00757893" w:rsidP="00757893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893" w:rsidRPr="00D401A4" w:rsidRDefault="00757893" w:rsidP="00757893">
      <w:pPr>
        <w:keepNext/>
        <w:spacing w:after="80"/>
        <w:ind w:firstLine="684"/>
        <w:rPr>
          <w:rFonts w:ascii="Times New Roman" w:hAnsi="Times New Roman" w:cs="Times New Roman"/>
          <w:color w:val="000000"/>
          <w:sz w:val="24"/>
          <w:szCs w:val="24"/>
        </w:rPr>
      </w:pPr>
    </w:p>
    <w:p w:rsidR="003E7759" w:rsidRPr="007128D8" w:rsidRDefault="003E7759" w:rsidP="0075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sectPr w:rsidR="003E7759" w:rsidRPr="007128D8" w:rsidSect="003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96"/>
    <w:rsid w:val="000070BA"/>
    <w:rsid w:val="0002221B"/>
    <w:rsid w:val="000C5D90"/>
    <w:rsid w:val="00144B14"/>
    <w:rsid w:val="00151276"/>
    <w:rsid w:val="00160998"/>
    <w:rsid w:val="0017202B"/>
    <w:rsid w:val="001A5D76"/>
    <w:rsid w:val="0021652A"/>
    <w:rsid w:val="00286EA3"/>
    <w:rsid w:val="002E3ECC"/>
    <w:rsid w:val="003007E1"/>
    <w:rsid w:val="00361DE6"/>
    <w:rsid w:val="00395B75"/>
    <w:rsid w:val="003E7759"/>
    <w:rsid w:val="003E7D32"/>
    <w:rsid w:val="004062BF"/>
    <w:rsid w:val="004411B0"/>
    <w:rsid w:val="0048076A"/>
    <w:rsid w:val="004833EA"/>
    <w:rsid w:val="00497D76"/>
    <w:rsid w:val="00525BAA"/>
    <w:rsid w:val="00553269"/>
    <w:rsid w:val="0055360F"/>
    <w:rsid w:val="005D23F8"/>
    <w:rsid w:val="005E13A0"/>
    <w:rsid w:val="0061513C"/>
    <w:rsid w:val="00630103"/>
    <w:rsid w:val="006344A5"/>
    <w:rsid w:val="0066496F"/>
    <w:rsid w:val="006B45CA"/>
    <w:rsid w:val="007128D8"/>
    <w:rsid w:val="00727A46"/>
    <w:rsid w:val="007512FB"/>
    <w:rsid w:val="00757893"/>
    <w:rsid w:val="007913D3"/>
    <w:rsid w:val="00844D27"/>
    <w:rsid w:val="00852297"/>
    <w:rsid w:val="00864838"/>
    <w:rsid w:val="00870EC1"/>
    <w:rsid w:val="00873886"/>
    <w:rsid w:val="00874E76"/>
    <w:rsid w:val="0087546C"/>
    <w:rsid w:val="008A07A2"/>
    <w:rsid w:val="008C162A"/>
    <w:rsid w:val="008D62B5"/>
    <w:rsid w:val="00900ECC"/>
    <w:rsid w:val="00934F6C"/>
    <w:rsid w:val="00966EE7"/>
    <w:rsid w:val="009D76FC"/>
    <w:rsid w:val="00A857C3"/>
    <w:rsid w:val="00B40CA7"/>
    <w:rsid w:val="00B57B47"/>
    <w:rsid w:val="00B63FDE"/>
    <w:rsid w:val="00BF4084"/>
    <w:rsid w:val="00CA7153"/>
    <w:rsid w:val="00CB4825"/>
    <w:rsid w:val="00CD6894"/>
    <w:rsid w:val="00D03A00"/>
    <w:rsid w:val="00DD5496"/>
    <w:rsid w:val="00DE5536"/>
    <w:rsid w:val="00DF18E1"/>
    <w:rsid w:val="00DF3ADD"/>
    <w:rsid w:val="00E1273A"/>
    <w:rsid w:val="00F078A8"/>
    <w:rsid w:val="00F10F25"/>
    <w:rsid w:val="00F731AD"/>
    <w:rsid w:val="00FA139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6D33-6860-4478-A042-47B1B56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727A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7A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7A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7A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7A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Бабынцева Нина Николаевна</cp:lastModifiedBy>
  <cp:revision>14</cp:revision>
  <dcterms:created xsi:type="dcterms:W3CDTF">2023-11-30T01:46:00Z</dcterms:created>
  <dcterms:modified xsi:type="dcterms:W3CDTF">2024-02-09T05:06:00Z</dcterms:modified>
</cp:coreProperties>
</file>