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DAC" w:rsidRDefault="007A0F20" w:rsidP="005D28B8">
      <w:pPr>
        <w:widowControl w:val="0"/>
        <w:spacing w:after="0" w:line="240" w:lineRule="auto"/>
        <w:jc w:val="center"/>
        <w:rPr>
          <w:rFonts w:ascii="Times New Roman" w:hAnsi="Times New Roman" w:cs="Times New Roman"/>
          <w:b/>
          <w:sz w:val="24"/>
          <w:szCs w:val="24"/>
        </w:rPr>
      </w:pPr>
      <w:r w:rsidRPr="00546459">
        <w:rPr>
          <w:rFonts w:ascii="Times New Roman" w:hAnsi="Times New Roman" w:cs="Times New Roman"/>
          <w:b/>
          <w:sz w:val="24"/>
          <w:szCs w:val="24"/>
        </w:rPr>
        <w:t>ТЕХНИЧЕСКОЕ ЗАДАНИЕ</w:t>
      </w:r>
    </w:p>
    <w:p w:rsidR="00A811E8" w:rsidRDefault="00A811E8" w:rsidP="005D28B8">
      <w:pPr>
        <w:widowControl w:val="0"/>
        <w:spacing w:after="0" w:line="240" w:lineRule="auto"/>
        <w:jc w:val="center"/>
        <w:rPr>
          <w:rFonts w:ascii="Times New Roman" w:hAnsi="Times New Roman" w:cs="Times New Roman"/>
          <w:b/>
          <w:sz w:val="24"/>
          <w:szCs w:val="24"/>
        </w:rPr>
      </w:pPr>
    </w:p>
    <w:p w:rsidR="000F3EA5" w:rsidRPr="000F3EA5" w:rsidRDefault="00277F70" w:rsidP="00277F70">
      <w:pPr>
        <w:keepLines/>
        <w:widowControl w:val="0"/>
        <w:spacing w:after="0" w:line="240" w:lineRule="auto"/>
        <w:ind w:firstLine="425"/>
        <w:jc w:val="center"/>
        <w:rPr>
          <w:rFonts w:ascii="Times New Roman" w:eastAsia="Times New Roman" w:hAnsi="Times New Roman" w:cs="Times New Roman"/>
          <w:sz w:val="24"/>
          <w:szCs w:val="24"/>
          <w:lang w:eastAsia="ar-SA"/>
        </w:rPr>
      </w:pPr>
      <w:r w:rsidRPr="00277F70">
        <w:rPr>
          <w:rFonts w:ascii="Times New Roman" w:eastAsia="Times New Roman" w:hAnsi="Times New Roman" w:cs="Times New Roman"/>
          <w:bCs/>
          <w:sz w:val="24"/>
          <w:szCs w:val="24"/>
          <w:lang w:eastAsia="ar-SA"/>
        </w:rPr>
        <w:t xml:space="preserve">Поставка систем (с катетером) для </w:t>
      </w:r>
      <w:proofErr w:type="spellStart"/>
      <w:r w:rsidRPr="00277F70">
        <w:rPr>
          <w:rFonts w:ascii="Times New Roman" w:eastAsia="Times New Roman" w:hAnsi="Times New Roman" w:cs="Times New Roman"/>
          <w:bCs/>
          <w:sz w:val="24"/>
          <w:szCs w:val="24"/>
          <w:lang w:eastAsia="ar-SA"/>
        </w:rPr>
        <w:t>нефростомии</w:t>
      </w:r>
      <w:proofErr w:type="spellEnd"/>
      <w:r w:rsidRPr="00277F70">
        <w:rPr>
          <w:rFonts w:ascii="Times New Roman" w:eastAsia="Times New Roman" w:hAnsi="Times New Roman" w:cs="Times New Roman"/>
          <w:bCs/>
          <w:sz w:val="24"/>
          <w:szCs w:val="24"/>
          <w:lang w:eastAsia="ar-SA"/>
        </w:rPr>
        <w:t xml:space="preserve"> в 2022 году</w:t>
      </w:r>
    </w:p>
    <w:tbl>
      <w:tblPr>
        <w:tblStyle w:val="a3"/>
        <w:tblW w:w="4674" w:type="pct"/>
        <w:jc w:val="center"/>
        <w:tblLook w:val="04A0" w:firstRow="1" w:lastRow="0" w:firstColumn="1" w:lastColumn="0" w:noHBand="0" w:noVBand="1"/>
      </w:tblPr>
      <w:tblGrid>
        <w:gridCol w:w="513"/>
        <w:gridCol w:w="3593"/>
        <w:gridCol w:w="5407"/>
        <w:gridCol w:w="873"/>
        <w:gridCol w:w="955"/>
        <w:gridCol w:w="986"/>
        <w:gridCol w:w="1710"/>
      </w:tblGrid>
      <w:tr w:rsidR="00277F70" w:rsidRPr="00277F70" w:rsidTr="00277F70">
        <w:trPr>
          <w:jc w:val="center"/>
        </w:trPr>
        <w:tc>
          <w:tcPr>
            <w:tcW w:w="183" w:type="pct"/>
          </w:tcPr>
          <w:p w:rsidR="00277F70" w:rsidRPr="00277F70" w:rsidRDefault="00277F70" w:rsidP="00277F70">
            <w:pPr>
              <w:keepLines/>
              <w:widowControl w:val="0"/>
              <w:rPr>
                <w:rFonts w:ascii="Times New Roman" w:eastAsia="Times New Roman" w:hAnsi="Times New Roman" w:cs="Times New Roman"/>
                <w:lang w:eastAsia="ar-SA"/>
              </w:rPr>
            </w:pPr>
            <w:r w:rsidRPr="00277F70">
              <w:rPr>
                <w:rFonts w:ascii="Times New Roman" w:eastAsia="Times New Roman" w:hAnsi="Times New Roman" w:cs="Times New Roman"/>
                <w:lang w:eastAsia="ar-SA"/>
              </w:rPr>
              <w:t>№ п/п</w:t>
            </w:r>
          </w:p>
        </w:tc>
        <w:tc>
          <w:tcPr>
            <w:tcW w:w="1280" w:type="pct"/>
          </w:tcPr>
          <w:p w:rsidR="00277F70" w:rsidRPr="00277F70" w:rsidRDefault="00277F70" w:rsidP="00277F70">
            <w:pPr>
              <w:keepLines/>
              <w:widowControl w:val="0"/>
              <w:rPr>
                <w:rFonts w:ascii="Times New Roman" w:eastAsia="Times New Roman" w:hAnsi="Times New Roman" w:cs="Times New Roman"/>
                <w:lang w:eastAsia="ar-SA"/>
              </w:rPr>
            </w:pPr>
            <w:r w:rsidRPr="00277F70">
              <w:rPr>
                <w:rFonts w:ascii="Times New Roman" w:eastAsia="Times New Roman" w:hAnsi="Times New Roman" w:cs="Times New Roman"/>
                <w:lang w:eastAsia="ar-SA"/>
              </w:rPr>
              <w:t>Наименование товара, работ, услуг</w:t>
            </w:r>
            <w:bookmarkStart w:id="0" w:name="_GoBack"/>
            <w:bookmarkEnd w:id="0"/>
          </w:p>
        </w:tc>
        <w:tc>
          <w:tcPr>
            <w:tcW w:w="1926" w:type="pct"/>
          </w:tcPr>
          <w:p w:rsidR="00277F70" w:rsidRPr="00277F70" w:rsidRDefault="00277F70" w:rsidP="00277F70">
            <w:pPr>
              <w:keepLines/>
              <w:widowControl w:val="0"/>
              <w:rPr>
                <w:rFonts w:ascii="Times New Roman" w:eastAsia="Times New Roman" w:hAnsi="Times New Roman" w:cs="Times New Roman"/>
                <w:lang w:eastAsia="ar-SA"/>
              </w:rPr>
            </w:pPr>
            <w:r w:rsidRPr="00277F70">
              <w:rPr>
                <w:rFonts w:ascii="Times New Roman" w:eastAsia="Times New Roman" w:hAnsi="Times New Roman" w:cs="Times New Roman"/>
                <w:lang w:eastAsia="ar-SA"/>
              </w:rPr>
              <w:t>Описание объекта закупки</w:t>
            </w:r>
          </w:p>
        </w:tc>
        <w:tc>
          <w:tcPr>
            <w:tcW w:w="311" w:type="pct"/>
          </w:tcPr>
          <w:p w:rsidR="00277F70" w:rsidRPr="00277F70" w:rsidRDefault="00277F70" w:rsidP="00277F70">
            <w:pPr>
              <w:keepLines/>
              <w:widowControl w:val="0"/>
              <w:rPr>
                <w:rFonts w:ascii="Times New Roman" w:eastAsia="Times New Roman" w:hAnsi="Times New Roman" w:cs="Times New Roman"/>
                <w:lang w:eastAsia="ar-SA"/>
              </w:rPr>
            </w:pPr>
            <w:r w:rsidRPr="00277F70">
              <w:rPr>
                <w:rFonts w:ascii="Times New Roman" w:eastAsia="Times New Roman" w:hAnsi="Times New Roman" w:cs="Times New Roman"/>
                <w:lang w:eastAsia="ar-SA"/>
              </w:rPr>
              <w:t>Ед. изм.</w:t>
            </w:r>
          </w:p>
        </w:tc>
        <w:tc>
          <w:tcPr>
            <w:tcW w:w="340" w:type="pct"/>
          </w:tcPr>
          <w:p w:rsidR="00277F70" w:rsidRPr="00277F70" w:rsidRDefault="00277F70" w:rsidP="00277F70">
            <w:pPr>
              <w:keepLines/>
              <w:widowControl w:val="0"/>
              <w:rPr>
                <w:rFonts w:ascii="Times New Roman" w:eastAsia="Times New Roman" w:hAnsi="Times New Roman" w:cs="Times New Roman"/>
                <w:lang w:eastAsia="ar-SA"/>
              </w:rPr>
            </w:pPr>
            <w:r w:rsidRPr="00277F70">
              <w:rPr>
                <w:rFonts w:ascii="Times New Roman" w:eastAsia="Times New Roman" w:hAnsi="Times New Roman" w:cs="Times New Roman"/>
                <w:lang w:eastAsia="ar-SA"/>
              </w:rPr>
              <w:t>Кол-во</w:t>
            </w:r>
          </w:p>
        </w:tc>
        <w:tc>
          <w:tcPr>
            <w:tcW w:w="351" w:type="pct"/>
          </w:tcPr>
          <w:p w:rsidR="00277F70" w:rsidRPr="00277F70" w:rsidRDefault="00277F70" w:rsidP="00277F70">
            <w:pPr>
              <w:keepLines/>
              <w:widowControl w:val="0"/>
              <w:rPr>
                <w:rFonts w:ascii="Times New Roman" w:eastAsia="Times New Roman" w:hAnsi="Times New Roman" w:cs="Times New Roman"/>
                <w:lang w:eastAsia="ar-SA"/>
              </w:rPr>
            </w:pPr>
            <w:r w:rsidRPr="00277F70">
              <w:rPr>
                <w:rFonts w:ascii="Times New Roman" w:eastAsia="Times New Roman" w:hAnsi="Times New Roman" w:cs="Times New Roman"/>
                <w:lang w:eastAsia="ar-SA"/>
              </w:rPr>
              <w:t>Цена за ед. изм.</w:t>
            </w:r>
            <w:r w:rsidRPr="00277F70">
              <w:rPr>
                <w:rFonts w:ascii="Times New Roman" w:eastAsia="Times New Roman" w:hAnsi="Times New Roman" w:cs="Times New Roman"/>
                <w:vertAlign w:val="superscript"/>
                <w:lang w:eastAsia="ar-SA"/>
              </w:rPr>
              <w:footnoteReference w:id="1"/>
            </w:r>
            <w:r w:rsidRPr="00277F70">
              <w:rPr>
                <w:rFonts w:ascii="Times New Roman" w:eastAsia="Times New Roman" w:hAnsi="Times New Roman" w:cs="Times New Roman"/>
                <w:lang w:eastAsia="ar-SA"/>
              </w:rPr>
              <w:t>, руб.</w:t>
            </w:r>
          </w:p>
        </w:tc>
        <w:tc>
          <w:tcPr>
            <w:tcW w:w="609" w:type="pct"/>
          </w:tcPr>
          <w:p w:rsidR="00277F70" w:rsidRPr="00277F70" w:rsidRDefault="00277F70" w:rsidP="00277F70">
            <w:pPr>
              <w:keepLines/>
              <w:widowControl w:val="0"/>
              <w:rPr>
                <w:rFonts w:ascii="Times New Roman" w:eastAsia="Times New Roman" w:hAnsi="Times New Roman" w:cs="Times New Roman"/>
                <w:lang w:eastAsia="ar-SA"/>
              </w:rPr>
            </w:pPr>
            <w:r w:rsidRPr="00277F70">
              <w:rPr>
                <w:rFonts w:ascii="Times New Roman" w:eastAsia="Times New Roman" w:hAnsi="Times New Roman" w:cs="Times New Roman"/>
                <w:lang w:eastAsia="ar-SA"/>
              </w:rPr>
              <w:t>Цена по позиции</w:t>
            </w:r>
            <w:r w:rsidRPr="00277F70">
              <w:rPr>
                <w:rFonts w:ascii="Times New Roman" w:eastAsia="Times New Roman" w:hAnsi="Times New Roman" w:cs="Times New Roman"/>
                <w:vertAlign w:val="superscript"/>
                <w:lang w:eastAsia="ar-SA"/>
              </w:rPr>
              <w:footnoteReference w:id="2"/>
            </w:r>
            <w:r w:rsidRPr="00277F70">
              <w:rPr>
                <w:rFonts w:ascii="Times New Roman" w:eastAsia="Times New Roman" w:hAnsi="Times New Roman" w:cs="Times New Roman"/>
                <w:lang w:eastAsia="ar-SA"/>
              </w:rPr>
              <w:t>, руб.</w:t>
            </w:r>
          </w:p>
        </w:tc>
      </w:tr>
      <w:tr w:rsidR="00277F70" w:rsidRPr="00277F70" w:rsidTr="00277F70">
        <w:trPr>
          <w:jc w:val="center"/>
        </w:trPr>
        <w:tc>
          <w:tcPr>
            <w:tcW w:w="183" w:type="pct"/>
            <w:shd w:val="clear" w:color="auto" w:fill="FFFFFF"/>
          </w:tcPr>
          <w:p w:rsidR="00277F70" w:rsidRPr="00277F70" w:rsidRDefault="00277F70" w:rsidP="00277F70">
            <w:pPr>
              <w:keepLines/>
              <w:widowControl w:val="0"/>
              <w:rPr>
                <w:rFonts w:ascii="Times New Roman" w:eastAsia="Times New Roman" w:hAnsi="Times New Roman" w:cs="Times New Roman"/>
                <w:lang w:eastAsia="ar-SA"/>
              </w:rPr>
            </w:pPr>
            <w:r w:rsidRPr="00277F70">
              <w:rPr>
                <w:rFonts w:ascii="Times New Roman" w:eastAsia="Times New Roman" w:hAnsi="Times New Roman" w:cs="Times New Roman"/>
                <w:lang w:eastAsia="ar-SA"/>
              </w:rPr>
              <w:t>1</w:t>
            </w:r>
          </w:p>
        </w:tc>
        <w:tc>
          <w:tcPr>
            <w:tcW w:w="1280" w:type="pct"/>
            <w:shd w:val="clear" w:color="auto" w:fill="FFFFFF"/>
          </w:tcPr>
          <w:p w:rsidR="00277F70" w:rsidRPr="00277F70" w:rsidRDefault="00277F70" w:rsidP="00277F70">
            <w:pPr>
              <w:rPr>
                <w:rFonts w:ascii="Times New Roman" w:eastAsia="Times New Roman" w:hAnsi="Times New Roman" w:cs="Times New Roman"/>
                <w:color w:val="000000"/>
                <w:lang w:eastAsia="ar-SA"/>
              </w:rPr>
            </w:pPr>
            <w:r w:rsidRPr="00277F70">
              <w:rPr>
                <w:rFonts w:ascii="Times New Roman" w:eastAsia="Times New Roman" w:hAnsi="Times New Roman" w:cs="Times New Roman"/>
                <w:sz w:val="24"/>
                <w:szCs w:val="24"/>
                <w:lang w:eastAsia="ar-SA"/>
              </w:rPr>
              <w:t xml:space="preserve">Система (с катетером) для </w:t>
            </w:r>
            <w:proofErr w:type="spellStart"/>
            <w:r w:rsidRPr="00277F70">
              <w:rPr>
                <w:rFonts w:ascii="Times New Roman" w:eastAsia="Times New Roman" w:hAnsi="Times New Roman" w:cs="Times New Roman"/>
                <w:sz w:val="24"/>
                <w:szCs w:val="24"/>
                <w:lang w:eastAsia="ar-SA"/>
              </w:rPr>
              <w:t>нефростомии</w:t>
            </w:r>
            <w:proofErr w:type="spellEnd"/>
          </w:p>
        </w:tc>
        <w:tc>
          <w:tcPr>
            <w:tcW w:w="1926" w:type="pct"/>
          </w:tcPr>
          <w:p w:rsidR="00277F70" w:rsidRPr="00277F70" w:rsidRDefault="00277F70" w:rsidP="00277F70">
            <w:pPr>
              <w:rPr>
                <w:rFonts w:ascii="Times New Roman" w:eastAsia="Times New Roman" w:hAnsi="Times New Roman" w:cs="Times New Roman"/>
                <w:color w:val="000000"/>
                <w:lang w:eastAsia="ar-SA"/>
              </w:rPr>
            </w:pPr>
            <w:r w:rsidRPr="00277F70">
              <w:rPr>
                <w:rFonts w:ascii="Times New Roman" w:eastAsia="Times New Roman" w:hAnsi="Times New Roman" w:cs="Times New Roman"/>
                <w:sz w:val="24"/>
                <w:szCs w:val="24"/>
                <w:lang w:eastAsia="ar-SA"/>
              </w:rPr>
              <w:t xml:space="preserve">Система (с катетером) для </w:t>
            </w:r>
            <w:proofErr w:type="spellStart"/>
            <w:r w:rsidRPr="00277F70">
              <w:rPr>
                <w:rFonts w:ascii="Times New Roman" w:eastAsia="Times New Roman" w:hAnsi="Times New Roman" w:cs="Times New Roman"/>
                <w:sz w:val="24"/>
                <w:szCs w:val="24"/>
                <w:lang w:eastAsia="ar-SA"/>
              </w:rPr>
              <w:t>нефростомии</w:t>
            </w:r>
            <w:proofErr w:type="spellEnd"/>
            <w:r w:rsidRPr="00277F70">
              <w:rPr>
                <w:rFonts w:ascii="Times New Roman" w:eastAsia="Times New Roman" w:hAnsi="Times New Roman" w:cs="Times New Roman"/>
                <w:sz w:val="24"/>
                <w:szCs w:val="24"/>
                <w:lang w:eastAsia="ar-SA"/>
              </w:rPr>
              <w:t xml:space="preserve"> - Катетер для ЧПНС, должен быть </w:t>
            </w:r>
            <w:proofErr w:type="spellStart"/>
            <w:r w:rsidRPr="00277F70">
              <w:rPr>
                <w:rFonts w:ascii="Times New Roman" w:eastAsia="Times New Roman" w:hAnsi="Times New Roman" w:cs="Times New Roman"/>
                <w:sz w:val="24"/>
                <w:szCs w:val="24"/>
                <w:lang w:eastAsia="ar-SA"/>
              </w:rPr>
              <w:t>однопетлевой</w:t>
            </w:r>
            <w:proofErr w:type="spellEnd"/>
            <w:r w:rsidRPr="00277F70">
              <w:rPr>
                <w:rFonts w:ascii="Times New Roman" w:eastAsia="Times New Roman" w:hAnsi="Times New Roman" w:cs="Times New Roman"/>
                <w:sz w:val="24"/>
                <w:szCs w:val="24"/>
                <w:lang w:eastAsia="ar-SA"/>
              </w:rPr>
              <w:t xml:space="preserve">, длина не менее 29 см, не менее 6 боковых отверстий на петле, расположенных в шахматном порядке, торцевое отверстие, градуировка на катетере по сантиметрам, материал термопластичный </w:t>
            </w:r>
            <w:proofErr w:type="spellStart"/>
            <w:r w:rsidRPr="00277F70">
              <w:rPr>
                <w:rFonts w:ascii="Times New Roman" w:eastAsia="Times New Roman" w:hAnsi="Times New Roman" w:cs="Times New Roman"/>
                <w:sz w:val="24"/>
                <w:szCs w:val="24"/>
                <w:lang w:eastAsia="ar-SA"/>
              </w:rPr>
              <w:t>рентгенконтрастный</w:t>
            </w:r>
            <w:proofErr w:type="spellEnd"/>
            <w:r w:rsidRPr="00277F70">
              <w:rPr>
                <w:rFonts w:ascii="Times New Roman" w:eastAsia="Times New Roman" w:hAnsi="Times New Roman" w:cs="Times New Roman"/>
                <w:sz w:val="24"/>
                <w:szCs w:val="24"/>
                <w:lang w:eastAsia="ar-SA"/>
              </w:rPr>
              <w:t xml:space="preserve"> полимер,  металлический стилет для выпрямления петли катетера, переходник для соединения катетера с мешком для сбора мочи, длина не менее 25 см, материал ПВХ; коннектор </w:t>
            </w:r>
            <w:proofErr w:type="spellStart"/>
            <w:r w:rsidRPr="00277F70">
              <w:rPr>
                <w:rFonts w:ascii="Times New Roman" w:eastAsia="Times New Roman" w:hAnsi="Times New Roman" w:cs="Times New Roman"/>
                <w:sz w:val="24"/>
                <w:szCs w:val="24"/>
                <w:lang w:eastAsia="ar-SA"/>
              </w:rPr>
              <w:t>Луэр-лок</w:t>
            </w:r>
            <w:proofErr w:type="spellEnd"/>
            <w:r w:rsidRPr="00277F70">
              <w:rPr>
                <w:rFonts w:ascii="Times New Roman" w:eastAsia="Times New Roman" w:hAnsi="Times New Roman" w:cs="Times New Roman"/>
                <w:sz w:val="24"/>
                <w:szCs w:val="24"/>
                <w:lang w:eastAsia="ar-SA"/>
              </w:rPr>
              <w:t xml:space="preserve"> с запирательным механизмом; силиконовая фиксирующая муфта, размеры </w:t>
            </w:r>
            <w:proofErr w:type="spellStart"/>
            <w:r w:rsidRPr="00277F70">
              <w:rPr>
                <w:rFonts w:ascii="Times New Roman" w:eastAsia="Times New Roman" w:hAnsi="Times New Roman" w:cs="Times New Roman"/>
                <w:sz w:val="24"/>
                <w:szCs w:val="24"/>
                <w:lang w:eastAsia="ar-SA"/>
              </w:rPr>
              <w:t>Ch</w:t>
            </w:r>
            <w:proofErr w:type="spellEnd"/>
            <w:r w:rsidRPr="00277F70">
              <w:rPr>
                <w:rFonts w:ascii="Times New Roman" w:eastAsia="Times New Roman" w:hAnsi="Times New Roman" w:cs="Times New Roman"/>
                <w:sz w:val="24"/>
                <w:szCs w:val="24"/>
                <w:lang w:eastAsia="ar-SA"/>
              </w:rPr>
              <w:t xml:space="preserve"> 7-12. </w:t>
            </w:r>
          </w:p>
        </w:tc>
        <w:tc>
          <w:tcPr>
            <w:tcW w:w="311" w:type="pct"/>
            <w:tcBorders>
              <w:bottom w:val="single" w:sz="4" w:space="0" w:color="auto"/>
            </w:tcBorders>
            <w:shd w:val="clear" w:color="auto" w:fill="FFFFFF"/>
          </w:tcPr>
          <w:p w:rsidR="00277F70" w:rsidRPr="00277F70" w:rsidRDefault="00277F70" w:rsidP="00277F70">
            <w:pPr>
              <w:rPr>
                <w:rFonts w:ascii="Times New Roman" w:eastAsia="Times New Roman" w:hAnsi="Times New Roman" w:cs="Times New Roman"/>
                <w:lang w:eastAsia="ar-SA"/>
              </w:rPr>
            </w:pPr>
            <w:r w:rsidRPr="00277F70">
              <w:rPr>
                <w:rFonts w:ascii="Times New Roman" w:eastAsia="Times New Roman" w:hAnsi="Times New Roman" w:cs="Times New Roman"/>
                <w:lang w:eastAsia="ar-SA"/>
              </w:rPr>
              <w:t>Штука</w:t>
            </w:r>
          </w:p>
        </w:tc>
        <w:tc>
          <w:tcPr>
            <w:tcW w:w="340" w:type="pct"/>
            <w:tcBorders>
              <w:top w:val="single" w:sz="4" w:space="0" w:color="auto"/>
              <w:left w:val="single" w:sz="4" w:space="0" w:color="auto"/>
              <w:bottom w:val="single" w:sz="4" w:space="0" w:color="auto"/>
              <w:right w:val="single" w:sz="4" w:space="0" w:color="auto"/>
            </w:tcBorders>
            <w:shd w:val="clear" w:color="000000" w:fill="FFFFFF"/>
          </w:tcPr>
          <w:p w:rsidR="00277F70" w:rsidRPr="00277F70" w:rsidRDefault="00277F70" w:rsidP="00277F70">
            <w:pPr>
              <w:jc w:val="center"/>
              <w:rPr>
                <w:rFonts w:ascii="Times New Roman" w:eastAsia="Times New Roman" w:hAnsi="Times New Roman" w:cs="Times New Roman"/>
                <w:color w:val="000000"/>
                <w:lang w:eastAsia="ar-SA"/>
              </w:rPr>
            </w:pPr>
            <w:r w:rsidRPr="00277F70">
              <w:rPr>
                <w:rFonts w:ascii="Times New Roman" w:eastAsia="Times New Roman" w:hAnsi="Times New Roman" w:cs="Times New Roman"/>
                <w:color w:val="000000"/>
                <w:lang w:eastAsia="ru-RU"/>
              </w:rPr>
              <w:t>500</w:t>
            </w:r>
          </w:p>
        </w:tc>
        <w:tc>
          <w:tcPr>
            <w:tcW w:w="351" w:type="pct"/>
            <w:tcBorders>
              <w:top w:val="single" w:sz="4" w:space="0" w:color="auto"/>
              <w:left w:val="single" w:sz="4" w:space="0" w:color="auto"/>
              <w:bottom w:val="single" w:sz="4" w:space="0" w:color="auto"/>
              <w:right w:val="single" w:sz="4" w:space="0" w:color="auto"/>
            </w:tcBorders>
            <w:shd w:val="clear" w:color="auto" w:fill="auto"/>
          </w:tcPr>
          <w:p w:rsidR="00277F70" w:rsidRPr="00277F70" w:rsidRDefault="00277F70" w:rsidP="00277F70">
            <w:pPr>
              <w:rPr>
                <w:rFonts w:ascii="Times New Roman" w:eastAsia="Times New Roman" w:hAnsi="Times New Roman" w:cs="Times New Roman"/>
                <w:color w:val="000000"/>
                <w:lang w:eastAsia="ar-SA"/>
              </w:rPr>
            </w:pPr>
            <w:r w:rsidRPr="00277F70">
              <w:rPr>
                <w:rFonts w:ascii="Times New Roman" w:eastAsia="Times New Roman" w:hAnsi="Times New Roman" w:cs="Times New Roman"/>
                <w:color w:val="000000"/>
                <w:lang w:eastAsia="ar-SA"/>
              </w:rPr>
              <w:t>6 200,00</w:t>
            </w:r>
          </w:p>
        </w:tc>
        <w:tc>
          <w:tcPr>
            <w:tcW w:w="609" w:type="pct"/>
            <w:tcBorders>
              <w:top w:val="single" w:sz="4" w:space="0" w:color="auto"/>
              <w:left w:val="nil"/>
              <w:bottom w:val="single" w:sz="4" w:space="0" w:color="auto"/>
              <w:right w:val="single" w:sz="4" w:space="0" w:color="auto"/>
            </w:tcBorders>
            <w:shd w:val="clear" w:color="auto" w:fill="auto"/>
          </w:tcPr>
          <w:p w:rsidR="00277F70" w:rsidRPr="00277F70" w:rsidRDefault="00277F70" w:rsidP="00277F70">
            <w:pPr>
              <w:jc w:val="center"/>
              <w:rPr>
                <w:rFonts w:ascii="Times New Roman" w:eastAsia="Times New Roman" w:hAnsi="Times New Roman" w:cs="Times New Roman"/>
                <w:color w:val="000000"/>
                <w:lang w:eastAsia="ar-SA"/>
              </w:rPr>
            </w:pPr>
            <w:r w:rsidRPr="00277F70">
              <w:rPr>
                <w:rFonts w:ascii="Times New Roman" w:eastAsia="Times New Roman" w:hAnsi="Times New Roman" w:cs="Times New Roman"/>
                <w:color w:val="000000"/>
                <w:lang w:eastAsia="ar-SA"/>
              </w:rPr>
              <w:t>3 100 000,00</w:t>
            </w:r>
          </w:p>
        </w:tc>
      </w:tr>
      <w:tr w:rsidR="00277F70" w:rsidRPr="00277F70" w:rsidTr="00277F70">
        <w:trPr>
          <w:jc w:val="center"/>
        </w:trPr>
        <w:tc>
          <w:tcPr>
            <w:tcW w:w="3700" w:type="pct"/>
            <w:gridSpan w:val="4"/>
            <w:tcBorders>
              <w:right w:val="single" w:sz="4" w:space="0" w:color="auto"/>
            </w:tcBorders>
            <w:shd w:val="clear" w:color="auto" w:fill="FFFFFF"/>
          </w:tcPr>
          <w:p w:rsidR="00277F70" w:rsidRPr="00277F70" w:rsidRDefault="00277F70" w:rsidP="00277F70">
            <w:pPr>
              <w:rPr>
                <w:rFonts w:ascii="Times New Roman" w:eastAsia="Times New Roman" w:hAnsi="Times New Roman" w:cs="Times New Roman"/>
                <w:b/>
                <w:lang w:eastAsia="ar-SA"/>
              </w:rPr>
            </w:pPr>
            <w:r w:rsidRPr="00277F70">
              <w:rPr>
                <w:rFonts w:ascii="Times New Roman" w:eastAsia="Times New Roman" w:hAnsi="Times New Roman" w:cs="Times New Roman"/>
                <w:b/>
                <w:lang w:eastAsia="ar-SA"/>
              </w:rPr>
              <w:t>ИТОГО:</w:t>
            </w:r>
          </w:p>
        </w:tc>
        <w:tc>
          <w:tcPr>
            <w:tcW w:w="340" w:type="pct"/>
            <w:tcBorders>
              <w:top w:val="single" w:sz="4" w:space="0" w:color="auto"/>
              <w:left w:val="single" w:sz="4" w:space="0" w:color="auto"/>
              <w:bottom w:val="single" w:sz="4" w:space="0" w:color="auto"/>
              <w:right w:val="single" w:sz="4" w:space="0" w:color="auto"/>
            </w:tcBorders>
            <w:shd w:val="clear" w:color="000000" w:fill="FFFFFF"/>
          </w:tcPr>
          <w:p w:rsidR="00277F70" w:rsidRPr="00277F70" w:rsidRDefault="00277F70" w:rsidP="00277F70">
            <w:pPr>
              <w:jc w:val="center"/>
              <w:rPr>
                <w:rFonts w:ascii="Times New Roman" w:eastAsia="Times New Roman" w:hAnsi="Times New Roman" w:cs="Times New Roman"/>
                <w:b/>
                <w:color w:val="000000"/>
                <w:lang w:eastAsia="ar-SA"/>
              </w:rPr>
            </w:pPr>
            <w:r w:rsidRPr="00277F70">
              <w:rPr>
                <w:rFonts w:ascii="Times New Roman" w:eastAsia="Times New Roman" w:hAnsi="Times New Roman" w:cs="Times New Roman"/>
                <w:b/>
                <w:color w:val="000000"/>
                <w:lang w:eastAsia="ar-SA"/>
              </w:rPr>
              <w:t>500</w:t>
            </w:r>
          </w:p>
        </w:tc>
        <w:tc>
          <w:tcPr>
            <w:tcW w:w="351" w:type="pct"/>
            <w:tcBorders>
              <w:top w:val="single" w:sz="4" w:space="0" w:color="auto"/>
              <w:left w:val="single" w:sz="4" w:space="0" w:color="auto"/>
              <w:bottom w:val="single" w:sz="4" w:space="0" w:color="auto"/>
              <w:right w:val="single" w:sz="4" w:space="0" w:color="auto"/>
            </w:tcBorders>
            <w:shd w:val="clear" w:color="auto" w:fill="auto"/>
          </w:tcPr>
          <w:p w:rsidR="00277F70" w:rsidRPr="00277F70" w:rsidRDefault="00277F70" w:rsidP="00277F70">
            <w:pPr>
              <w:rPr>
                <w:rFonts w:ascii="Times New Roman" w:eastAsia="Times New Roman" w:hAnsi="Times New Roman" w:cs="Times New Roman"/>
                <w:b/>
                <w:color w:val="000000"/>
                <w:lang w:eastAsia="ar-SA"/>
              </w:rPr>
            </w:pPr>
          </w:p>
        </w:tc>
        <w:tc>
          <w:tcPr>
            <w:tcW w:w="609" w:type="pct"/>
            <w:tcBorders>
              <w:top w:val="single" w:sz="4" w:space="0" w:color="auto"/>
              <w:left w:val="nil"/>
              <w:bottom w:val="single" w:sz="4" w:space="0" w:color="auto"/>
              <w:right w:val="single" w:sz="4" w:space="0" w:color="auto"/>
            </w:tcBorders>
            <w:shd w:val="clear" w:color="auto" w:fill="auto"/>
          </w:tcPr>
          <w:p w:rsidR="00277F70" w:rsidRPr="00277F70" w:rsidRDefault="00277F70" w:rsidP="00277F70">
            <w:pPr>
              <w:jc w:val="center"/>
              <w:rPr>
                <w:rFonts w:ascii="Times New Roman" w:eastAsia="Times New Roman" w:hAnsi="Times New Roman" w:cs="Times New Roman"/>
                <w:b/>
                <w:color w:val="000000"/>
                <w:lang w:eastAsia="ar-SA"/>
              </w:rPr>
            </w:pPr>
            <w:r w:rsidRPr="00277F70">
              <w:rPr>
                <w:rFonts w:ascii="Times New Roman" w:eastAsia="Times New Roman" w:hAnsi="Times New Roman" w:cs="Times New Roman"/>
                <w:b/>
                <w:color w:val="000000"/>
                <w:lang w:eastAsia="ar-SA"/>
              </w:rPr>
              <w:t>3 100 000,00</w:t>
            </w:r>
          </w:p>
        </w:tc>
      </w:tr>
    </w:tbl>
    <w:p w:rsidR="00277F70" w:rsidRPr="00277F70" w:rsidRDefault="00277F70" w:rsidP="00277F70">
      <w:pPr>
        <w:keepLines/>
        <w:widowControl w:val="0"/>
        <w:spacing w:after="0" w:line="240" w:lineRule="auto"/>
        <w:ind w:firstLine="425"/>
        <w:jc w:val="both"/>
        <w:rPr>
          <w:rFonts w:ascii="Times New Roman" w:eastAsia="Times New Roman" w:hAnsi="Times New Roman" w:cs="Times New Roman"/>
          <w:sz w:val="24"/>
          <w:szCs w:val="24"/>
          <w:lang w:eastAsia="ar-SA"/>
        </w:rPr>
      </w:pPr>
    </w:p>
    <w:p w:rsidR="00277F70" w:rsidRPr="00277F70" w:rsidRDefault="00277F70" w:rsidP="00277F70">
      <w:pPr>
        <w:keepLines/>
        <w:widowControl w:val="0"/>
        <w:spacing w:after="0" w:line="240" w:lineRule="auto"/>
        <w:ind w:firstLine="425"/>
        <w:jc w:val="both"/>
        <w:rPr>
          <w:rFonts w:ascii="Times New Roman" w:eastAsia="Times New Roman" w:hAnsi="Times New Roman" w:cs="Times New Roman"/>
          <w:sz w:val="24"/>
          <w:szCs w:val="24"/>
          <w:lang w:eastAsia="ar-SA"/>
        </w:rPr>
      </w:pPr>
      <w:r w:rsidRPr="00277F70">
        <w:rPr>
          <w:rFonts w:ascii="Times New Roman" w:eastAsia="Times New Roman" w:hAnsi="Times New Roman" w:cs="Times New Roman"/>
          <w:b/>
          <w:sz w:val="24"/>
          <w:szCs w:val="24"/>
          <w:lang w:eastAsia="ar-SA"/>
        </w:rPr>
        <w:t>Место доставки товара, выполнения работ, оказания услуг:</w:t>
      </w:r>
      <w:r w:rsidRPr="00277F70">
        <w:rPr>
          <w:rFonts w:ascii="Times New Roman" w:eastAsia="Times New Roman" w:hAnsi="Times New Roman" w:cs="Times New Roman"/>
          <w:sz w:val="24"/>
          <w:szCs w:val="24"/>
          <w:lang w:eastAsia="ar-SA"/>
        </w:rPr>
        <w:t xml:space="preserve"> </w:t>
      </w:r>
    </w:p>
    <w:p w:rsidR="00277F70" w:rsidRPr="00277F70" w:rsidRDefault="00277F70" w:rsidP="00277F70">
      <w:pPr>
        <w:keepLines/>
        <w:widowControl w:val="0"/>
        <w:spacing w:after="0" w:line="240" w:lineRule="auto"/>
        <w:ind w:firstLine="425"/>
        <w:jc w:val="both"/>
        <w:rPr>
          <w:rFonts w:ascii="Times New Roman" w:eastAsia="Times New Roman" w:hAnsi="Times New Roman" w:cs="Times New Roman"/>
          <w:sz w:val="24"/>
          <w:szCs w:val="24"/>
          <w:lang w:eastAsia="ar-SA"/>
        </w:rPr>
      </w:pPr>
      <w:r w:rsidRPr="00277F70">
        <w:rPr>
          <w:rFonts w:ascii="Times New Roman" w:eastAsia="Times New Roman" w:hAnsi="Times New Roman" w:cs="Times New Roman"/>
          <w:sz w:val="24"/>
          <w:szCs w:val="24"/>
          <w:lang w:eastAsia="ar-SA"/>
        </w:rPr>
        <w:t>Краснодарский край:</w:t>
      </w:r>
    </w:p>
    <w:p w:rsidR="00277F70" w:rsidRPr="00277F70" w:rsidRDefault="00277F70" w:rsidP="00277F70">
      <w:pPr>
        <w:keepLines/>
        <w:widowControl w:val="0"/>
        <w:spacing w:after="0" w:line="240" w:lineRule="auto"/>
        <w:ind w:firstLine="425"/>
        <w:jc w:val="both"/>
        <w:rPr>
          <w:rFonts w:ascii="Times New Roman" w:eastAsia="Times New Roman" w:hAnsi="Times New Roman" w:cs="Times New Roman"/>
          <w:sz w:val="24"/>
          <w:szCs w:val="24"/>
          <w:lang w:eastAsia="ar-SA"/>
        </w:rPr>
      </w:pPr>
      <w:r w:rsidRPr="00277F70">
        <w:rPr>
          <w:rFonts w:ascii="Times New Roman" w:eastAsia="Times New Roman" w:hAnsi="Times New Roman" w:cs="Times New Roman"/>
          <w:sz w:val="24"/>
          <w:szCs w:val="24"/>
          <w:lang w:eastAsia="ar-SA"/>
        </w:rPr>
        <w:t>- по месту жительства (месту пребывания, фактического проживания) Получателя, в том числе службой доставки (почтовым отправлением) с документом/уведомлением о вручении, подтверждающим факт доставки товара;</w:t>
      </w:r>
    </w:p>
    <w:p w:rsidR="00277F70" w:rsidRPr="00277F70" w:rsidRDefault="00277F70" w:rsidP="00277F70">
      <w:pPr>
        <w:keepLines/>
        <w:widowControl w:val="0"/>
        <w:spacing w:after="0" w:line="240" w:lineRule="auto"/>
        <w:ind w:firstLine="425"/>
        <w:jc w:val="both"/>
        <w:rPr>
          <w:rFonts w:ascii="Times New Roman" w:eastAsia="Times New Roman" w:hAnsi="Times New Roman" w:cs="Times New Roman"/>
          <w:sz w:val="24"/>
          <w:szCs w:val="24"/>
          <w:lang w:eastAsia="ar-SA"/>
        </w:rPr>
      </w:pPr>
      <w:r w:rsidRPr="00277F70">
        <w:rPr>
          <w:rFonts w:ascii="Times New Roman" w:eastAsia="Times New Roman" w:hAnsi="Times New Roman" w:cs="Times New Roman"/>
          <w:sz w:val="24"/>
          <w:szCs w:val="24"/>
          <w:lang w:eastAsia="ar-SA"/>
        </w:rPr>
        <w:t xml:space="preserve"> - в стационарных пунктах выдачи, организованных в соответствии с приказом Министерства труда и социальной защиты РФ от 30.07.2015 г.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(в случае выбора Получателем способа получения Товара через пункт выдачи Товара).</w:t>
      </w:r>
    </w:p>
    <w:p w:rsidR="00277F70" w:rsidRPr="00277F70" w:rsidRDefault="00277F70" w:rsidP="00277F70">
      <w:pPr>
        <w:keepLines/>
        <w:widowControl w:val="0"/>
        <w:spacing w:after="0" w:line="240" w:lineRule="auto"/>
        <w:ind w:firstLine="425"/>
        <w:jc w:val="both"/>
        <w:rPr>
          <w:rFonts w:ascii="Times New Roman" w:eastAsia="Times New Roman" w:hAnsi="Times New Roman" w:cs="Times New Roman"/>
          <w:sz w:val="24"/>
          <w:szCs w:val="24"/>
          <w:lang w:eastAsia="ar-SA"/>
        </w:rPr>
      </w:pPr>
      <w:r w:rsidRPr="00277F70">
        <w:rPr>
          <w:rFonts w:ascii="Times New Roman" w:eastAsia="Times New Roman" w:hAnsi="Times New Roman" w:cs="Times New Roman"/>
          <w:sz w:val="24"/>
          <w:szCs w:val="24"/>
          <w:lang w:eastAsia="ar-SA"/>
        </w:rPr>
        <w:t>Стационарные пункты выдачи должны быть организованы Поставщиком в г. Краснодаре (не менее двух), г. Армавире, г. Новороссийске. Дополнительные пункты выдачи, по согласованию с Заказчиком, могут быть организованы в иных городах и населенных пунктах Краснодарского края по выбору поставщика.</w:t>
      </w:r>
    </w:p>
    <w:p w:rsidR="00277F70" w:rsidRPr="00277F70" w:rsidRDefault="00277F70" w:rsidP="00277F70">
      <w:pPr>
        <w:keepLines/>
        <w:widowControl w:val="0"/>
        <w:spacing w:after="0" w:line="240" w:lineRule="auto"/>
        <w:ind w:firstLine="425"/>
        <w:jc w:val="both"/>
        <w:rPr>
          <w:rFonts w:ascii="Times New Roman" w:eastAsia="Times New Roman" w:hAnsi="Times New Roman" w:cs="Times New Roman"/>
          <w:sz w:val="24"/>
          <w:szCs w:val="24"/>
          <w:lang w:eastAsia="ar-SA"/>
        </w:rPr>
      </w:pPr>
      <w:r w:rsidRPr="00277F70">
        <w:rPr>
          <w:rFonts w:ascii="Times New Roman" w:eastAsia="Times New Roman" w:hAnsi="Times New Roman" w:cs="Times New Roman"/>
          <w:sz w:val="24"/>
          <w:szCs w:val="24"/>
          <w:lang w:eastAsia="ar-SA"/>
        </w:rPr>
        <w:lastRenderedPageBreak/>
        <w:t>График работы пунктов выдачи должен обеспечивать возможность передачи Товара Получателям в каждом пункте не менее 5 дней в неделю, не менее 40 часов в неделю, включая работу в один из выходных дней, при этом время работы каждого пункта должно попадать в интервал с 08:00 до 20:00.</w:t>
      </w:r>
    </w:p>
    <w:p w:rsidR="00277F70" w:rsidRPr="00277F70" w:rsidRDefault="00277F70" w:rsidP="00277F70">
      <w:pPr>
        <w:keepLines/>
        <w:widowControl w:val="0"/>
        <w:tabs>
          <w:tab w:val="left" w:pos="3828"/>
          <w:tab w:val="center" w:pos="5244"/>
        </w:tabs>
        <w:spacing w:after="0" w:line="240" w:lineRule="auto"/>
        <w:ind w:firstLine="567"/>
        <w:jc w:val="both"/>
        <w:rPr>
          <w:rFonts w:ascii="Times New Roman" w:eastAsia="Times New Roman" w:hAnsi="Times New Roman" w:cs="Times New Roman"/>
          <w:sz w:val="24"/>
          <w:szCs w:val="24"/>
          <w:lang w:eastAsia="ar-SA"/>
        </w:rPr>
      </w:pPr>
      <w:r w:rsidRPr="00277F70">
        <w:rPr>
          <w:rFonts w:ascii="Times New Roman" w:eastAsia="Times New Roman" w:hAnsi="Times New Roman" w:cs="Times New Roman"/>
          <w:b/>
          <w:sz w:val="24"/>
          <w:szCs w:val="24"/>
          <w:lang w:eastAsia="ar-SA"/>
        </w:rPr>
        <w:t>Сроки поставки товара или завершения работ, либо график оказания услуг:</w:t>
      </w:r>
      <w:r w:rsidRPr="00277F70">
        <w:rPr>
          <w:rFonts w:ascii="Times New Roman" w:eastAsia="Times New Roman" w:hAnsi="Times New Roman" w:cs="Times New Roman"/>
          <w:sz w:val="24"/>
          <w:szCs w:val="24"/>
          <w:lang w:eastAsia="ar-SA"/>
        </w:rPr>
        <w:t xml:space="preserve"> Поставка Товара Получателям не должна превышать 30 (Тридцать)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Товара, но не позднее 10.08.2022г.</w:t>
      </w:r>
    </w:p>
    <w:p w:rsidR="00277F70" w:rsidRPr="00277F70" w:rsidRDefault="00277F70" w:rsidP="00277F70">
      <w:pPr>
        <w:keepLines/>
        <w:widowControl w:val="0"/>
        <w:tabs>
          <w:tab w:val="left" w:pos="3828"/>
          <w:tab w:val="center" w:pos="5244"/>
        </w:tabs>
        <w:spacing w:after="0" w:line="240" w:lineRule="auto"/>
        <w:ind w:firstLine="567"/>
        <w:jc w:val="both"/>
        <w:rPr>
          <w:rFonts w:ascii="Times New Roman" w:eastAsia="Times New Roman" w:hAnsi="Times New Roman" w:cs="Times New Roman"/>
          <w:sz w:val="24"/>
          <w:szCs w:val="24"/>
          <w:lang w:eastAsia="ar-SA"/>
        </w:rPr>
      </w:pPr>
      <w:r w:rsidRPr="00277F70">
        <w:rPr>
          <w:rFonts w:ascii="Times New Roman" w:eastAsia="Times New Roman" w:hAnsi="Times New Roman" w:cs="Times New Roman"/>
          <w:sz w:val="24"/>
          <w:szCs w:val="24"/>
          <w:lang w:eastAsia="ar-SA"/>
        </w:rPr>
        <w:t>До 24.01.2022г. предоставить на склад Поставщика, расположенный на территории Краснодарского края, 40% от общего количества Товара.</w:t>
      </w:r>
    </w:p>
    <w:p w:rsidR="00277F70" w:rsidRPr="00277F70" w:rsidRDefault="00277F70" w:rsidP="00277F70">
      <w:pPr>
        <w:keepLines/>
        <w:widowControl w:val="0"/>
        <w:tabs>
          <w:tab w:val="left" w:pos="3828"/>
          <w:tab w:val="center" w:pos="5244"/>
        </w:tabs>
        <w:spacing w:after="0" w:line="240" w:lineRule="auto"/>
        <w:ind w:firstLine="567"/>
        <w:jc w:val="both"/>
        <w:rPr>
          <w:rFonts w:ascii="Times New Roman" w:eastAsia="Times New Roman" w:hAnsi="Times New Roman" w:cs="Times New Roman"/>
          <w:sz w:val="24"/>
          <w:szCs w:val="24"/>
          <w:lang w:eastAsia="ar-SA"/>
        </w:rPr>
      </w:pPr>
      <w:r w:rsidRPr="00277F70">
        <w:rPr>
          <w:rFonts w:ascii="Times New Roman" w:eastAsia="Times New Roman" w:hAnsi="Times New Roman" w:cs="Times New Roman"/>
          <w:sz w:val="24"/>
          <w:szCs w:val="24"/>
          <w:lang w:eastAsia="ar-SA"/>
        </w:rPr>
        <w:t>До 31.03.2022г. на складе Поставщика, расположенном на территории Краснодарского края, должно быть 100% от общего количества Товара.</w:t>
      </w:r>
    </w:p>
    <w:p w:rsidR="00277F70" w:rsidRPr="00277F70" w:rsidRDefault="00277F70" w:rsidP="00277F70">
      <w:pPr>
        <w:keepLines/>
        <w:widowControl w:val="0"/>
        <w:tabs>
          <w:tab w:val="left" w:pos="3828"/>
          <w:tab w:val="center" w:pos="5244"/>
        </w:tabs>
        <w:spacing w:after="0" w:line="240" w:lineRule="auto"/>
        <w:ind w:firstLine="567"/>
        <w:jc w:val="both"/>
        <w:rPr>
          <w:rFonts w:ascii="Times New Roman" w:eastAsia="Times New Roman" w:hAnsi="Times New Roman" w:cs="Times New Roman"/>
          <w:sz w:val="24"/>
          <w:szCs w:val="24"/>
          <w:lang w:eastAsia="ar-SA"/>
        </w:rPr>
      </w:pPr>
      <w:r w:rsidRPr="00277F70">
        <w:rPr>
          <w:rFonts w:ascii="Times New Roman" w:eastAsia="Times New Roman" w:hAnsi="Times New Roman" w:cs="Times New Roman"/>
          <w:b/>
          <w:sz w:val="24"/>
          <w:szCs w:val="24"/>
          <w:lang w:eastAsia="ar-SA"/>
        </w:rPr>
        <w:t>Требования к гарантийному сроку товаров, выполнения работ, оказания услуг и (или) объему предоставления гарантий их качества, к гарантийному обслуживанию товаров, к расходам на эксплуатацию товаров и др.:</w:t>
      </w:r>
      <w:r w:rsidRPr="00277F70">
        <w:rPr>
          <w:rFonts w:ascii="Times New Roman" w:eastAsia="Times New Roman" w:hAnsi="Times New Roman" w:cs="Times New Roman"/>
          <w:sz w:val="24"/>
          <w:szCs w:val="24"/>
          <w:lang w:eastAsia="ar-SA"/>
        </w:rPr>
        <w:t xml:space="preserve"> Срок службы специальных средств при нарушениях функций выделения соответствуют срокам приказа Минтруда России от 05.03.2021г. №107н «Об утверждении сроков пользования техническими средствами реабилитации, протезами и </w:t>
      </w:r>
      <w:proofErr w:type="spellStart"/>
      <w:r w:rsidRPr="00277F70">
        <w:rPr>
          <w:rFonts w:ascii="Times New Roman" w:eastAsia="Times New Roman" w:hAnsi="Times New Roman" w:cs="Times New Roman"/>
          <w:sz w:val="24"/>
          <w:szCs w:val="24"/>
          <w:lang w:eastAsia="ar-SA"/>
        </w:rPr>
        <w:t>протезно</w:t>
      </w:r>
      <w:proofErr w:type="spellEnd"/>
      <w:r w:rsidRPr="00277F70">
        <w:rPr>
          <w:rFonts w:ascii="Times New Roman" w:eastAsia="Times New Roman" w:hAnsi="Times New Roman" w:cs="Times New Roman"/>
          <w:sz w:val="24"/>
          <w:szCs w:val="24"/>
          <w:lang w:eastAsia="ar-SA"/>
        </w:rPr>
        <w:t xml:space="preserve"> – ортопедическими изделиями».</w:t>
      </w:r>
    </w:p>
    <w:p w:rsidR="00277F70" w:rsidRPr="00277F70" w:rsidRDefault="00277F70" w:rsidP="00277F70">
      <w:pPr>
        <w:keepLines/>
        <w:widowControl w:val="0"/>
        <w:tabs>
          <w:tab w:val="left" w:pos="3828"/>
          <w:tab w:val="center" w:pos="5244"/>
        </w:tabs>
        <w:spacing w:after="0" w:line="240" w:lineRule="auto"/>
        <w:ind w:firstLine="567"/>
        <w:jc w:val="both"/>
        <w:rPr>
          <w:rFonts w:ascii="Times New Roman" w:eastAsia="Times New Roman" w:hAnsi="Times New Roman" w:cs="Times New Roman"/>
          <w:sz w:val="24"/>
          <w:szCs w:val="24"/>
          <w:lang w:eastAsia="ar-SA"/>
        </w:rPr>
      </w:pPr>
      <w:r w:rsidRPr="00277F70">
        <w:rPr>
          <w:rFonts w:ascii="Times New Roman" w:eastAsia="Times New Roman" w:hAnsi="Times New Roman" w:cs="Times New Roman"/>
          <w:sz w:val="24"/>
          <w:szCs w:val="24"/>
          <w:lang w:eastAsia="ar-SA"/>
        </w:rPr>
        <w:t>Соответствие ГОСТ ISO 10993-1-2011, ГОСТ ISO 10993-5-2011, ГОСТ ISO 10993-10-2011, ГОСТ Р 52770-2016, ГОСТ Р 58235-2018, ГОСТ Р 58237-2018.</w:t>
      </w:r>
    </w:p>
    <w:p w:rsidR="00A811E8" w:rsidRPr="00DF2ED4" w:rsidRDefault="00A811E8" w:rsidP="004319B6">
      <w:pPr>
        <w:widowControl w:val="0"/>
        <w:spacing w:after="0" w:line="240" w:lineRule="auto"/>
        <w:jc w:val="center"/>
        <w:rPr>
          <w:rFonts w:ascii="Times New Roman" w:hAnsi="Times New Roman" w:cs="Times New Roman"/>
          <w:b/>
          <w:sz w:val="24"/>
          <w:szCs w:val="24"/>
        </w:rPr>
      </w:pPr>
    </w:p>
    <w:sectPr w:rsidR="00A811E8" w:rsidRPr="00DF2ED4" w:rsidSect="005D28B8">
      <w:pgSz w:w="16838" w:h="11906" w:orient="landscape"/>
      <w:pgMar w:top="1135" w:right="678"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0F20" w:rsidRDefault="007A0F20" w:rsidP="007A0F20">
      <w:pPr>
        <w:spacing w:after="0" w:line="240" w:lineRule="auto"/>
      </w:pPr>
      <w:r>
        <w:separator/>
      </w:r>
    </w:p>
  </w:endnote>
  <w:endnote w:type="continuationSeparator" w:id="0">
    <w:p w:rsidR="007A0F20" w:rsidRDefault="007A0F20" w:rsidP="007A0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0F20" w:rsidRDefault="007A0F20" w:rsidP="007A0F20">
      <w:pPr>
        <w:spacing w:after="0" w:line="240" w:lineRule="auto"/>
      </w:pPr>
      <w:r>
        <w:separator/>
      </w:r>
    </w:p>
  </w:footnote>
  <w:footnote w:type="continuationSeparator" w:id="0">
    <w:p w:rsidR="007A0F20" w:rsidRDefault="007A0F20" w:rsidP="007A0F20">
      <w:pPr>
        <w:spacing w:after="0" w:line="240" w:lineRule="auto"/>
      </w:pPr>
      <w:r>
        <w:continuationSeparator/>
      </w:r>
    </w:p>
  </w:footnote>
  <w:footnote w:id="1">
    <w:p w:rsidR="00277F70" w:rsidRDefault="00277F70" w:rsidP="00277F70">
      <w:pPr>
        <w:pStyle w:val="a4"/>
      </w:pPr>
      <w:r>
        <w:rPr>
          <w:rStyle w:val="a6"/>
        </w:rPr>
        <w:footnoteRef/>
      </w:r>
      <w:r>
        <w:t xml:space="preserve"> Не более</w:t>
      </w:r>
    </w:p>
  </w:footnote>
  <w:footnote w:id="2">
    <w:p w:rsidR="00277F70" w:rsidRDefault="00277F70" w:rsidP="00277F70">
      <w:pPr>
        <w:pStyle w:val="a4"/>
      </w:pPr>
      <w:r>
        <w:rPr>
          <w:rStyle w:val="a6"/>
        </w:rPr>
        <w:footnoteRef/>
      </w:r>
      <w:r>
        <w:t xml:space="preserve"> Не более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092E88"/>
    <w:multiLevelType w:val="hybridMultilevel"/>
    <w:tmpl w:val="EC285D20"/>
    <w:lvl w:ilvl="0" w:tplc="5CB2A5B0">
      <w:start w:val="1"/>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379622F5"/>
    <w:multiLevelType w:val="hybridMultilevel"/>
    <w:tmpl w:val="9B4E9D2A"/>
    <w:lvl w:ilvl="0" w:tplc="4AE469D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1BF53F4"/>
    <w:multiLevelType w:val="multilevel"/>
    <w:tmpl w:val="14627086"/>
    <w:lvl w:ilvl="0">
      <w:start w:val="1"/>
      <w:numFmt w:val="bullet"/>
      <w:lvlText w:val="●"/>
      <w:lvlJc w:val="left"/>
      <w:pPr>
        <w:ind w:left="710" w:firstLine="0"/>
      </w:pPr>
      <w:rPr>
        <w:rFonts w:ascii="Arial" w:eastAsia="Arial" w:hAnsi="Arial" w:cs="Arial"/>
        <w:b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659D758A"/>
    <w:multiLevelType w:val="hybridMultilevel"/>
    <w:tmpl w:val="24648732"/>
    <w:lvl w:ilvl="0" w:tplc="F58C81C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F637A50"/>
    <w:multiLevelType w:val="hybridMultilevel"/>
    <w:tmpl w:val="589A6A08"/>
    <w:lvl w:ilvl="0" w:tplc="D94E2AC6">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A72"/>
    <w:rsid w:val="0006708A"/>
    <w:rsid w:val="000E7262"/>
    <w:rsid w:val="000F3EA5"/>
    <w:rsid w:val="000F69AB"/>
    <w:rsid w:val="00114D08"/>
    <w:rsid w:val="001348B5"/>
    <w:rsid w:val="00137C8F"/>
    <w:rsid w:val="0018334F"/>
    <w:rsid w:val="001F7F76"/>
    <w:rsid w:val="00202325"/>
    <w:rsid w:val="00214953"/>
    <w:rsid w:val="00245599"/>
    <w:rsid w:val="002676E9"/>
    <w:rsid w:val="00277F70"/>
    <w:rsid w:val="002C25B0"/>
    <w:rsid w:val="002F79A6"/>
    <w:rsid w:val="00310533"/>
    <w:rsid w:val="003276A6"/>
    <w:rsid w:val="00333E32"/>
    <w:rsid w:val="00355A0F"/>
    <w:rsid w:val="00372D56"/>
    <w:rsid w:val="003850B0"/>
    <w:rsid w:val="003853C1"/>
    <w:rsid w:val="003B083B"/>
    <w:rsid w:val="003B3A82"/>
    <w:rsid w:val="003F0DAC"/>
    <w:rsid w:val="00416AEB"/>
    <w:rsid w:val="004319B6"/>
    <w:rsid w:val="0043469F"/>
    <w:rsid w:val="004F3CE5"/>
    <w:rsid w:val="004F5A72"/>
    <w:rsid w:val="00532BCF"/>
    <w:rsid w:val="00546459"/>
    <w:rsid w:val="00590EAA"/>
    <w:rsid w:val="005D28B8"/>
    <w:rsid w:val="005E31C9"/>
    <w:rsid w:val="005E62E6"/>
    <w:rsid w:val="00675FE8"/>
    <w:rsid w:val="006824BE"/>
    <w:rsid w:val="006919B3"/>
    <w:rsid w:val="006A555D"/>
    <w:rsid w:val="006C58F8"/>
    <w:rsid w:val="00705CF7"/>
    <w:rsid w:val="00706420"/>
    <w:rsid w:val="00737FCC"/>
    <w:rsid w:val="007A0F20"/>
    <w:rsid w:val="00800237"/>
    <w:rsid w:val="0084136B"/>
    <w:rsid w:val="008962AA"/>
    <w:rsid w:val="008F070A"/>
    <w:rsid w:val="00921B6C"/>
    <w:rsid w:val="0092274D"/>
    <w:rsid w:val="00996C85"/>
    <w:rsid w:val="009B6C4A"/>
    <w:rsid w:val="009C7C14"/>
    <w:rsid w:val="009D63FA"/>
    <w:rsid w:val="009E6FF1"/>
    <w:rsid w:val="00A61E82"/>
    <w:rsid w:val="00A65BC1"/>
    <w:rsid w:val="00A811E8"/>
    <w:rsid w:val="00AB6656"/>
    <w:rsid w:val="00AF6F6C"/>
    <w:rsid w:val="00B07E85"/>
    <w:rsid w:val="00B2627A"/>
    <w:rsid w:val="00B47A2C"/>
    <w:rsid w:val="00B541B9"/>
    <w:rsid w:val="00B61A18"/>
    <w:rsid w:val="00B96842"/>
    <w:rsid w:val="00C70F44"/>
    <w:rsid w:val="00D00FBF"/>
    <w:rsid w:val="00D67373"/>
    <w:rsid w:val="00DA604E"/>
    <w:rsid w:val="00DC2C19"/>
    <w:rsid w:val="00DF2ED4"/>
    <w:rsid w:val="00E32A1F"/>
    <w:rsid w:val="00E55971"/>
    <w:rsid w:val="00EC345F"/>
    <w:rsid w:val="00ED3EED"/>
    <w:rsid w:val="00F063C5"/>
    <w:rsid w:val="00F46815"/>
    <w:rsid w:val="00F54455"/>
    <w:rsid w:val="00F845BF"/>
    <w:rsid w:val="00FD4D02"/>
    <w:rsid w:val="00FE039F"/>
    <w:rsid w:val="00FE07EF"/>
    <w:rsid w:val="00FE53A4"/>
    <w:rsid w:val="00FE65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F5BA0F-C78C-4F23-A54B-E2C38842E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A0F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Char"/>
    <w:basedOn w:val="a"/>
    <w:link w:val="a5"/>
    <w:uiPriority w:val="99"/>
    <w:unhideWhenUsed/>
    <w:qFormat/>
    <w:rsid w:val="007A0F20"/>
    <w:pPr>
      <w:spacing w:after="0" w:line="240" w:lineRule="auto"/>
    </w:pPr>
    <w:rPr>
      <w:rFonts w:ascii="Times New Roman" w:eastAsia="Times New Roman" w:hAnsi="Times New Roman" w:cs="Times New Roman"/>
      <w:sz w:val="20"/>
      <w:szCs w:val="20"/>
      <w:lang w:eastAsia="ar-SA"/>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4"/>
    <w:uiPriority w:val="99"/>
    <w:rsid w:val="007A0F20"/>
    <w:rPr>
      <w:rFonts w:ascii="Times New Roman" w:eastAsia="Times New Roman" w:hAnsi="Times New Roman" w:cs="Times New Roman"/>
      <w:sz w:val="20"/>
      <w:szCs w:val="20"/>
      <w:lang w:eastAsia="ar-SA"/>
    </w:rPr>
  </w:style>
  <w:style w:type="character" w:styleId="a6">
    <w:name w:val="footnote reference"/>
    <w:aliases w:val="Ссылка на сноску 45"/>
    <w:basedOn w:val="a0"/>
    <w:uiPriority w:val="99"/>
    <w:unhideWhenUsed/>
    <w:rsid w:val="007A0F20"/>
    <w:rPr>
      <w:vertAlign w:val="superscript"/>
    </w:rPr>
  </w:style>
  <w:style w:type="table" w:customStyle="1" w:styleId="8">
    <w:name w:val="Сетка таблицы8"/>
    <w:basedOn w:val="a1"/>
    <w:next w:val="a3"/>
    <w:uiPriority w:val="39"/>
    <w:rsid w:val="006A55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5D28B8"/>
    <w:rPr>
      <w:color w:val="0000FF"/>
      <w:u w:val="single"/>
    </w:rPr>
  </w:style>
  <w:style w:type="character" w:customStyle="1" w:styleId="ng-binding">
    <w:name w:val="ng-binding"/>
    <w:basedOn w:val="a0"/>
    <w:rsid w:val="005D28B8"/>
  </w:style>
  <w:style w:type="character" w:customStyle="1" w:styleId="FontStyle16">
    <w:name w:val="Font Style16"/>
    <w:basedOn w:val="a0"/>
    <w:uiPriority w:val="99"/>
    <w:rsid w:val="00B2627A"/>
    <w:rPr>
      <w:rFonts w:ascii="Times New Roman" w:hAnsi="Times New Roman" w:cs="Times New Roman"/>
      <w:sz w:val="18"/>
      <w:szCs w:val="18"/>
    </w:rPr>
  </w:style>
  <w:style w:type="paragraph" w:customStyle="1" w:styleId="ConsPlusNormal">
    <w:name w:val="ConsPlusNormal"/>
    <w:rsid w:val="00B2627A"/>
    <w:pPr>
      <w:widowControl w:val="0"/>
      <w:autoSpaceDE w:val="0"/>
      <w:autoSpaceDN w:val="0"/>
      <w:spacing w:after="0" w:line="240" w:lineRule="auto"/>
    </w:pPr>
    <w:rPr>
      <w:rFonts w:ascii="Calibri" w:eastAsia="Times New Roman" w:hAnsi="Calibri" w:cs="Calibri"/>
      <w:szCs w:val="20"/>
      <w:lang w:eastAsia="ru-RU"/>
    </w:rPr>
  </w:style>
  <w:style w:type="table" w:customStyle="1" w:styleId="1">
    <w:name w:val="Сетка таблицы1"/>
    <w:basedOn w:val="a1"/>
    <w:next w:val="a3"/>
    <w:uiPriority w:val="59"/>
    <w:rsid w:val="004319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2</Pages>
  <Words>501</Words>
  <Characters>2856</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Krasnodar region office of FSI</Company>
  <LinksUpToDate>false</LinksUpToDate>
  <CharactersWithSpaces>3351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Беседа Юлия Валерьевна</dc:creator>
  <cp:keywords/>
  <dc:description/>
  <cp:lastModifiedBy>Коноплева Лидия Сергеевна</cp:lastModifiedBy>
  <cp:revision>91</cp:revision>
  <dcterms:created xsi:type="dcterms:W3CDTF">2021-08-06T11:57:00Z</dcterms:created>
  <dcterms:modified xsi:type="dcterms:W3CDTF">2021-12-15T14:01:00Z</dcterms:modified>
</cp:coreProperties>
</file>