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2B" w:rsidRPr="00DC4F64" w:rsidRDefault="000B5A2B" w:rsidP="000B5A2B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0B5A2B" w:rsidRDefault="000B5A2B" w:rsidP="000B5A2B">
      <w:pPr>
        <w:tabs>
          <w:tab w:val="left" w:pos="0"/>
          <w:tab w:val="left" w:pos="6804"/>
        </w:tabs>
        <w:jc w:val="center"/>
        <w:rPr>
          <w:rFonts w:eastAsia="Courier New"/>
          <w:b/>
          <w:bCs/>
          <w:color w:val="000000"/>
          <w:spacing w:val="-4"/>
          <w:shd w:val="clear" w:color="auto" w:fill="FFFFFF"/>
        </w:rPr>
      </w:pPr>
      <w:r w:rsidRPr="00D51821">
        <w:rPr>
          <w:rFonts w:eastAsia="Courier New"/>
          <w:b/>
          <w:bCs/>
          <w:color w:val="000000"/>
          <w:spacing w:val="-4"/>
          <w:shd w:val="clear" w:color="auto" w:fill="FFFFFF"/>
        </w:rPr>
        <w:t>на выполнение работ по изготовлению протез</w:t>
      </w:r>
      <w:r w:rsidR="00137B6D">
        <w:rPr>
          <w:rFonts w:eastAsia="Courier New"/>
          <w:b/>
          <w:bCs/>
          <w:color w:val="000000"/>
          <w:spacing w:val="-4"/>
          <w:shd w:val="clear" w:color="auto" w:fill="FFFFFF"/>
        </w:rPr>
        <w:t>а</w:t>
      </w:r>
      <w:r w:rsidRPr="00D51821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</w:t>
      </w:r>
      <w:r w:rsidR="00137B6D">
        <w:rPr>
          <w:rFonts w:eastAsia="Courier New"/>
          <w:b/>
          <w:bCs/>
          <w:color w:val="000000"/>
          <w:spacing w:val="-4"/>
          <w:shd w:val="clear" w:color="auto" w:fill="FFFFFF"/>
        </w:rPr>
        <w:t>кисти</w:t>
      </w:r>
      <w:r w:rsidRPr="00D51821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с внешним источником энергии для обеспечения в 202</w:t>
      </w:r>
      <w:r w:rsidR="00087BC6">
        <w:rPr>
          <w:rFonts w:eastAsia="Courier New"/>
          <w:b/>
          <w:bCs/>
          <w:color w:val="000000"/>
          <w:spacing w:val="-4"/>
          <w:shd w:val="clear" w:color="auto" w:fill="FFFFFF"/>
        </w:rPr>
        <w:t>2</w:t>
      </w:r>
      <w:r w:rsidRPr="00D51821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году пострадавшего в результате несчастного случая на производстве и профессионального заболевания</w:t>
      </w:r>
      <w:r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0B5A2B" w:rsidRPr="00862130" w:rsidRDefault="000B5A2B" w:rsidP="000B5A2B">
      <w:pPr>
        <w:tabs>
          <w:tab w:val="left" w:pos="0"/>
          <w:tab w:val="left" w:pos="6804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"/>
        <w:gridCol w:w="1390"/>
        <w:gridCol w:w="5043"/>
        <w:gridCol w:w="1013"/>
        <w:gridCol w:w="840"/>
        <w:gridCol w:w="840"/>
        <w:gridCol w:w="726"/>
      </w:tblGrid>
      <w:tr w:rsidR="000B5A2B" w:rsidRPr="005911B0" w:rsidTr="006D06DE">
        <w:trPr>
          <w:trHeight w:val="697"/>
        </w:trPr>
        <w:tc>
          <w:tcPr>
            <w:tcW w:w="16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67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2475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494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14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Кол-во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Изделий</w:t>
            </w:r>
          </w:p>
        </w:tc>
        <w:tc>
          <w:tcPr>
            <w:tcW w:w="414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Цена за ед., руб.</w:t>
            </w:r>
          </w:p>
        </w:tc>
        <w:tc>
          <w:tcPr>
            <w:tcW w:w="358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Сумма, руб.</w:t>
            </w:r>
          </w:p>
        </w:tc>
      </w:tr>
      <w:tr w:rsidR="000B5A2B" w:rsidRPr="005911B0" w:rsidTr="006D06DE">
        <w:trPr>
          <w:trHeight w:val="246"/>
        </w:trPr>
        <w:tc>
          <w:tcPr>
            <w:tcW w:w="167" w:type="pct"/>
            <w:vAlign w:val="center"/>
          </w:tcPr>
          <w:p w:rsidR="000B5A2B" w:rsidRPr="00862130" w:rsidRDefault="000B5A2B" w:rsidP="006D06DE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677" w:type="pct"/>
          </w:tcPr>
          <w:p w:rsidR="000B5A2B" w:rsidRPr="003A66AD" w:rsidRDefault="000B5A2B" w:rsidP="006D06DE">
            <w:pPr>
              <w:autoSpaceDN w:val="0"/>
              <w:jc w:val="center"/>
              <w:textAlignment w:val="baseline"/>
              <w:rPr>
                <w:lang w:eastAsia="en-US"/>
              </w:rPr>
            </w:pPr>
            <w:r w:rsidRPr="003A66AD">
              <w:rPr>
                <w:lang w:eastAsia="en-US"/>
              </w:rPr>
              <w:t xml:space="preserve">Протез </w:t>
            </w:r>
            <w:r w:rsidR="00137B6D">
              <w:rPr>
                <w:lang w:eastAsia="en-US"/>
              </w:rPr>
              <w:t>кисти</w:t>
            </w:r>
            <w:r w:rsidRPr="003A66AD">
              <w:rPr>
                <w:lang w:eastAsia="en-US"/>
              </w:rPr>
              <w:t xml:space="preserve"> с внешним источником энергии </w:t>
            </w:r>
          </w:p>
          <w:p w:rsidR="000B5A2B" w:rsidRPr="003A66AD" w:rsidRDefault="000B5A2B" w:rsidP="006D06DE">
            <w:pPr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2475" w:type="pct"/>
          </w:tcPr>
          <w:p w:rsidR="000B5A2B" w:rsidRPr="003A66AD" w:rsidRDefault="00070ADA" w:rsidP="006D06DE">
            <w:pPr>
              <w:suppressAutoHyphens w:val="0"/>
              <w:autoSpaceDE w:val="0"/>
              <w:autoSpaceDN w:val="0"/>
              <w:adjustRightInd w:val="0"/>
              <w:rPr>
                <w:kern w:val="3"/>
                <w:lang w:eastAsia="ru-RU"/>
              </w:rPr>
            </w:pPr>
            <w:r w:rsidRPr="00070ADA">
              <w:rPr>
                <w:kern w:val="3"/>
                <w:lang w:eastAsia="ru-RU"/>
              </w:rPr>
              <w:t xml:space="preserve">Протез кисти с внешним источником энергии при вычленении и частичном вычленении кисти. Приемная гильза по индивидуальному гипсовому слепку, изготовленному с учетом физиологических особенностей и медицинским показаниям из мягкого пластика, основная гильза на основе слоистого пластика из карбона. Крепление протеза за счет бандажа. Внутри приёмной гильзы в проекции управляющих мышц должны быть расположены не менее двух датчиков </w:t>
            </w:r>
            <w:proofErr w:type="spellStart"/>
            <w:r w:rsidRPr="00070ADA">
              <w:rPr>
                <w:kern w:val="3"/>
                <w:lang w:eastAsia="ru-RU"/>
              </w:rPr>
              <w:t>миосигналов</w:t>
            </w:r>
            <w:proofErr w:type="spellEnd"/>
            <w:r w:rsidRPr="00070ADA">
              <w:rPr>
                <w:kern w:val="3"/>
                <w:lang w:eastAsia="ru-RU"/>
              </w:rPr>
              <w:t xml:space="preserve">. Кисть должна быть бионическая с программным управлением, с не менее двумя подвижными суставами и независимым электромотором для каждого пальца, большой палец с дополнительным электромотором, управляющим приведением и отведением, с возможностью программирования не менее 23 различных схватов пальцев кисти. </w:t>
            </w:r>
            <w:r w:rsidRPr="004C561F">
              <w:rPr>
                <w:kern w:val="3"/>
                <w:lang w:eastAsia="ru-RU"/>
              </w:rPr>
              <w:t xml:space="preserve">Кисть должна быть виброустойчива при ударе за счет амортизаторов блока пальцев, должна быть снабжена механическими муфтами-предохранителями, подламывающими пальцы при достижении порогового момента в </w:t>
            </w:r>
            <w:r w:rsidR="004C561F" w:rsidRPr="004C561F">
              <w:rPr>
                <w:kern w:val="3"/>
                <w:lang w:eastAsia="ru-RU"/>
              </w:rPr>
              <w:t xml:space="preserve">не менее </w:t>
            </w:r>
            <w:r w:rsidRPr="004C561F">
              <w:rPr>
                <w:kern w:val="3"/>
                <w:lang w:eastAsia="ru-RU"/>
              </w:rPr>
              <w:t>2.5</w:t>
            </w:r>
            <w:r w:rsidR="004C561F" w:rsidRPr="004C561F">
              <w:rPr>
                <w:kern w:val="3"/>
                <w:lang w:eastAsia="ru-RU"/>
              </w:rPr>
              <w:t xml:space="preserve"> </w:t>
            </w:r>
            <w:proofErr w:type="spellStart"/>
            <w:r w:rsidRPr="004C561F">
              <w:rPr>
                <w:kern w:val="3"/>
                <w:lang w:eastAsia="ru-RU"/>
              </w:rPr>
              <w:t>Нм</w:t>
            </w:r>
            <w:proofErr w:type="spellEnd"/>
            <w:r w:rsidRPr="004C561F">
              <w:rPr>
                <w:kern w:val="3"/>
                <w:lang w:eastAsia="ru-RU"/>
              </w:rPr>
              <w:t xml:space="preserve"> на один палец. Управление схватами должно осуществляться </w:t>
            </w:r>
            <w:proofErr w:type="spellStart"/>
            <w:r w:rsidRPr="004C561F">
              <w:rPr>
                <w:kern w:val="3"/>
                <w:lang w:eastAsia="ru-RU"/>
              </w:rPr>
              <w:t>миосигналами</w:t>
            </w:r>
            <w:proofErr w:type="spellEnd"/>
            <w:r w:rsidRPr="004C561F">
              <w:rPr>
                <w:kern w:val="3"/>
                <w:lang w:eastAsia="ru-RU"/>
              </w:rPr>
              <w:t xml:space="preserve">, кнопками, жестами или через приложение. Скорость движения пальцев в </w:t>
            </w:r>
            <w:proofErr w:type="spellStart"/>
            <w:r w:rsidRPr="004C561F">
              <w:rPr>
                <w:kern w:val="3"/>
                <w:lang w:eastAsia="ru-RU"/>
              </w:rPr>
              <w:t>схвате</w:t>
            </w:r>
            <w:proofErr w:type="spellEnd"/>
            <w:r w:rsidRPr="004C561F">
              <w:rPr>
                <w:kern w:val="3"/>
                <w:lang w:eastAsia="ru-RU"/>
              </w:rPr>
              <w:t xml:space="preserve"> должна быть пропорциональной амплитуде </w:t>
            </w:r>
            <w:proofErr w:type="spellStart"/>
            <w:r w:rsidRPr="004C561F">
              <w:rPr>
                <w:kern w:val="3"/>
                <w:lang w:eastAsia="ru-RU"/>
              </w:rPr>
              <w:t>миосигнала</w:t>
            </w:r>
            <w:proofErr w:type="spellEnd"/>
            <w:r w:rsidRPr="004C561F">
              <w:rPr>
                <w:kern w:val="3"/>
                <w:lang w:eastAsia="ru-RU"/>
              </w:rPr>
              <w:t xml:space="preserve">, с максимальной скоростью сгибания большого пальца не менее 63 градусов в секунду, с максимальной скоростью сгибания 2-5 пальцев не менее 98 градусов в секунду и с максимальной скоростью вращения большого пальца не менее 180 градусов в секунду. Кисть должна обеспечивать уверенный захват предметов за счёт гибких пальцев, которые могут пассивно разводиться и силиконовых насадок с насечками на кончиках пальцев. Кисть должна допускать максимальное раскрытие не менее 100мм, а также перенос грузов весом до 20кг. Степень электрозащиты кисти должна быть не менее IP67. Кисть должна быть укомплектована внутренним </w:t>
            </w:r>
            <w:r w:rsidRPr="004C561F">
              <w:rPr>
                <w:kern w:val="3"/>
                <w:lang w:eastAsia="ru-RU"/>
              </w:rPr>
              <w:lastRenderedPageBreak/>
              <w:t xml:space="preserve">двухэлементным аккумулятором ёмкостью не менее 2000мАч, с рабочим напряжением </w:t>
            </w:r>
            <w:r w:rsidR="004C561F" w:rsidRPr="004C561F">
              <w:rPr>
                <w:kern w:val="3"/>
                <w:lang w:eastAsia="ru-RU"/>
              </w:rPr>
              <w:t xml:space="preserve">не менее </w:t>
            </w:r>
            <w:r w:rsidRPr="004C561F">
              <w:rPr>
                <w:kern w:val="3"/>
                <w:lang w:eastAsia="ru-RU"/>
              </w:rPr>
              <w:t>7,4 В и зарядным устройством. Тип</w:t>
            </w:r>
            <w:r w:rsidRPr="00070ADA">
              <w:rPr>
                <w:kern w:val="3"/>
                <w:lang w:eastAsia="ru-RU"/>
              </w:rPr>
              <w:t xml:space="preserve"> протеза: постоянный.</w:t>
            </w:r>
          </w:p>
        </w:tc>
        <w:tc>
          <w:tcPr>
            <w:tcW w:w="494" w:type="pct"/>
          </w:tcPr>
          <w:p w:rsidR="000B5A2B" w:rsidRPr="0037128C" w:rsidRDefault="000B5A2B" w:rsidP="006D06DE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37128C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14" w:type="pct"/>
          </w:tcPr>
          <w:p w:rsidR="000B5A2B" w:rsidRPr="0037128C" w:rsidRDefault="00137B6D" w:rsidP="006D06DE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</w:tcPr>
          <w:p w:rsidR="000B5A2B" w:rsidRPr="005911B0" w:rsidRDefault="000B5A2B" w:rsidP="006D06DE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0B5A2B" w:rsidRPr="005911B0" w:rsidRDefault="000B5A2B" w:rsidP="006D06DE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</w:tr>
      <w:tr w:rsidR="000B5A2B" w:rsidRPr="005911B0" w:rsidTr="006D06DE">
        <w:trPr>
          <w:trHeight w:val="335"/>
        </w:trPr>
        <w:tc>
          <w:tcPr>
            <w:tcW w:w="3813" w:type="pct"/>
            <w:gridSpan w:val="4"/>
            <w:vAlign w:val="center"/>
          </w:tcPr>
          <w:p w:rsidR="000B5A2B" w:rsidRPr="0086213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62130">
              <w:rPr>
                <w:b/>
                <w:color w:val="000000"/>
                <w:kern w:val="2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14" w:type="pct"/>
            <w:vAlign w:val="center"/>
          </w:tcPr>
          <w:p w:rsidR="000B5A2B" w:rsidRPr="00862130" w:rsidRDefault="00137B6D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0B5A2B" w:rsidRPr="005911B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8" w:type="pct"/>
          </w:tcPr>
          <w:p w:rsidR="000B5A2B" w:rsidRPr="005911B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</w:tr>
    </w:tbl>
    <w:p w:rsidR="000B5A2B" w:rsidRDefault="000B5A2B" w:rsidP="000B5A2B">
      <w:pPr>
        <w:snapToGrid w:val="0"/>
        <w:ind w:left="-284"/>
        <w:jc w:val="center"/>
        <w:rPr>
          <w:b/>
        </w:rPr>
      </w:pPr>
    </w:p>
    <w:p w:rsidR="000B5A2B" w:rsidRPr="00820769" w:rsidRDefault="000B5A2B" w:rsidP="000B5A2B">
      <w:pPr>
        <w:autoSpaceDN w:val="0"/>
        <w:snapToGrid w:val="0"/>
        <w:spacing w:after="120"/>
        <w:ind w:left="-284"/>
        <w:jc w:val="center"/>
        <w:rPr>
          <w:rFonts w:eastAsia="Andale Sans UI" w:cs="Tahoma"/>
          <w:kern w:val="3"/>
          <w:lang w:val="de-DE" w:eastAsia="ja-JP" w:bidi="fa-IR"/>
        </w:rPr>
      </w:pPr>
      <w:r>
        <w:t xml:space="preserve">  </w:t>
      </w:r>
      <w:r w:rsidRPr="00820769">
        <w:rPr>
          <w:b/>
          <w:kern w:val="3"/>
        </w:rPr>
        <w:t>Требования к качеству работ</w:t>
      </w:r>
    </w:p>
    <w:p w:rsidR="000B5A2B" w:rsidRDefault="000B5A2B" w:rsidP="000B5A2B">
      <w:pPr>
        <w:autoSpaceDN w:val="0"/>
        <w:ind w:firstLine="851"/>
        <w:jc w:val="both"/>
        <w:rPr>
          <w:color w:val="000000"/>
          <w:spacing w:val="-2"/>
          <w:kern w:val="3"/>
        </w:rPr>
      </w:pPr>
      <w:r w:rsidRPr="00820769">
        <w:rPr>
          <w:kern w:val="3"/>
        </w:rPr>
        <w:t xml:space="preserve">Протезы верхних конечностей должны соответствовать требованиям ГОСТ Р 22523-2007 «Протезы конечностей и </w:t>
      </w:r>
      <w:proofErr w:type="spellStart"/>
      <w:r w:rsidRPr="00820769">
        <w:rPr>
          <w:kern w:val="3"/>
        </w:rPr>
        <w:t>ортезы</w:t>
      </w:r>
      <w:proofErr w:type="spellEnd"/>
      <w:r w:rsidRPr="00820769">
        <w:rPr>
          <w:kern w:val="3"/>
        </w:rPr>
        <w:t xml:space="preserve"> наружные», </w:t>
      </w:r>
      <w:r w:rsidRPr="004B2098">
        <w:rPr>
          <w:kern w:val="3"/>
        </w:rPr>
        <w:t xml:space="preserve">ГОСТ Р 51819-2017 «Национальный стандарт Российской Федерации. Протезирование и </w:t>
      </w:r>
      <w:proofErr w:type="spellStart"/>
      <w:r w:rsidRPr="004B2098">
        <w:rPr>
          <w:kern w:val="3"/>
        </w:rPr>
        <w:t>ортезирование</w:t>
      </w:r>
      <w:proofErr w:type="spellEnd"/>
      <w:r w:rsidRPr="004B2098">
        <w:rPr>
          <w:kern w:val="3"/>
        </w:rPr>
        <w:t xml:space="preserve"> верхних и нижних конечностей. Термины и определения»</w:t>
      </w:r>
      <w:r>
        <w:rPr>
          <w:kern w:val="3"/>
        </w:rPr>
        <w:t>,</w:t>
      </w:r>
      <w:r w:rsidRPr="00820769">
        <w:rPr>
          <w:kern w:val="3"/>
        </w:rPr>
        <w:t xml:space="preserve"> ГОСТ Р ИСО 9999-201</w:t>
      </w:r>
      <w:r>
        <w:rPr>
          <w:kern w:val="3"/>
        </w:rPr>
        <w:t>9</w:t>
      </w:r>
      <w:r w:rsidRPr="00820769">
        <w:rPr>
          <w:kern w:val="3"/>
        </w:rPr>
        <w:t xml:space="preserve"> «Вспомогательные средства для людей с ограничениями жизнедеятельности», </w:t>
      </w:r>
      <w:r w:rsidRPr="00820769">
        <w:rPr>
          <w:color w:val="000000"/>
          <w:spacing w:val="-2"/>
          <w:kern w:val="3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20769">
        <w:rPr>
          <w:color w:val="000000"/>
          <w:spacing w:val="-2"/>
          <w:kern w:val="3"/>
        </w:rPr>
        <w:t>цитотоксичность</w:t>
      </w:r>
      <w:proofErr w:type="spellEnd"/>
      <w:r w:rsidRPr="00820769">
        <w:rPr>
          <w:color w:val="000000"/>
          <w:spacing w:val="-2"/>
          <w:kern w:val="3"/>
        </w:rPr>
        <w:t xml:space="preserve">: методы </w:t>
      </w:r>
      <w:proofErr w:type="spellStart"/>
      <w:r w:rsidRPr="00820769">
        <w:rPr>
          <w:color w:val="000000"/>
          <w:spacing w:val="-2"/>
          <w:kern w:val="3"/>
        </w:rPr>
        <w:t>in</w:t>
      </w:r>
      <w:proofErr w:type="spellEnd"/>
      <w:r w:rsidRPr="00820769">
        <w:rPr>
          <w:color w:val="000000"/>
          <w:spacing w:val="-2"/>
          <w:kern w:val="3"/>
        </w:rPr>
        <w:t xml:space="preserve"> </w:t>
      </w:r>
      <w:proofErr w:type="spellStart"/>
      <w:r w:rsidRPr="00820769">
        <w:rPr>
          <w:color w:val="000000"/>
          <w:spacing w:val="-2"/>
          <w:kern w:val="3"/>
        </w:rPr>
        <w:t>vitro</w:t>
      </w:r>
      <w:proofErr w:type="spellEnd"/>
      <w:r w:rsidRPr="00820769">
        <w:rPr>
          <w:color w:val="000000"/>
          <w:spacing w:val="-2"/>
          <w:kern w:val="3"/>
        </w:rPr>
        <w:t>», ГОСТ ISO 10993-10-2011 «Изделия медицинские. Оценка биологического действия медицинских изделий».</w:t>
      </w:r>
    </w:p>
    <w:p w:rsidR="000B5A2B" w:rsidRPr="00820769" w:rsidRDefault="000B5A2B" w:rsidP="000B5A2B">
      <w:pPr>
        <w:tabs>
          <w:tab w:val="left" w:pos="993"/>
        </w:tabs>
        <w:autoSpaceDN w:val="0"/>
        <w:ind w:firstLine="709"/>
        <w:jc w:val="both"/>
        <w:rPr>
          <w:color w:val="000000"/>
          <w:spacing w:val="-2"/>
          <w:lang w:eastAsia="en-US"/>
        </w:rPr>
      </w:pPr>
      <w:r w:rsidRPr="00820769">
        <w:rPr>
          <w:color w:val="000000"/>
          <w:spacing w:val="-2"/>
          <w:lang w:eastAsia="en-US"/>
        </w:rPr>
        <w:t xml:space="preserve">Выполнение комплекса работ по изготовлению </w:t>
      </w:r>
      <w:r>
        <w:rPr>
          <w:color w:val="000000"/>
          <w:spacing w:val="-2"/>
          <w:lang w:eastAsia="en-US"/>
        </w:rPr>
        <w:t>изделий</w:t>
      </w:r>
      <w:r w:rsidRPr="00820769">
        <w:rPr>
          <w:color w:val="000000"/>
          <w:spacing w:val="-2"/>
          <w:lang w:eastAsia="en-US"/>
        </w:rPr>
        <w:t xml:space="preserve">  должно осуществляется при наличии соответствующей медицинской лицензии по профилю: организации здравоохранения </w:t>
      </w:r>
      <w:r>
        <w:rPr>
          <w:color w:val="000000"/>
          <w:spacing w:val="-2"/>
          <w:lang w:eastAsia="en-US"/>
        </w:rPr>
        <w:t>п</w:t>
      </w:r>
      <w:r w:rsidRPr="00820769">
        <w:rPr>
          <w:color w:val="000000"/>
          <w:spacing w:val="-2"/>
          <w:lang w:eastAsia="en-US"/>
        </w:rPr>
        <w:t>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0769">
        <w:rPr>
          <w:color w:val="000000"/>
          <w:spacing w:val="-2"/>
          <w:lang w:eastAsia="en-US"/>
        </w:rPr>
        <w:t>Сколково</w:t>
      </w:r>
      <w:proofErr w:type="spellEnd"/>
      <w:r w:rsidRPr="00820769">
        <w:rPr>
          <w:color w:val="000000"/>
          <w:spacing w:val="-2"/>
          <w:lang w:eastAsia="en-US"/>
        </w:rPr>
        <w:t xml:space="preserve">»)» у Подрядчика, осуществляющего подбор протезно-ортопедических изделий, </w:t>
      </w:r>
      <w:r>
        <w:rPr>
          <w:color w:val="000000"/>
          <w:spacing w:val="-2"/>
          <w:lang w:eastAsia="en-US"/>
        </w:rPr>
        <w:t xml:space="preserve">и </w:t>
      </w:r>
      <w:r w:rsidRPr="00820769">
        <w:rPr>
          <w:color w:val="000000"/>
          <w:spacing w:val="-2"/>
          <w:lang w:eastAsia="en-US"/>
        </w:rPr>
        <w:t>является обязательным условием (Федеральный закон от 04.05.2011 № 99-ФЗ).</w:t>
      </w:r>
    </w:p>
    <w:p w:rsidR="000B5A2B" w:rsidRDefault="000B5A2B" w:rsidP="000B5A2B">
      <w:pPr>
        <w:autoSpaceDN w:val="0"/>
        <w:spacing w:before="120" w:after="120"/>
        <w:jc w:val="center"/>
        <w:rPr>
          <w:b/>
          <w:kern w:val="3"/>
        </w:rPr>
      </w:pPr>
      <w:r w:rsidRPr="00820769">
        <w:rPr>
          <w:b/>
          <w:kern w:val="3"/>
        </w:rPr>
        <w:t>Требования к техническим и функциональным характеристикам работ</w:t>
      </w:r>
    </w:p>
    <w:p w:rsidR="000B5A2B" w:rsidRPr="00820769" w:rsidRDefault="000B5A2B" w:rsidP="000B5A2B">
      <w:pPr>
        <w:autoSpaceDN w:val="0"/>
        <w:spacing w:before="120" w:after="120"/>
        <w:ind w:firstLine="851"/>
        <w:jc w:val="both"/>
        <w:rPr>
          <w:kern w:val="3"/>
        </w:rPr>
      </w:pPr>
      <w:r w:rsidRPr="00A51797">
        <w:rPr>
          <w:kern w:val="3"/>
        </w:rPr>
        <w:t xml:space="preserve">Выполняемые работы по изготовлению </w:t>
      </w:r>
      <w:r>
        <w:rPr>
          <w:kern w:val="3"/>
        </w:rPr>
        <w:t>изделий</w:t>
      </w:r>
      <w:r w:rsidRPr="00A51797">
        <w:rPr>
          <w:kern w:val="3"/>
        </w:rPr>
        <w:t xml:space="preserve"> должны содержать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</w:t>
      </w:r>
      <w:r w:rsidRPr="00820769">
        <w:rPr>
          <w:kern w:val="3"/>
        </w:rPr>
        <w:t>.</w:t>
      </w:r>
    </w:p>
    <w:p w:rsidR="000B5A2B" w:rsidRPr="00820769" w:rsidRDefault="000B5A2B" w:rsidP="000B5A2B">
      <w:pPr>
        <w:autoSpaceDN w:val="0"/>
        <w:spacing w:before="120"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безопасности работ</w:t>
      </w:r>
    </w:p>
    <w:p w:rsidR="000B5A2B" w:rsidRPr="00820769" w:rsidRDefault="000B5A2B" w:rsidP="000B5A2B">
      <w:pPr>
        <w:autoSpaceDE w:val="0"/>
        <w:autoSpaceDN w:val="0"/>
        <w:ind w:firstLine="851"/>
        <w:jc w:val="both"/>
        <w:rPr>
          <w:kern w:val="3"/>
        </w:rPr>
      </w:pPr>
      <w:r>
        <w:rPr>
          <w:kern w:val="3"/>
        </w:rPr>
        <w:t>При использовании и</w:t>
      </w:r>
      <w:r w:rsidRPr="00820769">
        <w:rPr>
          <w:kern w:val="3"/>
        </w:rPr>
        <w:t>зделий по назначению не должн</w:t>
      </w:r>
      <w:r>
        <w:rPr>
          <w:kern w:val="3"/>
        </w:rPr>
        <w:t>о</w:t>
      </w:r>
      <w:r w:rsidRPr="00820769">
        <w:rPr>
          <w:kern w:val="3"/>
        </w:rPr>
        <w:t xml:space="preserve"> создавать</w:t>
      </w:r>
      <w:r>
        <w:rPr>
          <w:kern w:val="3"/>
        </w:rPr>
        <w:t>ся</w:t>
      </w:r>
      <w:r w:rsidRPr="00820769">
        <w:rPr>
          <w:kern w:val="3"/>
        </w:rPr>
        <w:t xml:space="preserve"> угрозы для жизни и здоровья </w:t>
      </w:r>
      <w:r>
        <w:rPr>
          <w:kern w:val="3"/>
        </w:rPr>
        <w:t>получа</w:t>
      </w:r>
      <w:r w:rsidRPr="00820769">
        <w:rPr>
          <w:kern w:val="3"/>
        </w:rPr>
        <w:t xml:space="preserve">теля, окружающей среды, а также использование Изделий не должно причинять вред имуществу </w:t>
      </w:r>
      <w:r>
        <w:rPr>
          <w:kern w:val="3"/>
        </w:rPr>
        <w:t>получа</w:t>
      </w:r>
      <w:r w:rsidRPr="00820769">
        <w:rPr>
          <w:kern w:val="3"/>
        </w:rPr>
        <w:t>теля при его эксплуатации.</w:t>
      </w:r>
    </w:p>
    <w:p w:rsidR="000B5A2B" w:rsidRPr="002347C5" w:rsidRDefault="000B5A2B" w:rsidP="000B5A2B">
      <w:pPr>
        <w:autoSpaceDE w:val="0"/>
        <w:ind w:firstLine="851"/>
        <w:jc w:val="both"/>
      </w:pPr>
      <w:r w:rsidRPr="002347C5">
        <w:t xml:space="preserve">Материалы, применяемые для изготовления </w:t>
      </w:r>
      <w:r>
        <w:t>и</w:t>
      </w:r>
      <w:r w:rsidRPr="002347C5">
        <w:t xml:space="preserve">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0B5A2B" w:rsidRDefault="000B5A2B" w:rsidP="000B5A2B">
      <w:pPr>
        <w:autoSpaceDE w:val="0"/>
        <w:ind w:firstLine="851"/>
        <w:jc w:val="both"/>
      </w:pPr>
      <w:r w:rsidRPr="002347C5">
        <w:t xml:space="preserve">Материалы (сырье), применяемые для изготовления </w:t>
      </w:r>
      <w:r>
        <w:t>и</w:t>
      </w:r>
      <w:r w:rsidRPr="002347C5">
        <w:t xml:space="preserve">зделий </w:t>
      </w:r>
      <w:r>
        <w:t>разрешены к применению в соответствии с действующим законодательством</w:t>
      </w:r>
      <w:r w:rsidRPr="002347C5">
        <w:t xml:space="preserve"> Российской Федерации. </w:t>
      </w:r>
    </w:p>
    <w:p w:rsidR="000B5A2B" w:rsidRDefault="000B5A2B" w:rsidP="000B5A2B">
      <w:pPr>
        <w:autoSpaceDN w:val="0"/>
        <w:spacing w:before="120" w:after="120"/>
        <w:ind w:left="17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результатам работ</w:t>
      </w:r>
    </w:p>
    <w:p w:rsidR="000B5A2B" w:rsidRPr="00AA7E78" w:rsidRDefault="000B5A2B" w:rsidP="000B5A2B">
      <w:pPr>
        <w:pStyle w:val="aa"/>
        <w:ind w:firstLine="851"/>
      </w:pPr>
      <w:r w:rsidRPr="00AA7E78">
        <w:t>Работы по изготовлению изделий следует считать эффективно исполненными, если у получателя полностью, частично восстановлена опорно- двигательная функции конечности, созданы условия для предупреждения развития деформации, и условия для благоприятного течения болезни. Работы по обеспечению получателей изделиями должны быть выполненными с надлежащим качеством и в установленные сроки.</w:t>
      </w:r>
    </w:p>
    <w:p w:rsidR="000B5A2B" w:rsidRPr="00AA7E78" w:rsidRDefault="000B5A2B" w:rsidP="000B5A2B">
      <w:pPr>
        <w:pStyle w:val="aa"/>
        <w:ind w:firstLine="851"/>
      </w:pPr>
      <w:r w:rsidRPr="00AA7E78">
        <w:t xml:space="preserve">Максимальное время ожидания Получателей в очереди при приеме, примерке, выдачи изделия не должно превышать 30 минут. Выдача </w:t>
      </w:r>
      <w:r w:rsidRPr="00AA7E78">
        <w:rPr>
          <w:kern w:val="3"/>
        </w:rPr>
        <w:t>протезов верхних конечностей</w:t>
      </w:r>
      <w:r w:rsidRPr="00AA7E78">
        <w:t xml:space="preserve"> Получателю </w:t>
      </w:r>
      <w:r w:rsidRPr="00AA7E78">
        <w:lastRenderedPageBreak/>
        <w:t xml:space="preserve">должна осуществляется с соблюдением требований ГОСТ Р 22523-2007 «Протезы конечностей и </w:t>
      </w:r>
      <w:proofErr w:type="spellStart"/>
      <w:r w:rsidRPr="00AA7E78">
        <w:t>ортезы</w:t>
      </w:r>
      <w:proofErr w:type="spellEnd"/>
      <w:r w:rsidRPr="00AA7E78">
        <w:t xml:space="preserve"> наружные». </w:t>
      </w:r>
    </w:p>
    <w:p w:rsidR="000B5A2B" w:rsidRPr="00AA7E78" w:rsidRDefault="000B5A2B" w:rsidP="000B5A2B">
      <w:pPr>
        <w:pStyle w:val="aa"/>
        <w:ind w:firstLine="851"/>
      </w:pPr>
      <w:r w:rsidRPr="00AA7E78">
        <w:t>Этикетка изделия должна содержать информацию об узлах и комплектующих, из которых оно изготовлено, а именно:</w:t>
      </w:r>
    </w:p>
    <w:p w:rsidR="000B5A2B" w:rsidRPr="00AA7E78" w:rsidRDefault="000B5A2B" w:rsidP="000B5A2B">
      <w:pPr>
        <w:pStyle w:val="aa"/>
        <w:ind w:firstLine="851"/>
      </w:pPr>
      <w:r w:rsidRPr="00AA7E78">
        <w:t>- наименование узлов (комплектующих),</w:t>
      </w:r>
    </w:p>
    <w:p w:rsidR="000B5A2B" w:rsidRPr="00AA7E78" w:rsidRDefault="000B5A2B" w:rsidP="000B5A2B">
      <w:pPr>
        <w:pStyle w:val="aa"/>
        <w:ind w:firstLine="851"/>
      </w:pPr>
      <w:r w:rsidRPr="00AA7E78">
        <w:t>- компания изготовитель узлов (комплектующих),</w:t>
      </w:r>
    </w:p>
    <w:p w:rsidR="00DC74F9" w:rsidRDefault="000B5A2B" w:rsidP="000B5A2B">
      <w:pPr>
        <w:pStyle w:val="aa"/>
        <w:ind w:firstLine="851"/>
      </w:pPr>
      <w:r w:rsidRPr="00AA7E78">
        <w:t>- страна происхождения узлов (комплектующих)</w:t>
      </w:r>
      <w:r w:rsidR="00DC74F9">
        <w:t>,</w:t>
      </w:r>
    </w:p>
    <w:p w:rsidR="000B5A2B" w:rsidRPr="00AA7E78" w:rsidRDefault="00DC74F9" w:rsidP="000B5A2B">
      <w:pPr>
        <w:pStyle w:val="aa"/>
        <w:ind w:firstLine="851"/>
      </w:pPr>
      <w:r>
        <w:t>- идентификационный номер при наличии</w:t>
      </w:r>
      <w:r w:rsidR="000B5A2B" w:rsidRPr="00AA7E78">
        <w:t>.</w:t>
      </w:r>
      <w:bookmarkStart w:id="0" w:name="_GoBack"/>
      <w:bookmarkEnd w:id="0"/>
    </w:p>
    <w:p w:rsidR="000B5A2B" w:rsidRPr="00820769" w:rsidRDefault="000B5A2B" w:rsidP="000B5A2B">
      <w:pPr>
        <w:autoSpaceDN w:val="0"/>
        <w:spacing w:before="120" w:after="120"/>
        <w:ind w:left="-181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размерам и упаковке</w:t>
      </w:r>
    </w:p>
    <w:p w:rsidR="000B5A2B" w:rsidRDefault="000B5A2B" w:rsidP="000B5A2B">
      <w:pPr>
        <w:jc w:val="both"/>
      </w:pPr>
      <w:r w:rsidRPr="00820769">
        <w:rPr>
          <w:kern w:val="3"/>
        </w:rPr>
        <w:t>При необходимости отправка протезов к месту нахождения получател</w:t>
      </w:r>
      <w:r>
        <w:rPr>
          <w:kern w:val="3"/>
        </w:rPr>
        <w:t>я</w:t>
      </w:r>
      <w:r w:rsidRPr="00820769">
        <w:rPr>
          <w:kern w:val="3"/>
        </w:rPr>
        <w:t xml:space="preserve"> должна осуществляется с соблюдением требований ГОСТ Р</w:t>
      </w:r>
      <w:r>
        <w:rPr>
          <w:kern w:val="3"/>
        </w:rPr>
        <w:t xml:space="preserve"> </w:t>
      </w:r>
      <w:r w:rsidRPr="00820769">
        <w:rPr>
          <w:kern w:val="3"/>
        </w:rPr>
        <w:t xml:space="preserve">22523-2007 «Протезы конечностей и </w:t>
      </w:r>
      <w:proofErr w:type="spellStart"/>
      <w:r w:rsidR="00087BC6">
        <w:rPr>
          <w:kern w:val="3"/>
        </w:rPr>
        <w:t>ортезы</w:t>
      </w:r>
      <w:proofErr w:type="spellEnd"/>
      <w:r w:rsidR="00087BC6">
        <w:rPr>
          <w:kern w:val="3"/>
        </w:rPr>
        <w:t xml:space="preserve"> наружные», ГОСТ 20790-93 </w:t>
      </w:r>
      <w:r w:rsidRPr="00820769">
        <w:rPr>
          <w:kern w:val="3"/>
        </w:rPr>
        <w:t>«Приборы аппараты и оборудование медицинск</w:t>
      </w:r>
      <w:r w:rsidR="00854571">
        <w:rPr>
          <w:kern w:val="3"/>
        </w:rPr>
        <w:t>ие. Общие технические условия».</w:t>
      </w:r>
    </w:p>
    <w:p w:rsidR="000B5A2B" w:rsidRPr="00820769" w:rsidRDefault="000B5A2B" w:rsidP="000B5A2B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>Временная противокоррозионная защита протезов верхних конечностей должна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B5A2B" w:rsidRDefault="000B5A2B" w:rsidP="000B5A2B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>Комплектация протеза, изготавлива</w:t>
      </w:r>
      <w:r>
        <w:rPr>
          <w:kern w:val="3"/>
        </w:rPr>
        <w:t>емого получателю, должна определя</w:t>
      </w:r>
      <w:r w:rsidRPr="00820769">
        <w:rPr>
          <w:kern w:val="3"/>
        </w:rPr>
        <w:t>т</w:t>
      </w:r>
      <w:r>
        <w:rPr>
          <w:kern w:val="3"/>
        </w:rPr>
        <w:t>ь</w:t>
      </w:r>
      <w:r w:rsidRPr="00820769">
        <w:rPr>
          <w:kern w:val="3"/>
        </w:rPr>
        <w:t xml:space="preserve">ся индивидуально исходя из особенностей и индивидуальной потребности </w:t>
      </w:r>
      <w:r>
        <w:rPr>
          <w:kern w:val="3"/>
        </w:rPr>
        <w:t>получателя из</w:t>
      </w:r>
      <w:r w:rsidRPr="00820769">
        <w:rPr>
          <w:kern w:val="3"/>
        </w:rPr>
        <w:t xml:space="preserve"> материа</w:t>
      </w:r>
      <w:r>
        <w:rPr>
          <w:kern w:val="3"/>
        </w:rPr>
        <w:t xml:space="preserve">лов, </w:t>
      </w:r>
      <w:r w:rsidRPr="00820769">
        <w:rPr>
          <w:kern w:val="3"/>
        </w:rPr>
        <w:t>соответств</w:t>
      </w:r>
      <w:r>
        <w:rPr>
          <w:kern w:val="3"/>
        </w:rPr>
        <w:t>ующих</w:t>
      </w:r>
      <w:r w:rsidRPr="00820769">
        <w:rPr>
          <w:kern w:val="3"/>
        </w:rPr>
        <w:t xml:space="preserve"> техни</w:t>
      </w:r>
      <w:r>
        <w:rPr>
          <w:kern w:val="3"/>
        </w:rPr>
        <w:t>ческим</w:t>
      </w:r>
      <w:r w:rsidRPr="00820769">
        <w:rPr>
          <w:kern w:val="3"/>
        </w:rPr>
        <w:t xml:space="preserve"> параметрами Изделия, указанного в техническом задании.</w:t>
      </w:r>
    </w:p>
    <w:p w:rsidR="000B5A2B" w:rsidRDefault="000B5A2B" w:rsidP="000B5A2B">
      <w:pPr>
        <w:jc w:val="both"/>
      </w:pPr>
    </w:p>
    <w:p w:rsidR="000B5A2B" w:rsidRDefault="000B5A2B" w:rsidP="000B5A2B"/>
    <w:p w:rsidR="00847C75" w:rsidRPr="000B5A2B" w:rsidRDefault="000B5A2B" w:rsidP="000B5A2B">
      <w:r>
        <w:t>Начальник отдела ОСПР ____________________________________Гильмеев А.Ю.</w:t>
      </w:r>
    </w:p>
    <w:sectPr w:rsidR="00847C75" w:rsidRPr="000B5A2B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8B" w:rsidRDefault="00512E8B" w:rsidP="006B6500">
      <w:r>
        <w:separator/>
      </w:r>
    </w:p>
  </w:endnote>
  <w:endnote w:type="continuationSeparator" w:id="0">
    <w:p w:rsidR="00512E8B" w:rsidRDefault="00512E8B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8B" w:rsidRDefault="00512E8B" w:rsidP="006B6500">
      <w:r>
        <w:separator/>
      </w:r>
    </w:p>
  </w:footnote>
  <w:footnote w:type="continuationSeparator" w:id="0">
    <w:p w:rsidR="00512E8B" w:rsidRDefault="00512E8B" w:rsidP="006B6500">
      <w:r>
        <w:continuationSeparator/>
      </w:r>
    </w:p>
  </w:footnote>
  <w:footnote w:id="1">
    <w:p w:rsidR="000B5A2B" w:rsidRPr="00C813F8" w:rsidRDefault="000B5A2B" w:rsidP="000B5A2B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55515"/>
    <w:rsid w:val="00070ADA"/>
    <w:rsid w:val="00087BC6"/>
    <w:rsid w:val="000A7A2A"/>
    <w:rsid w:val="000B5A2B"/>
    <w:rsid w:val="000E26C0"/>
    <w:rsid w:val="00121294"/>
    <w:rsid w:val="00137B6D"/>
    <w:rsid w:val="0019463F"/>
    <w:rsid w:val="001B1FBA"/>
    <w:rsid w:val="00275B1B"/>
    <w:rsid w:val="00280C63"/>
    <w:rsid w:val="002F2798"/>
    <w:rsid w:val="002F6402"/>
    <w:rsid w:val="00337557"/>
    <w:rsid w:val="003634A9"/>
    <w:rsid w:val="00382FEE"/>
    <w:rsid w:val="003915E0"/>
    <w:rsid w:val="003B6AD7"/>
    <w:rsid w:val="0042573F"/>
    <w:rsid w:val="00470BDE"/>
    <w:rsid w:val="004B4EC8"/>
    <w:rsid w:val="004C561F"/>
    <w:rsid w:val="004C5FF2"/>
    <w:rsid w:val="004F213C"/>
    <w:rsid w:val="00512E8B"/>
    <w:rsid w:val="00557AB2"/>
    <w:rsid w:val="00561A76"/>
    <w:rsid w:val="005903B8"/>
    <w:rsid w:val="005C5B5F"/>
    <w:rsid w:val="006211F9"/>
    <w:rsid w:val="006323C0"/>
    <w:rsid w:val="00642560"/>
    <w:rsid w:val="00653153"/>
    <w:rsid w:val="006637C7"/>
    <w:rsid w:val="006B6500"/>
    <w:rsid w:val="006D06DE"/>
    <w:rsid w:val="006D396C"/>
    <w:rsid w:val="006D3D3A"/>
    <w:rsid w:val="006E1556"/>
    <w:rsid w:val="006F4FA0"/>
    <w:rsid w:val="006F63D3"/>
    <w:rsid w:val="0071207A"/>
    <w:rsid w:val="00731B3C"/>
    <w:rsid w:val="0078463A"/>
    <w:rsid w:val="007848F0"/>
    <w:rsid w:val="007A55F2"/>
    <w:rsid w:val="00813298"/>
    <w:rsid w:val="00820A83"/>
    <w:rsid w:val="00847C75"/>
    <w:rsid w:val="00854571"/>
    <w:rsid w:val="00855FD7"/>
    <w:rsid w:val="008F6100"/>
    <w:rsid w:val="00922AAC"/>
    <w:rsid w:val="00966669"/>
    <w:rsid w:val="009806CB"/>
    <w:rsid w:val="00984A60"/>
    <w:rsid w:val="009A292C"/>
    <w:rsid w:val="009C4F32"/>
    <w:rsid w:val="00A1317E"/>
    <w:rsid w:val="00A13520"/>
    <w:rsid w:val="00A63A44"/>
    <w:rsid w:val="00AB2F15"/>
    <w:rsid w:val="00AB39E5"/>
    <w:rsid w:val="00AC2320"/>
    <w:rsid w:val="00AD1B1A"/>
    <w:rsid w:val="00B016E3"/>
    <w:rsid w:val="00B52D53"/>
    <w:rsid w:val="00B63A0E"/>
    <w:rsid w:val="00B67069"/>
    <w:rsid w:val="00B740A0"/>
    <w:rsid w:val="00B768F1"/>
    <w:rsid w:val="00BC0D66"/>
    <w:rsid w:val="00C35694"/>
    <w:rsid w:val="00C46EC1"/>
    <w:rsid w:val="00C622F8"/>
    <w:rsid w:val="00CA2A45"/>
    <w:rsid w:val="00D37918"/>
    <w:rsid w:val="00D94872"/>
    <w:rsid w:val="00DB57F7"/>
    <w:rsid w:val="00DC70BF"/>
    <w:rsid w:val="00DC74F9"/>
    <w:rsid w:val="00DD7864"/>
    <w:rsid w:val="00E732B8"/>
    <w:rsid w:val="00E74F49"/>
    <w:rsid w:val="00EC5803"/>
    <w:rsid w:val="00EF6E3F"/>
    <w:rsid w:val="00F65D0C"/>
    <w:rsid w:val="00F6618D"/>
    <w:rsid w:val="00F76CC7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ECF787-9C74-4CE9-8BA4-380E6C1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57F6-DCC9-462D-88DF-9A3514BB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Kovylin Sergey Vitalievich</dc:creator>
  <cp:keywords/>
  <dc:description/>
  <cp:lastModifiedBy>Хайруллина Лейсан Габдулловна</cp:lastModifiedBy>
  <cp:revision>1</cp:revision>
  <cp:lastPrinted>2021-11-01T13:43:00Z</cp:lastPrinted>
  <dcterms:created xsi:type="dcterms:W3CDTF">2021-08-02T14:16:00Z</dcterms:created>
  <dcterms:modified xsi:type="dcterms:W3CDTF">2021-11-01T13:50:00Z</dcterms:modified>
</cp:coreProperties>
</file>