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8A" w:rsidRPr="008B3B8A" w:rsidRDefault="008B3B8A" w:rsidP="008B3B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3B8A">
        <w:rPr>
          <w:rFonts w:ascii="Times New Roman" w:eastAsia="Calibri" w:hAnsi="Times New Roman" w:cs="Times New Roman"/>
          <w:b/>
          <w:sz w:val="24"/>
          <w:szCs w:val="24"/>
        </w:rPr>
        <w:t xml:space="preserve">Техническое задание </w:t>
      </w:r>
    </w:p>
    <w:p w:rsidR="008B3B8A" w:rsidRPr="008B3B8A" w:rsidRDefault="008B3B8A" w:rsidP="008B3B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3B8A">
        <w:rPr>
          <w:rFonts w:ascii="Times New Roman" w:eastAsia="Calibri" w:hAnsi="Times New Roman" w:cs="Times New Roman"/>
          <w:sz w:val="24"/>
          <w:szCs w:val="24"/>
        </w:rPr>
        <w:t>на поставку технических средств реабилитации - кресел-колясок с ручным приводом с дополнительной фиксацией (поддержкой) головы и тела, в том числе для больных ДЦП.</w:t>
      </w:r>
    </w:p>
    <w:p w:rsidR="008B3B8A" w:rsidRPr="008B3B8A" w:rsidRDefault="008B3B8A" w:rsidP="008B3B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124" w:tblpY="1"/>
        <w:tblOverlap w:val="never"/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7"/>
        <w:gridCol w:w="11273"/>
        <w:gridCol w:w="1201"/>
      </w:tblGrid>
      <w:tr w:rsidR="008B3B8A" w:rsidRPr="008B3B8A" w:rsidTr="000E5F3D">
        <w:trPr>
          <w:trHeight w:val="454"/>
        </w:trPr>
        <w:tc>
          <w:tcPr>
            <w:tcW w:w="567" w:type="dxa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</w:pPr>
          </w:p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8B3B8A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8B3B8A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  <w:t>/</w:t>
            </w:r>
            <w:proofErr w:type="spellStart"/>
            <w:r w:rsidRPr="008B3B8A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417" w:type="dxa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  <w:t>Наименование Товара</w:t>
            </w:r>
            <w:r w:rsidRPr="008B3B8A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11273" w:type="dxa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i/>
                <w:kern w:val="3"/>
                <w:sz w:val="20"/>
                <w:szCs w:val="20"/>
                <w:lang w:eastAsia="zh-CN"/>
              </w:rPr>
              <w:t>Кол-во, шт.</w:t>
            </w:r>
          </w:p>
        </w:tc>
      </w:tr>
      <w:tr w:rsidR="008B3B8A" w:rsidRPr="008B3B8A" w:rsidTr="000E5F3D">
        <w:trPr>
          <w:trHeight w:val="438"/>
        </w:trPr>
        <w:tc>
          <w:tcPr>
            <w:tcW w:w="567" w:type="dxa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17" w:type="dxa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7-01-02</w:t>
            </w:r>
          </w:p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комнатная</w:t>
            </w:r>
            <w:proofErr w:type="gramEnd"/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 xml:space="preserve"> (для инвалидов и детей-инвалидов)</w:t>
            </w:r>
          </w:p>
        </w:tc>
        <w:tc>
          <w:tcPr>
            <w:tcW w:w="11273" w:type="dxa"/>
            <w:tcBorders>
              <w:left w:val="single" w:sz="4" w:space="0" w:color="auto"/>
            </w:tcBorders>
            <w:vAlign w:val="center"/>
          </w:tcPr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Кресло-коляска должна быть п</w:t>
            </w: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редназначена для передвижения детей в условиях помещений при помощи сопровождающего лица.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Рама</w:t>
            </w:r>
            <w:r w:rsidRPr="008B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коляски </w:t>
            </w: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должна быть изготовлена из облегченного сплава с антикоррозионным покрытием и иметь складную конструкцию. Покрытие рамы кресла-коляски должно обеспечивать высокую устойчивость к механическим повреждениям и агрессивным жидкостям. 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Конструкция кресла-коляски должна быть выполнена в виде рамы-шасси и стульчика.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Кресло-коляска должна складываться и раскладываться без применения инструмента.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Спинка сиденья должна регулироваться по углу наклона и высоте.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В оснащение спинки должен входить подголовник и регулируемые боковые упоры для туловища.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Сиденье должно регулироваться по ширине и глубине бесступенчато, механическим способом.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Сиденье должно регулироваться по углу наклона.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Сиденье должно быть оснащено мягким съемным валиком (абдуктором) или ремнем для сохранения зазора между ногами, </w:t>
            </w:r>
            <w:proofErr w:type="spellStart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трехточечным</w:t>
            </w:r>
            <w:proofErr w:type="spellEnd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поясным ремнями или четыре</w:t>
            </w:r>
            <w:proofErr w:type="gramStart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х-</w:t>
            </w:r>
            <w:proofErr w:type="gramEnd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/пятиточечным ремнем безопасности, регулируемым по длине.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Глубина сиденья должна быть регулируемой в зависимости от длины бедра.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Подножка должна регулироваться по углу наклона до горизонтального положения. Подножка должна быть оснащена единой опорой для стоп. 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Поворотные колеса должны иметь пневматические/цельнолитые покрышки и должны иметь диаметр не менее 170 мм и не более 240 мм.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Вилки поворотных колес должны быть оснащены механизмом фиксации положения колеса. 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Задние колеса должны быть съемными и иметь пневматические/цельнолитые покрышки. 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Диаметр задних колес должен быть не менее 210 мм и не более 290 мм.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Задняя или передняя подвеска рамы кресла-коляски должна быть оснащена амортизаторами.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Задние колеса кресла-коляски должны быть оснащены единым/раздельным стояночным тормозом.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Кресло-коляска должна иметь следующие технические характеристики</w:t>
            </w: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ширина сиденья должна регулироваться в диапазоне от не менее 230 мм и до не более 440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глубина сиденья должна регулироваться в диапазоне от не менее 230 мм и до не более 440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высота спинки должна регулироваться в диапазоне от не менее 430 мм и до не более 780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высота подлокотников должна регулироваться в диапазоне от не менее 130 мм до не более 270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длина подножки должна регулироваться в диапазоне от не менее 120 мм и до не более 450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угол наклона спинки должен регулироваться не менее чем в 4-х положениях в диапазоне не менее 45</w:t>
            </w: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угол наклона сиденья должен регулироваться в диапазоне не менее 20</w:t>
            </w: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габаритная ширина кресла-коляски должна быть не более 690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Вес кресла-коляски без дополнительного оснащения должен быть не более 29 кг.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В комплект поставки кресла-коляски должно входить</w:t>
            </w: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столик;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поясничный валик;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набор инструментов (при наличии);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для пользователя (на русском языке);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Срок службы не менее 6 лет.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Маркировка кресла-коляски должна содержать: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производителя (товарный знак предприятия-производителя) и адрес производителя;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модификации), серийный номер кресла-коляски (при наличии);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дату изготовления кресла-коляски (месяц, год);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артикул модификации (при наличии) кресла-коляски;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рекомендуемую массу пользователя.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Кресло-коляска должна соответствовать требованиям государственных стандартов: ГОСТ </w:t>
            </w:r>
            <w:proofErr w:type="gramStart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50444-2020 (разд. 3,4), ГОСТ Р 58522-2019, ГОСТ Р ИСО 7176-7-2015, ГОСТ Р ИСО 7176-8-2015, ГОСТ Р ИСО 7176-16-2015, ГОСТ Р 51083-2021.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</w:tr>
      <w:tr w:rsidR="008B3B8A" w:rsidRPr="008B3B8A" w:rsidTr="000E5F3D">
        <w:trPr>
          <w:trHeight w:val="438"/>
        </w:trPr>
        <w:tc>
          <w:tcPr>
            <w:tcW w:w="567" w:type="dxa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1417" w:type="dxa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7-02-02</w:t>
            </w:r>
          </w:p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прогулочная</w:t>
            </w:r>
            <w:proofErr w:type="gramEnd"/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 xml:space="preserve"> (для инвалидов и детей-инвалидов)</w:t>
            </w:r>
          </w:p>
        </w:tc>
        <w:tc>
          <w:tcPr>
            <w:tcW w:w="11273" w:type="dxa"/>
            <w:tcBorders>
              <w:left w:val="single" w:sz="4" w:space="0" w:color="auto"/>
            </w:tcBorders>
          </w:tcPr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Кресло-коляска должна быть п</w:t>
            </w: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редназначена для передвижения детей в условиях улицы при помощи сопровождающего лица.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Рама</w:t>
            </w:r>
            <w:r w:rsidRPr="008B3B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коляски </w:t>
            </w: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должна быть изготовлена из облегченного сплава с антикоррозионным покрытием и иметь складную конструкцию. Покрытие рамы кресла-коляски должно обеспечивать высокую устойчивость к механическим повреждениям и агрессивным жидкостям. 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Конструкция кресла-коляски должна быть выполнена в виде рамы-шасси и стульчика.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Кресло-коляска должна складываться и раскладываться без применения инструмента.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Спинка сиденья должна регулироваться по углу наклона и высоте.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В оснащение спинки должен входить подголовник и регулируемые боковые упоры для туловища.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Сиденье должно регулироваться по ширине и глубине бесступенчато, механическим способом.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Сиденье должно регулироваться по углу наклона.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Сиденье должно быть оснащено мягким съемным валиком (абдуктором) или ремнем для сохранения зазора между ногами, </w:t>
            </w:r>
            <w:proofErr w:type="spellStart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трехточечным</w:t>
            </w:r>
            <w:proofErr w:type="spellEnd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поясным ремнями или четыре</w:t>
            </w:r>
            <w:proofErr w:type="gramStart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х-</w:t>
            </w:r>
            <w:proofErr w:type="gramEnd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/пятиточечным ремнем безопасности, регулируемым по длине.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Глубина сиденья должна быть регулируемой в зависимости от длины бедра.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Подножка должна регулироваться по углу наклона до горизонтального положения. Подножка должна быть оснащена единой опорой для стоп. 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Поворотные колеса должны иметь пневматические/цельнолитые покрышки и должны иметь диаметр не менее 170 мм и не более 240 мм.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Вилки поворотных колес должны быть оснащены механизмом фиксации положения колеса. 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Задние колеса должны быть съемными и иметь пневматические/цельнолитые покрышки. 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Диаметр задних колес должен быть не менее 210 мм и не более 290 мм.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Задняя или передняя подвеска рамы кресла-коляски должна быть оснащена амортизаторами.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Задние колеса кресла-коляски должны быть оснащены единым/раздельным стояночным тормозом.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Кресло-коляска должна иметь следующие технические характеристики</w:t>
            </w: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ширина сиденья должна регулироваться в диапазоне от не менее 230 мм и до не более 440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глубина сиденья должна регулироваться в диапазоне от не менее 230 мм и до не более 440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- высота спинки должна регулироваться в диапазоне от не менее 430 мм и до не более 780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высота подлокотников должна регулироваться в диапазоне от не менее 130 мм до не более 270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длина подножки должна регулироваться в диапазоне от не менее 120 мм и до не более 450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угол наклона спинки должен регулироваться не менее чем в 4-х положениях в диапазоне не менее 45</w:t>
            </w: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угол наклона сиденья должен регулироваться в диапазоне не менее 20</w:t>
            </w: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</w:rPr>
              <w:t>о</w:t>
            </w: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габаритная ширина кресла-коляски должна быть не более 690 мм;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Вес кресла-коляски без дополнительного оснащения должен быть не более 29 кг.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В комплект поставки кресла-коляски должно входить</w:t>
            </w: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капюшон;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поясничный валик;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набор инструментов (при наличии);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для пользователя (на русском языке);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гарантийный талон (с отметкой о произведенной проверке контроля качества).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Срок службы не менее 4 лет.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Маркировка кресла-коляски должна содержать: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производителя (товарный знак предприятия-производителя) и адрес производителя;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обозначение типа (модели) кресла-коляски (в зависимости от модификации), серийный номер кресла-коляски (при наличии);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дату изготовления кресла-коляски (месяц, год);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артикул модификации (при наличии) кресла-коляски;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- рекомендуемую массу пользователя.</w:t>
            </w:r>
          </w:p>
          <w:p w:rsidR="008B3B8A" w:rsidRPr="008B3B8A" w:rsidRDefault="008B3B8A" w:rsidP="008B3B8A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Кресло-коляска должна соответствовать требованиям государственных стандартов: ГОСТ </w:t>
            </w:r>
            <w:proofErr w:type="gramStart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8B3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50444-2020 (разд. 3,4), ГОСТ Р 58522-2019, ГОСТ Р ИСО 7176-7-2015, ГОСТ Р ИСО 7176-8-2015, ГОСТ Р ИСО 7176-16-2015, ГОСТ Р 51083-2021.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</w:tr>
      <w:tr w:rsidR="008B3B8A" w:rsidRPr="008B3B8A" w:rsidTr="000E5F3D">
        <w:trPr>
          <w:trHeight w:val="438"/>
        </w:trPr>
        <w:tc>
          <w:tcPr>
            <w:tcW w:w="13257" w:type="dxa"/>
            <w:gridSpan w:val="3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lastRenderedPageBreak/>
              <w:t>ИТОГО:</w:t>
            </w:r>
          </w:p>
        </w:tc>
        <w:tc>
          <w:tcPr>
            <w:tcW w:w="1201" w:type="dxa"/>
            <w:vAlign w:val="center"/>
          </w:tcPr>
          <w:p w:rsidR="008B3B8A" w:rsidRPr="008B3B8A" w:rsidRDefault="008B3B8A" w:rsidP="008B3B8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8B3B8A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/>
              </w:rPr>
              <w:t>35</w:t>
            </w:r>
          </w:p>
        </w:tc>
      </w:tr>
    </w:tbl>
    <w:p w:rsidR="008B3B8A" w:rsidRPr="008B3B8A" w:rsidRDefault="008B3B8A" w:rsidP="008B3B8A">
      <w:pPr>
        <w:tabs>
          <w:tab w:val="left" w:pos="660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8B3B8A" w:rsidRPr="008B3B8A" w:rsidRDefault="008B3B8A" w:rsidP="008B3B8A">
      <w:pPr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Срок поставки Товара Получателям: до «01» декабря 2023 года. Поставка осуществляется Поставщиком после получения от Заказчика реестра получателей Товара.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а в случае обращения Получателя по месту нахождения стационарного пункта выдачи Товара - в день обращения Получателя.</w:t>
      </w:r>
    </w:p>
    <w:p w:rsidR="008B3B8A" w:rsidRPr="008B3B8A" w:rsidRDefault="008B3B8A" w:rsidP="008B3B8A">
      <w:pPr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Требования к пункту выдачи Товара.</w:t>
      </w:r>
    </w:p>
    <w:p w:rsidR="008B3B8A" w:rsidRPr="008B3B8A" w:rsidRDefault="008B3B8A" w:rsidP="008B3B8A">
      <w:pPr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Пункт выдачи должен быть организован в </w:t>
      </w:r>
      <w:proofErr w:type="gramStart"/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</w:t>
      </w:r>
      <w:proofErr w:type="gramEnd"/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 Иваново на расстоянии шаговой доступности от остановки общественного транспорта в соответствии с п. 11.24. СП 42.13330.2016 «Градостроительство. Планировка и застройка городских и сельских поселений».</w:t>
      </w:r>
    </w:p>
    <w:p w:rsidR="008B3B8A" w:rsidRPr="008B3B8A" w:rsidRDefault="008B3B8A" w:rsidP="008B3B8A">
      <w:pPr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Пункт выдачи должен иметь отдельный вход с улицы, зону ожидания Получателей, оборудованную системой «электронной очереди» и мебелью для ожидания в сидячем положении. Максимальное время ожидания Получателей в очереди не должно превышать 15 минут.</w:t>
      </w:r>
    </w:p>
    <w:p w:rsidR="008B3B8A" w:rsidRPr="008B3B8A" w:rsidRDefault="008B3B8A" w:rsidP="008B3B8A">
      <w:pPr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Пункт выдачи должен быть оборудован пандусами или иными приспособлениями для облегчения передвижения инвалидов, расширенными дверными проемами, обеспечивающими свободный доступ Получателей на колясках, (СП 59.13330.2020 «Доступность зданий и сооружений для </w:t>
      </w:r>
      <w:proofErr w:type="spellStart"/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маломобильных</w:t>
      </w:r>
      <w:proofErr w:type="spellEnd"/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групп населения»), а также оснащен дополнительными информационными указателями (табло, стенды) и др. В целях безопасности участки пола на путях движения человека с инвалидностью должны быть оснащены тактильно-контрастными предупреждающими указателями.</w:t>
      </w:r>
      <w:proofErr w:type="gramEnd"/>
    </w:p>
    <w:p w:rsidR="008B3B8A" w:rsidRPr="008B3B8A" w:rsidRDefault="008B3B8A" w:rsidP="008B3B8A">
      <w:pPr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Пункт выдачи должен быть оборудован камерами </w:t>
      </w:r>
      <w:proofErr w:type="spellStart"/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видеофиксации</w:t>
      </w:r>
      <w:proofErr w:type="spellEnd"/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, которые будут вести видеозапись приема-передачи товара Получателям, а также телефонными аппаратами для консультации Получателей ТСР.</w:t>
      </w:r>
    </w:p>
    <w:p w:rsidR="008B3B8A" w:rsidRPr="008B3B8A" w:rsidRDefault="008B3B8A" w:rsidP="008B3B8A">
      <w:pPr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Вход в пункт выдачи должен быть обозначен надписью (например, «Пункт выдачи ТСР для инвалидов»), позволяющей однозначно определить место нахождения указанного пункта. </w:t>
      </w:r>
    </w:p>
    <w:p w:rsidR="008B3B8A" w:rsidRPr="008B3B8A" w:rsidRDefault="008B3B8A" w:rsidP="008B3B8A">
      <w:pPr>
        <w:spacing w:after="0" w:line="240" w:lineRule="auto"/>
        <w:ind w:left="-52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Пункт выдачи должен иметь туалетную комнату, оборудованную для посещения инвалидами, в том числе инвалидами-колясочниками, со свободным и бесплатным доступом Получателей.</w:t>
      </w:r>
    </w:p>
    <w:p w:rsidR="008B3B8A" w:rsidRPr="008B3B8A" w:rsidRDefault="008B3B8A" w:rsidP="008B3B8A">
      <w:pPr>
        <w:spacing w:after="0" w:line="240" w:lineRule="auto"/>
        <w:ind w:left="-52"/>
        <w:jc w:val="both"/>
        <w:rPr>
          <w:rFonts w:ascii="Times New Roman" w:eastAsia="Andale Sans UI" w:hAnsi="Times New Roman" w:cs="Times New Roman"/>
          <w:b/>
          <w:bCs/>
          <w:i/>
          <w:kern w:val="2"/>
          <w:sz w:val="24"/>
          <w:szCs w:val="20"/>
          <w:lang w:eastAsia="fa-IR" w:bidi="fa-IR"/>
        </w:rPr>
      </w:pPr>
      <w:r w:rsidRPr="008B3B8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Поставка Товара Получателям должна производиться в пункте выдачи не менее 5 (пяти) дней в неделю (включая работу в один из выходных дней), не менее 40 (сорока) часов в неделю, при этом время работы должно попадать в интервал с 09:00 до 19:00.</w:t>
      </w:r>
      <w:r w:rsidRPr="008B3B8A">
        <w:rPr>
          <w:rFonts w:ascii="Times New Roman" w:eastAsia="Andale Sans UI" w:hAnsi="Times New Roman" w:cs="Times New Roman"/>
          <w:b/>
          <w:bCs/>
          <w:i/>
          <w:kern w:val="2"/>
          <w:sz w:val="24"/>
          <w:szCs w:val="20"/>
          <w:lang w:eastAsia="fa-IR" w:bidi="fa-IR"/>
        </w:rPr>
        <w:br w:type="page"/>
      </w:r>
    </w:p>
    <w:p w:rsidR="008B3B8A" w:rsidRPr="008B3B8A" w:rsidRDefault="008B3B8A" w:rsidP="008B3B8A">
      <w:pPr>
        <w:spacing w:after="0" w:line="240" w:lineRule="auto"/>
        <w:ind w:left="-52"/>
        <w:jc w:val="center"/>
        <w:rPr>
          <w:rFonts w:ascii="Times New Roman" w:eastAsia="Andale Sans UI" w:hAnsi="Times New Roman" w:cs="Times New Roman"/>
          <w:b/>
          <w:kern w:val="2"/>
          <w:sz w:val="24"/>
          <w:szCs w:val="20"/>
          <w:lang w:eastAsia="fa-IR" w:bidi="fa-IR"/>
        </w:rPr>
      </w:pPr>
      <w:r w:rsidRPr="008B3B8A">
        <w:rPr>
          <w:rFonts w:ascii="Times New Roman" w:eastAsia="Andale Sans UI" w:hAnsi="Times New Roman" w:cs="Times New Roman"/>
          <w:b/>
          <w:kern w:val="2"/>
          <w:sz w:val="24"/>
          <w:szCs w:val="20"/>
          <w:lang w:eastAsia="fa-IR" w:bidi="fa-IR"/>
        </w:rPr>
        <w:lastRenderedPageBreak/>
        <w:t>Календарный план</w:t>
      </w:r>
    </w:p>
    <w:p w:rsidR="008B3B8A" w:rsidRPr="008B3B8A" w:rsidRDefault="008B3B8A" w:rsidP="008B3B8A">
      <w:pPr>
        <w:spacing w:after="0" w:line="240" w:lineRule="auto"/>
        <w:ind w:left="-52"/>
        <w:jc w:val="center"/>
        <w:rPr>
          <w:rFonts w:ascii="Times New Roman" w:eastAsia="Andale Sans UI" w:hAnsi="Times New Roman" w:cs="Times New Roman"/>
          <w:kern w:val="2"/>
          <w:sz w:val="24"/>
          <w:szCs w:val="20"/>
          <w:lang w:eastAsia="fa-IR" w:bidi="fa-IR"/>
        </w:rPr>
      </w:pP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641"/>
        <w:gridCol w:w="4536"/>
        <w:gridCol w:w="2977"/>
      </w:tblGrid>
      <w:tr w:rsidR="008B3B8A" w:rsidRPr="008B3B8A" w:rsidTr="000E5F3D">
        <w:trPr>
          <w:trHeight w:val="856"/>
        </w:trPr>
        <w:tc>
          <w:tcPr>
            <w:tcW w:w="560" w:type="dxa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B8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B3B8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B3B8A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B3B8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641" w:type="dxa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B8A">
              <w:rPr>
                <w:rFonts w:ascii="Times New Roman" w:eastAsia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4536" w:type="dxa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B8A">
              <w:rPr>
                <w:rFonts w:ascii="Times New Roman" w:eastAsia="Times New Roman" w:hAnsi="Times New Roman" w:cs="Times New Roman"/>
                <w:b/>
              </w:rPr>
              <w:t>Периоды (этапы) поставки</w:t>
            </w:r>
          </w:p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B8A">
              <w:rPr>
                <w:rFonts w:ascii="Times New Roman" w:eastAsia="Times New Roman" w:hAnsi="Times New Roman" w:cs="Times New Roman"/>
                <w:b/>
              </w:rPr>
              <w:t>на 2023 год</w:t>
            </w:r>
          </w:p>
        </w:tc>
        <w:tc>
          <w:tcPr>
            <w:tcW w:w="2977" w:type="dxa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3B8A">
              <w:rPr>
                <w:rFonts w:ascii="Times New Roman" w:eastAsia="Times New Roman" w:hAnsi="Times New Roman" w:cs="Times New Roman"/>
                <w:b/>
              </w:rPr>
              <w:t>Количество (шт.)</w:t>
            </w:r>
          </w:p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3B8A" w:rsidRPr="008B3B8A" w:rsidTr="000E5F3D">
        <w:trPr>
          <w:trHeight w:val="1170"/>
        </w:trPr>
        <w:tc>
          <w:tcPr>
            <w:tcW w:w="560" w:type="dxa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3B8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641" w:type="dxa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3B8A">
              <w:rPr>
                <w:rFonts w:ascii="Times New Roman" w:eastAsia="Times New Roman" w:hAnsi="Times New Roman" w:cs="Times New Roman"/>
                <w:lang w:eastAsia="zh-CN"/>
              </w:rPr>
              <w:t>7-01-02</w:t>
            </w:r>
          </w:p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lang w:eastAsia="ar-SA"/>
              </w:rPr>
            </w:pPr>
            <w:r w:rsidRPr="008B3B8A">
              <w:rPr>
                <w:rFonts w:ascii="Times New Roman" w:eastAsia="Times New Roman" w:hAnsi="Times New Roman" w:cs="Times New Roman"/>
                <w:lang w:eastAsia="zh-CN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B3B8A">
              <w:rPr>
                <w:rFonts w:ascii="Times New Roman" w:eastAsia="Times New Roman" w:hAnsi="Times New Roman" w:cs="Times New Roman"/>
                <w:lang w:eastAsia="zh-CN"/>
              </w:rPr>
              <w:t>комнатная</w:t>
            </w:r>
            <w:proofErr w:type="gramEnd"/>
            <w:r w:rsidRPr="008B3B8A">
              <w:rPr>
                <w:rFonts w:ascii="Times New Roman" w:eastAsia="Times New Roman" w:hAnsi="Times New Roman" w:cs="Times New Roman"/>
                <w:lang w:eastAsia="zh-CN"/>
              </w:rPr>
              <w:t xml:space="preserve"> (для инвалидов и детей-инвалидов)</w:t>
            </w:r>
          </w:p>
        </w:tc>
        <w:tc>
          <w:tcPr>
            <w:tcW w:w="4536" w:type="dxa"/>
            <w:vMerge w:val="restart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3B8A">
              <w:rPr>
                <w:rFonts w:ascii="Times New Roman" w:eastAsia="Times New Roman" w:hAnsi="Times New Roman" w:cs="Times New Roman"/>
              </w:rPr>
              <w:t>Срок поставки Товара в Ивановскую область - в течение 5 дней со дня заключения контракта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3B8A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8B3B8A" w:rsidRPr="008B3B8A" w:rsidTr="000E5F3D">
        <w:trPr>
          <w:trHeight w:val="1286"/>
        </w:trPr>
        <w:tc>
          <w:tcPr>
            <w:tcW w:w="560" w:type="dxa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3B8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641" w:type="dxa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3B8A">
              <w:rPr>
                <w:rFonts w:ascii="Times New Roman" w:eastAsia="Times New Roman" w:hAnsi="Times New Roman" w:cs="Times New Roman"/>
                <w:lang w:eastAsia="zh-CN"/>
              </w:rPr>
              <w:t>7-02-02</w:t>
            </w:r>
          </w:p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lang w:eastAsia="ar-SA"/>
              </w:rPr>
            </w:pPr>
            <w:r w:rsidRPr="008B3B8A">
              <w:rPr>
                <w:rFonts w:ascii="Times New Roman" w:eastAsia="Times New Roman" w:hAnsi="Times New Roman" w:cs="Times New Roman"/>
                <w:lang w:eastAsia="zh-CN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8B3B8A">
              <w:rPr>
                <w:rFonts w:ascii="Times New Roman" w:eastAsia="Times New Roman" w:hAnsi="Times New Roman" w:cs="Times New Roman"/>
                <w:lang w:eastAsia="zh-CN"/>
              </w:rPr>
              <w:t>прогулочная</w:t>
            </w:r>
            <w:proofErr w:type="gramEnd"/>
            <w:r w:rsidRPr="008B3B8A">
              <w:rPr>
                <w:rFonts w:ascii="Times New Roman" w:eastAsia="Times New Roman" w:hAnsi="Times New Roman" w:cs="Times New Roman"/>
                <w:lang w:eastAsia="zh-CN"/>
              </w:rPr>
              <w:t xml:space="preserve"> (для инвалидов и детей-инвалидов)</w:t>
            </w:r>
          </w:p>
        </w:tc>
        <w:tc>
          <w:tcPr>
            <w:tcW w:w="4536" w:type="dxa"/>
            <w:vMerge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3B8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8B3B8A" w:rsidRPr="008B3B8A" w:rsidTr="000E5F3D">
        <w:trPr>
          <w:trHeight w:val="284"/>
        </w:trPr>
        <w:tc>
          <w:tcPr>
            <w:tcW w:w="11737" w:type="dxa"/>
            <w:gridSpan w:val="3"/>
          </w:tcPr>
          <w:p w:rsidR="008B3B8A" w:rsidRPr="008B3B8A" w:rsidRDefault="008B3B8A" w:rsidP="008B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B3B8A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977" w:type="dxa"/>
          </w:tcPr>
          <w:p w:rsidR="008B3B8A" w:rsidRPr="008B3B8A" w:rsidRDefault="008B3B8A" w:rsidP="008B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B3B8A"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8B3B8A" w:rsidRPr="008B3B8A" w:rsidRDefault="008B3B8A" w:rsidP="008B3B8A">
      <w:pPr>
        <w:spacing w:after="0" w:line="240" w:lineRule="auto"/>
        <w:ind w:left="-52"/>
        <w:jc w:val="center"/>
        <w:rPr>
          <w:rFonts w:ascii="Times New Roman" w:eastAsia="Andale Sans UI" w:hAnsi="Times New Roman" w:cs="Times New Roman"/>
          <w:b/>
          <w:kern w:val="2"/>
          <w:sz w:val="24"/>
          <w:szCs w:val="20"/>
          <w:lang w:eastAsia="fa-IR" w:bidi="fa-IR"/>
        </w:rPr>
      </w:pPr>
    </w:p>
    <w:p w:rsidR="008B3B8A" w:rsidRPr="008B3B8A" w:rsidRDefault="008B3B8A" w:rsidP="008B3B8A">
      <w:pPr>
        <w:spacing w:after="0" w:line="240" w:lineRule="auto"/>
        <w:ind w:left="-52"/>
        <w:jc w:val="center"/>
        <w:rPr>
          <w:rFonts w:ascii="Times New Roman" w:eastAsia="Andale Sans UI" w:hAnsi="Times New Roman" w:cs="Times New Roman"/>
          <w:b/>
          <w:kern w:val="2"/>
          <w:sz w:val="24"/>
          <w:szCs w:val="20"/>
          <w:lang w:eastAsia="fa-IR" w:bidi="fa-IR"/>
        </w:rPr>
      </w:pPr>
    </w:p>
    <w:p w:rsidR="007660EC" w:rsidRDefault="007660EC"/>
    <w:sectPr w:rsidR="007660EC" w:rsidSect="008B3B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8A" w:rsidRDefault="008B3B8A" w:rsidP="008B3B8A">
      <w:pPr>
        <w:spacing w:after="0" w:line="240" w:lineRule="auto"/>
      </w:pPr>
      <w:r>
        <w:separator/>
      </w:r>
    </w:p>
  </w:endnote>
  <w:endnote w:type="continuationSeparator" w:id="0">
    <w:p w:rsidR="008B3B8A" w:rsidRDefault="008B3B8A" w:rsidP="008B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8A" w:rsidRDefault="008B3B8A" w:rsidP="008B3B8A">
      <w:pPr>
        <w:spacing w:after="0" w:line="240" w:lineRule="auto"/>
      </w:pPr>
      <w:r>
        <w:separator/>
      </w:r>
    </w:p>
  </w:footnote>
  <w:footnote w:type="continuationSeparator" w:id="0">
    <w:p w:rsidR="008B3B8A" w:rsidRDefault="008B3B8A" w:rsidP="008B3B8A">
      <w:pPr>
        <w:spacing w:after="0" w:line="240" w:lineRule="auto"/>
      </w:pPr>
      <w:r>
        <w:continuationSeparator/>
      </w:r>
    </w:p>
  </w:footnote>
  <w:footnote w:id="1">
    <w:p w:rsidR="008B3B8A" w:rsidRDefault="008B3B8A" w:rsidP="008B3B8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24.11.1995 № 181-ФЗ «О социальной защите инвалидов в Российской Федерации»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</w:r>
      <w:proofErr w:type="spellStart"/>
      <w:r>
        <w:rPr>
          <w:rFonts w:ascii="Times New Roman" w:hAnsi="Times New Roman" w:cs="Times New Roman"/>
          <w:sz w:val="18"/>
          <w:szCs w:val="18"/>
        </w:rPr>
        <w:t>абилитации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</w:t>
      </w:r>
      <w:proofErr w:type="gramEnd"/>
      <w:r>
        <w:rPr>
          <w:rFonts w:ascii="Times New Roman" w:hAnsi="Times New Roman" w:cs="Times New Roman"/>
          <w:sz w:val="18"/>
          <w:szCs w:val="18"/>
        </w:rPr>
        <w:t>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B8A"/>
    <w:rsid w:val="007660EC"/>
    <w:rsid w:val="008B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3B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3B8A"/>
    <w:rPr>
      <w:sz w:val="20"/>
      <w:szCs w:val="20"/>
    </w:rPr>
  </w:style>
  <w:style w:type="character" w:styleId="a5">
    <w:name w:val="footnote reference"/>
    <w:aliases w:val="Ссылка на сноску 45"/>
    <w:uiPriority w:val="99"/>
    <w:rsid w:val="008B3B8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9745</Characters>
  <Application>Microsoft Office Word</Application>
  <DocSecurity>0</DocSecurity>
  <Lines>81</Lines>
  <Paragraphs>22</Paragraphs>
  <ScaleCrop>false</ScaleCrop>
  <Company/>
  <LinksUpToDate>false</LinksUpToDate>
  <CharactersWithSpaces>11432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Лебедева Ольга Александровна</cp:lastModifiedBy>
  <cp:revision>1</cp:revision>
  <dcterms:created xsi:type="dcterms:W3CDTF">2023-10-10T11:40:00Z</dcterms:created>
  <dcterms:modified xsi:type="dcterms:W3CDTF">2023-10-10T11:41:00Z</dcterms:modified>
</cp:coreProperties>
</file>