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3A" w:rsidRPr="008208A1" w:rsidRDefault="005C0E3A" w:rsidP="00F948D5">
      <w:pPr>
        <w:pStyle w:val="aff"/>
        <w:rPr>
          <w:bCs/>
          <w:sz w:val="22"/>
          <w:szCs w:val="22"/>
        </w:rPr>
      </w:pPr>
      <w:r w:rsidRPr="00F948D5">
        <w:rPr>
          <w:bCs/>
          <w:sz w:val="22"/>
          <w:szCs w:val="22"/>
        </w:rPr>
        <w:t>Техническое задание</w:t>
      </w:r>
    </w:p>
    <w:p w:rsidR="00F948D5" w:rsidRPr="008208A1" w:rsidRDefault="00F948D5" w:rsidP="00F948D5">
      <w:pPr>
        <w:pStyle w:val="aff"/>
        <w:rPr>
          <w:bCs/>
          <w:sz w:val="22"/>
          <w:szCs w:val="22"/>
        </w:rPr>
      </w:pPr>
    </w:p>
    <w:p w:rsidR="00B52534" w:rsidRPr="00F948D5" w:rsidRDefault="005C0E3A" w:rsidP="00F948D5">
      <w:pPr>
        <w:pStyle w:val="afa"/>
        <w:widowControl w:val="0"/>
        <w:spacing w:after="0"/>
        <w:ind w:right="-1" w:firstLine="567"/>
        <w:rPr>
          <w:sz w:val="22"/>
          <w:szCs w:val="22"/>
        </w:rPr>
      </w:pPr>
      <w:r w:rsidRPr="00F948D5">
        <w:rPr>
          <w:b/>
          <w:sz w:val="22"/>
          <w:szCs w:val="22"/>
        </w:rPr>
        <w:t>Объект закупки</w:t>
      </w:r>
      <w:r w:rsidRPr="00F948D5">
        <w:rPr>
          <w:sz w:val="22"/>
          <w:szCs w:val="22"/>
        </w:rPr>
        <w:t xml:space="preserve">: </w:t>
      </w:r>
      <w:r w:rsidR="00535143" w:rsidRPr="001347EE">
        <w:rPr>
          <w:sz w:val="22"/>
          <w:szCs w:val="22"/>
        </w:rPr>
        <w:t>Поставка в 202</w:t>
      </w:r>
      <w:r w:rsidR="00ED2A97" w:rsidRPr="00ED2A97">
        <w:rPr>
          <w:sz w:val="22"/>
          <w:szCs w:val="22"/>
        </w:rPr>
        <w:t>3</w:t>
      </w:r>
      <w:r w:rsidR="00535143" w:rsidRPr="001347EE">
        <w:rPr>
          <w:sz w:val="22"/>
          <w:szCs w:val="22"/>
        </w:rPr>
        <w:t xml:space="preserve"> году сигнализаторов звука цифровых для обеспечения инвалидов, проживающих на территории Челябинской области</w:t>
      </w:r>
      <w:r w:rsidR="00F948D5">
        <w:rPr>
          <w:sz w:val="22"/>
          <w:szCs w:val="22"/>
        </w:rPr>
        <w:t>.</w:t>
      </w:r>
    </w:p>
    <w:p w:rsidR="00F948D5" w:rsidRPr="00F948D5" w:rsidRDefault="00F948D5" w:rsidP="00F948D5">
      <w:pPr>
        <w:pStyle w:val="afa"/>
        <w:widowControl w:val="0"/>
        <w:spacing w:after="0"/>
        <w:ind w:right="-1" w:firstLine="567"/>
        <w:rPr>
          <w:sz w:val="22"/>
          <w:szCs w:val="22"/>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73"/>
        <w:gridCol w:w="1134"/>
        <w:gridCol w:w="1134"/>
        <w:gridCol w:w="1701"/>
        <w:gridCol w:w="3604"/>
        <w:gridCol w:w="1701"/>
        <w:gridCol w:w="782"/>
      </w:tblGrid>
      <w:tr w:rsidR="003318AB" w:rsidRPr="003318AB" w:rsidTr="003318AB">
        <w:trPr>
          <w:cantSplit/>
          <w:trHeight w:val="308"/>
          <w:jc w:val="center"/>
        </w:trPr>
        <w:tc>
          <w:tcPr>
            <w:tcW w:w="474" w:type="dxa"/>
            <w:vMerge w:val="restart"/>
            <w:vAlign w:val="center"/>
          </w:tcPr>
          <w:p w:rsidR="003318AB" w:rsidRPr="003318AB" w:rsidRDefault="003318AB" w:rsidP="002F3424">
            <w:pPr>
              <w:widowControl w:val="0"/>
              <w:jc w:val="center"/>
              <w:rPr>
                <w:sz w:val="16"/>
                <w:szCs w:val="16"/>
              </w:rPr>
            </w:pPr>
            <w:r w:rsidRPr="003318AB">
              <w:rPr>
                <w:sz w:val="16"/>
                <w:szCs w:val="16"/>
              </w:rPr>
              <w:t>№ п/п</w:t>
            </w:r>
          </w:p>
        </w:tc>
        <w:tc>
          <w:tcPr>
            <w:tcW w:w="673" w:type="dxa"/>
            <w:vMerge w:val="restart"/>
            <w:vAlign w:val="center"/>
          </w:tcPr>
          <w:p w:rsidR="003318AB" w:rsidRPr="003318AB" w:rsidRDefault="003318AB" w:rsidP="002F3424">
            <w:pPr>
              <w:widowControl w:val="0"/>
              <w:jc w:val="center"/>
              <w:rPr>
                <w:sz w:val="16"/>
                <w:szCs w:val="16"/>
              </w:rPr>
            </w:pPr>
            <w:r w:rsidRPr="003318AB">
              <w:rPr>
                <w:sz w:val="16"/>
                <w:szCs w:val="16"/>
              </w:rPr>
              <w:t>Номер вида ТСР (изделий)*</w:t>
            </w:r>
          </w:p>
        </w:tc>
        <w:tc>
          <w:tcPr>
            <w:tcW w:w="1134" w:type="dxa"/>
            <w:vMerge w:val="restart"/>
          </w:tcPr>
          <w:p w:rsidR="003318AB" w:rsidRPr="003318AB" w:rsidRDefault="003318AB" w:rsidP="002F3424">
            <w:pPr>
              <w:widowControl w:val="0"/>
              <w:jc w:val="center"/>
              <w:rPr>
                <w:sz w:val="16"/>
                <w:szCs w:val="16"/>
              </w:rPr>
            </w:pPr>
          </w:p>
          <w:p w:rsidR="003318AB" w:rsidRPr="003318AB" w:rsidRDefault="003318AB" w:rsidP="002F3424">
            <w:pPr>
              <w:widowControl w:val="0"/>
              <w:jc w:val="center"/>
              <w:rPr>
                <w:sz w:val="16"/>
                <w:szCs w:val="16"/>
              </w:rPr>
            </w:pPr>
          </w:p>
          <w:p w:rsidR="003318AB" w:rsidRPr="003318AB" w:rsidRDefault="003318AB" w:rsidP="002F3424">
            <w:pPr>
              <w:widowControl w:val="0"/>
              <w:jc w:val="center"/>
              <w:rPr>
                <w:sz w:val="16"/>
                <w:szCs w:val="16"/>
              </w:rPr>
            </w:pPr>
          </w:p>
          <w:p w:rsidR="003318AB" w:rsidRPr="003318AB" w:rsidRDefault="003318AB" w:rsidP="002F3424">
            <w:pPr>
              <w:widowControl w:val="0"/>
              <w:jc w:val="center"/>
              <w:rPr>
                <w:sz w:val="16"/>
                <w:szCs w:val="16"/>
              </w:rPr>
            </w:pPr>
            <w:r w:rsidRPr="003318AB">
              <w:rPr>
                <w:sz w:val="16"/>
                <w:szCs w:val="16"/>
              </w:rPr>
              <w:t>Наименование и код позиции КТРУ</w:t>
            </w:r>
          </w:p>
        </w:tc>
        <w:tc>
          <w:tcPr>
            <w:tcW w:w="1134" w:type="dxa"/>
            <w:vMerge w:val="restart"/>
            <w:vAlign w:val="center"/>
          </w:tcPr>
          <w:p w:rsidR="003318AB" w:rsidRPr="003318AB" w:rsidRDefault="003318AB" w:rsidP="002F3424">
            <w:pPr>
              <w:widowControl w:val="0"/>
              <w:jc w:val="center"/>
              <w:rPr>
                <w:sz w:val="16"/>
                <w:szCs w:val="16"/>
              </w:rPr>
            </w:pPr>
            <w:r w:rsidRPr="003318AB">
              <w:rPr>
                <w:sz w:val="16"/>
                <w:szCs w:val="16"/>
              </w:rPr>
              <w:t>Наименование Товара</w:t>
            </w:r>
          </w:p>
        </w:tc>
        <w:tc>
          <w:tcPr>
            <w:tcW w:w="7006" w:type="dxa"/>
            <w:gridSpan w:val="3"/>
            <w:vAlign w:val="center"/>
          </w:tcPr>
          <w:p w:rsidR="003318AB" w:rsidRPr="003318AB" w:rsidRDefault="003318AB" w:rsidP="002F3424">
            <w:pPr>
              <w:widowControl w:val="0"/>
              <w:jc w:val="center"/>
              <w:rPr>
                <w:sz w:val="16"/>
                <w:szCs w:val="16"/>
              </w:rPr>
            </w:pPr>
            <w:r w:rsidRPr="003318AB">
              <w:rPr>
                <w:sz w:val="16"/>
                <w:szCs w:val="16"/>
              </w:rPr>
              <w:t>Функциональные, технические и качественные характеристики объекта закупки</w:t>
            </w:r>
          </w:p>
        </w:tc>
        <w:tc>
          <w:tcPr>
            <w:tcW w:w="782" w:type="dxa"/>
            <w:vMerge w:val="restart"/>
            <w:vAlign w:val="center"/>
          </w:tcPr>
          <w:p w:rsidR="003318AB" w:rsidRPr="003318AB" w:rsidRDefault="003318AB" w:rsidP="002F3424">
            <w:pPr>
              <w:widowControl w:val="0"/>
              <w:jc w:val="center"/>
              <w:rPr>
                <w:bCs/>
                <w:color w:val="000000"/>
                <w:sz w:val="16"/>
                <w:szCs w:val="16"/>
              </w:rPr>
            </w:pPr>
            <w:r w:rsidRPr="003318AB">
              <w:rPr>
                <w:bCs/>
                <w:color w:val="000000"/>
                <w:sz w:val="16"/>
                <w:szCs w:val="16"/>
              </w:rPr>
              <w:t>Кол-во</w:t>
            </w:r>
          </w:p>
          <w:p w:rsidR="003318AB" w:rsidRPr="003318AB" w:rsidRDefault="003318AB" w:rsidP="002F3424">
            <w:pPr>
              <w:widowControl w:val="0"/>
              <w:jc w:val="center"/>
              <w:rPr>
                <w:bCs/>
                <w:color w:val="000000"/>
                <w:sz w:val="16"/>
                <w:szCs w:val="16"/>
              </w:rPr>
            </w:pPr>
            <w:r w:rsidRPr="003318AB">
              <w:rPr>
                <w:bCs/>
                <w:color w:val="000000"/>
                <w:sz w:val="16"/>
                <w:szCs w:val="16"/>
                <w:lang w:val="en-US"/>
              </w:rPr>
              <w:t>(</w:t>
            </w:r>
            <w:proofErr w:type="gramStart"/>
            <w:r w:rsidRPr="003318AB">
              <w:rPr>
                <w:bCs/>
                <w:color w:val="000000"/>
                <w:sz w:val="16"/>
                <w:szCs w:val="16"/>
              </w:rPr>
              <w:t>шт</w:t>
            </w:r>
            <w:proofErr w:type="gramEnd"/>
            <w:r w:rsidRPr="003318AB">
              <w:rPr>
                <w:bCs/>
                <w:color w:val="000000"/>
                <w:sz w:val="16"/>
                <w:szCs w:val="16"/>
              </w:rPr>
              <w:t>.)</w:t>
            </w:r>
          </w:p>
        </w:tc>
      </w:tr>
      <w:tr w:rsidR="003318AB" w:rsidRPr="003318AB" w:rsidTr="003318AB">
        <w:trPr>
          <w:cantSplit/>
          <w:trHeight w:val="307"/>
          <w:jc w:val="center"/>
        </w:trPr>
        <w:tc>
          <w:tcPr>
            <w:tcW w:w="474" w:type="dxa"/>
            <w:vMerge/>
            <w:vAlign w:val="center"/>
          </w:tcPr>
          <w:p w:rsidR="003318AB" w:rsidRPr="003318AB" w:rsidRDefault="003318AB" w:rsidP="002F3424">
            <w:pPr>
              <w:widowControl w:val="0"/>
              <w:jc w:val="center"/>
              <w:rPr>
                <w:sz w:val="16"/>
                <w:szCs w:val="16"/>
              </w:rPr>
            </w:pPr>
          </w:p>
        </w:tc>
        <w:tc>
          <w:tcPr>
            <w:tcW w:w="673" w:type="dxa"/>
            <w:vMerge/>
            <w:vAlign w:val="center"/>
          </w:tcPr>
          <w:p w:rsidR="003318AB" w:rsidRPr="003318AB" w:rsidRDefault="003318AB" w:rsidP="002F3424">
            <w:pPr>
              <w:widowControl w:val="0"/>
              <w:jc w:val="center"/>
              <w:rPr>
                <w:sz w:val="16"/>
                <w:szCs w:val="16"/>
              </w:rPr>
            </w:pPr>
          </w:p>
        </w:tc>
        <w:tc>
          <w:tcPr>
            <w:tcW w:w="1134" w:type="dxa"/>
            <w:vMerge/>
          </w:tcPr>
          <w:p w:rsidR="003318AB" w:rsidRPr="003318AB" w:rsidRDefault="003318AB" w:rsidP="002F3424">
            <w:pPr>
              <w:widowControl w:val="0"/>
              <w:jc w:val="center"/>
              <w:rPr>
                <w:sz w:val="16"/>
                <w:szCs w:val="16"/>
              </w:rPr>
            </w:pPr>
          </w:p>
        </w:tc>
        <w:tc>
          <w:tcPr>
            <w:tcW w:w="1134" w:type="dxa"/>
            <w:vMerge/>
            <w:vAlign w:val="center"/>
          </w:tcPr>
          <w:p w:rsidR="003318AB" w:rsidRPr="003318AB" w:rsidRDefault="003318AB" w:rsidP="002F3424">
            <w:pPr>
              <w:widowControl w:val="0"/>
              <w:jc w:val="center"/>
              <w:rPr>
                <w:sz w:val="16"/>
                <w:szCs w:val="16"/>
              </w:rPr>
            </w:pPr>
          </w:p>
        </w:tc>
        <w:tc>
          <w:tcPr>
            <w:tcW w:w="1701" w:type="dxa"/>
            <w:vAlign w:val="center"/>
          </w:tcPr>
          <w:p w:rsidR="003318AB" w:rsidRPr="003318AB" w:rsidRDefault="003318AB" w:rsidP="002F3424">
            <w:pPr>
              <w:widowControl w:val="0"/>
              <w:jc w:val="center"/>
              <w:rPr>
                <w:sz w:val="16"/>
                <w:szCs w:val="16"/>
              </w:rPr>
            </w:pPr>
            <w:r w:rsidRPr="003318AB">
              <w:rPr>
                <w:sz w:val="16"/>
                <w:szCs w:val="16"/>
              </w:rPr>
              <w:t>Наименование характеристики</w:t>
            </w:r>
          </w:p>
        </w:tc>
        <w:tc>
          <w:tcPr>
            <w:tcW w:w="3604" w:type="dxa"/>
          </w:tcPr>
          <w:p w:rsidR="003318AB" w:rsidRPr="003318AB" w:rsidRDefault="003318AB" w:rsidP="002F3424">
            <w:pPr>
              <w:widowControl w:val="0"/>
              <w:jc w:val="center"/>
              <w:rPr>
                <w:sz w:val="16"/>
                <w:szCs w:val="16"/>
              </w:rPr>
            </w:pPr>
          </w:p>
          <w:p w:rsidR="003318AB" w:rsidRPr="003318AB" w:rsidRDefault="003318AB" w:rsidP="002F3424">
            <w:pPr>
              <w:widowControl w:val="0"/>
              <w:jc w:val="center"/>
              <w:rPr>
                <w:sz w:val="16"/>
                <w:szCs w:val="16"/>
              </w:rPr>
            </w:pPr>
          </w:p>
          <w:p w:rsidR="003318AB" w:rsidRPr="003318AB" w:rsidRDefault="003318AB" w:rsidP="002F3424">
            <w:pPr>
              <w:widowControl w:val="0"/>
              <w:jc w:val="center"/>
              <w:rPr>
                <w:sz w:val="16"/>
                <w:szCs w:val="16"/>
              </w:rPr>
            </w:pPr>
            <w:r w:rsidRPr="003318AB">
              <w:rPr>
                <w:sz w:val="16"/>
                <w:szCs w:val="16"/>
              </w:rPr>
              <w:t>Значения, которые не могут изменяться</w:t>
            </w:r>
          </w:p>
        </w:tc>
        <w:tc>
          <w:tcPr>
            <w:tcW w:w="1701" w:type="dxa"/>
          </w:tcPr>
          <w:p w:rsidR="003318AB" w:rsidRPr="003318AB" w:rsidRDefault="003318AB" w:rsidP="002F3424">
            <w:pPr>
              <w:widowControl w:val="0"/>
              <w:rPr>
                <w:sz w:val="16"/>
                <w:szCs w:val="16"/>
              </w:rPr>
            </w:pPr>
            <w:r w:rsidRPr="003318AB">
              <w:rPr>
                <w:sz w:val="16"/>
                <w:szCs w:val="16"/>
              </w:rPr>
              <w:t>Минимальные и (или) максимальные, изменяемые значения объекта закупки (точное значение устанавливает участник закупки)</w:t>
            </w:r>
          </w:p>
        </w:tc>
        <w:tc>
          <w:tcPr>
            <w:tcW w:w="782" w:type="dxa"/>
            <w:vMerge/>
            <w:vAlign w:val="center"/>
          </w:tcPr>
          <w:p w:rsidR="003318AB" w:rsidRPr="003318AB" w:rsidRDefault="003318AB" w:rsidP="002F3424">
            <w:pPr>
              <w:widowControl w:val="0"/>
              <w:jc w:val="center"/>
              <w:rPr>
                <w:sz w:val="16"/>
                <w:szCs w:val="16"/>
              </w:rPr>
            </w:pPr>
          </w:p>
        </w:tc>
      </w:tr>
      <w:tr w:rsidR="003318AB" w:rsidRPr="003318AB" w:rsidTr="003318AB">
        <w:trPr>
          <w:trHeight w:val="315"/>
          <w:jc w:val="center"/>
        </w:trPr>
        <w:tc>
          <w:tcPr>
            <w:tcW w:w="474" w:type="dxa"/>
            <w:vAlign w:val="center"/>
          </w:tcPr>
          <w:p w:rsidR="003318AB" w:rsidRPr="003318AB" w:rsidRDefault="003318AB" w:rsidP="002F3424">
            <w:pPr>
              <w:widowControl w:val="0"/>
              <w:jc w:val="center"/>
              <w:rPr>
                <w:sz w:val="16"/>
                <w:szCs w:val="16"/>
              </w:rPr>
            </w:pPr>
            <w:r w:rsidRPr="003318AB">
              <w:rPr>
                <w:sz w:val="16"/>
                <w:szCs w:val="16"/>
              </w:rPr>
              <w:t>1</w:t>
            </w:r>
          </w:p>
        </w:tc>
        <w:tc>
          <w:tcPr>
            <w:tcW w:w="673" w:type="dxa"/>
            <w:vAlign w:val="center"/>
          </w:tcPr>
          <w:p w:rsidR="003318AB" w:rsidRPr="003318AB" w:rsidRDefault="003318AB" w:rsidP="002F3424">
            <w:pPr>
              <w:widowControl w:val="0"/>
              <w:jc w:val="center"/>
              <w:rPr>
                <w:sz w:val="16"/>
                <w:szCs w:val="16"/>
              </w:rPr>
            </w:pPr>
            <w:r w:rsidRPr="003318AB">
              <w:rPr>
                <w:sz w:val="16"/>
                <w:szCs w:val="16"/>
              </w:rPr>
              <w:t>2</w:t>
            </w:r>
          </w:p>
        </w:tc>
        <w:tc>
          <w:tcPr>
            <w:tcW w:w="1134" w:type="dxa"/>
          </w:tcPr>
          <w:p w:rsidR="003318AB" w:rsidRPr="003318AB" w:rsidRDefault="003318AB" w:rsidP="002F3424">
            <w:pPr>
              <w:widowControl w:val="0"/>
              <w:jc w:val="center"/>
              <w:rPr>
                <w:sz w:val="16"/>
                <w:szCs w:val="16"/>
              </w:rPr>
            </w:pPr>
            <w:r w:rsidRPr="003318AB">
              <w:rPr>
                <w:sz w:val="16"/>
                <w:szCs w:val="16"/>
              </w:rPr>
              <w:t>3</w:t>
            </w:r>
          </w:p>
        </w:tc>
        <w:tc>
          <w:tcPr>
            <w:tcW w:w="1134" w:type="dxa"/>
            <w:vAlign w:val="center"/>
          </w:tcPr>
          <w:p w:rsidR="003318AB" w:rsidRPr="003318AB" w:rsidRDefault="003318AB" w:rsidP="002F3424">
            <w:pPr>
              <w:widowControl w:val="0"/>
              <w:jc w:val="center"/>
              <w:rPr>
                <w:sz w:val="16"/>
                <w:szCs w:val="16"/>
              </w:rPr>
            </w:pPr>
            <w:r w:rsidRPr="003318AB">
              <w:rPr>
                <w:sz w:val="16"/>
                <w:szCs w:val="16"/>
              </w:rPr>
              <w:t>4</w:t>
            </w:r>
          </w:p>
        </w:tc>
        <w:tc>
          <w:tcPr>
            <w:tcW w:w="1701" w:type="dxa"/>
            <w:vAlign w:val="center"/>
          </w:tcPr>
          <w:p w:rsidR="003318AB" w:rsidRPr="003318AB" w:rsidRDefault="003318AB" w:rsidP="002F3424">
            <w:pPr>
              <w:widowControl w:val="0"/>
              <w:jc w:val="center"/>
              <w:rPr>
                <w:sz w:val="16"/>
                <w:szCs w:val="16"/>
              </w:rPr>
            </w:pPr>
            <w:r w:rsidRPr="003318AB">
              <w:rPr>
                <w:sz w:val="16"/>
                <w:szCs w:val="16"/>
              </w:rPr>
              <w:t>5</w:t>
            </w:r>
          </w:p>
        </w:tc>
        <w:tc>
          <w:tcPr>
            <w:tcW w:w="3604" w:type="dxa"/>
            <w:vAlign w:val="center"/>
          </w:tcPr>
          <w:p w:rsidR="003318AB" w:rsidRPr="003318AB" w:rsidRDefault="003318AB" w:rsidP="002F3424">
            <w:pPr>
              <w:widowControl w:val="0"/>
              <w:jc w:val="center"/>
              <w:rPr>
                <w:sz w:val="16"/>
                <w:szCs w:val="16"/>
              </w:rPr>
            </w:pPr>
            <w:r w:rsidRPr="003318AB">
              <w:rPr>
                <w:sz w:val="16"/>
                <w:szCs w:val="16"/>
              </w:rPr>
              <w:t>6</w:t>
            </w:r>
          </w:p>
        </w:tc>
        <w:tc>
          <w:tcPr>
            <w:tcW w:w="1701" w:type="dxa"/>
            <w:vAlign w:val="center"/>
          </w:tcPr>
          <w:p w:rsidR="003318AB" w:rsidRPr="003318AB" w:rsidRDefault="003318AB" w:rsidP="002F3424">
            <w:pPr>
              <w:widowControl w:val="0"/>
              <w:jc w:val="center"/>
              <w:rPr>
                <w:sz w:val="16"/>
                <w:szCs w:val="16"/>
              </w:rPr>
            </w:pPr>
            <w:r w:rsidRPr="003318AB">
              <w:rPr>
                <w:sz w:val="16"/>
                <w:szCs w:val="16"/>
              </w:rPr>
              <w:t>7</w:t>
            </w:r>
          </w:p>
        </w:tc>
        <w:tc>
          <w:tcPr>
            <w:tcW w:w="782" w:type="dxa"/>
            <w:vAlign w:val="center"/>
          </w:tcPr>
          <w:p w:rsidR="003318AB" w:rsidRPr="003318AB" w:rsidRDefault="003318AB" w:rsidP="002F3424">
            <w:pPr>
              <w:widowControl w:val="0"/>
              <w:jc w:val="center"/>
              <w:rPr>
                <w:sz w:val="16"/>
                <w:szCs w:val="16"/>
              </w:rPr>
            </w:pPr>
            <w:r w:rsidRPr="003318AB">
              <w:rPr>
                <w:sz w:val="16"/>
                <w:szCs w:val="16"/>
              </w:rPr>
              <w:t>8</w:t>
            </w:r>
          </w:p>
        </w:tc>
      </w:tr>
      <w:tr w:rsidR="003318AB" w:rsidRPr="003318AB" w:rsidTr="003318AB">
        <w:trPr>
          <w:cantSplit/>
          <w:trHeight w:val="9336"/>
          <w:jc w:val="center"/>
        </w:trPr>
        <w:tc>
          <w:tcPr>
            <w:tcW w:w="474" w:type="dxa"/>
            <w:vMerge w:val="restart"/>
          </w:tcPr>
          <w:p w:rsidR="003318AB" w:rsidRPr="003318AB" w:rsidRDefault="003318AB" w:rsidP="002F3424">
            <w:pPr>
              <w:widowControl w:val="0"/>
              <w:jc w:val="center"/>
              <w:rPr>
                <w:sz w:val="16"/>
                <w:szCs w:val="16"/>
              </w:rPr>
            </w:pPr>
            <w:r w:rsidRPr="003318AB">
              <w:rPr>
                <w:sz w:val="16"/>
                <w:szCs w:val="16"/>
              </w:rPr>
              <w:t>1</w:t>
            </w:r>
          </w:p>
        </w:tc>
        <w:tc>
          <w:tcPr>
            <w:tcW w:w="673" w:type="dxa"/>
            <w:vMerge w:val="restart"/>
          </w:tcPr>
          <w:p w:rsidR="003318AB" w:rsidRPr="003318AB" w:rsidRDefault="003318AB" w:rsidP="002F3424">
            <w:pPr>
              <w:widowControl w:val="0"/>
              <w:tabs>
                <w:tab w:val="left" w:pos="708"/>
              </w:tabs>
              <w:snapToGrid w:val="0"/>
              <w:jc w:val="center"/>
              <w:rPr>
                <w:sz w:val="16"/>
                <w:szCs w:val="16"/>
              </w:rPr>
            </w:pPr>
            <w:r w:rsidRPr="003318AB">
              <w:rPr>
                <w:sz w:val="16"/>
                <w:szCs w:val="16"/>
              </w:rPr>
              <w:t>16-01-01</w:t>
            </w:r>
          </w:p>
        </w:tc>
        <w:tc>
          <w:tcPr>
            <w:tcW w:w="1134" w:type="dxa"/>
          </w:tcPr>
          <w:p w:rsidR="003318AB" w:rsidRPr="003318AB" w:rsidRDefault="008727DD" w:rsidP="002F3424">
            <w:pPr>
              <w:widowControl w:val="0"/>
              <w:rPr>
                <w:rStyle w:val="ng-binding"/>
                <w:sz w:val="16"/>
                <w:szCs w:val="16"/>
              </w:rPr>
            </w:pPr>
            <w:hyperlink r:id="rId8" w:anchor="/Ktru?id=1163163" w:history="1">
              <w:r w:rsidR="003318AB" w:rsidRPr="003318AB">
                <w:rPr>
                  <w:rStyle w:val="ae"/>
                  <w:color w:val="auto"/>
                  <w:sz w:val="16"/>
                  <w:szCs w:val="16"/>
                  <w:u w:val="none"/>
                </w:rPr>
                <w:t>27.90.20.120-00000001</w:t>
              </w:r>
            </w:hyperlink>
            <w:r w:rsidR="003318AB" w:rsidRPr="003318AB">
              <w:rPr>
                <w:sz w:val="16"/>
                <w:szCs w:val="16"/>
              </w:rPr>
              <w:t xml:space="preserve"> </w:t>
            </w:r>
            <w:r w:rsidR="003318AB" w:rsidRPr="003318AB">
              <w:rPr>
                <w:rStyle w:val="ng-binding"/>
                <w:sz w:val="16"/>
                <w:szCs w:val="16"/>
              </w:rPr>
              <w:t>Сигнализатор звука цифровой с световой индикацией</w:t>
            </w:r>
          </w:p>
        </w:tc>
        <w:tc>
          <w:tcPr>
            <w:tcW w:w="1134" w:type="dxa"/>
            <w:vMerge w:val="restart"/>
          </w:tcPr>
          <w:p w:rsidR="003318AB" w:rsidRPr="003318AB" w:rsidRDefault="003318AB" w:rsidP="002F3424">
            <w:pPr>
              <w:widowControl w:val="0"/>
              <w:rPr>
                <w:bCs/>
                <w:sz w:val="16"/>
                <w:szCs w:val="16"/>
              </w:rPr>
            </w:pPr>
            <w:r w:rsidRPr="003318AB">
              <w:rPr>
                <w:rStyle w:val="ng-binding"/>
                <w:sz w:val="16"/>
                <w:szCs w:val="16"/>
              </w:rPr>
              <w:t>Сигнализатор звука цифровой с световой индикацией</w:t>
            </w:r>
          </w:p>
          <w:p w:rsidR="003318AB" w:rsidRPr="003318AB" w:rsidRDefault="003318AB" w:rsidP="002F3424">
            <w:pPr>
              <w:widowControl w:val="0"/>
              <w:tabs>
                <w:tab w:val="left" w:pos="708"/>
              </w:tabs>
              <w:snapToGrid w:val="0"/>
              <w:rPr>
                <w:sz w:val="16"/>
                <w:szCs w:val="16"/>
              </w:rPr>
            </w:pPr>
          </w:p>
        </w:tc>
        <w:tc>
          <w:tcPr>
            <w:tcW w:w="1701" w:type="dxa"/>
          </w:tcPr>
          <w:p w:rsidR="003318AB" w:rsidRPr="003318AB" w:rsidRDefault="003318AB" w:rsidP="002F3424">
            <w:pPr>
              <w:widowControl w:val="0"/>
              <w:jc w:val="center"/>
              <w:rPr>
                <w:sz w:val="16"/>
                <w:szCs w:val="16"/>
              </w:rPr>
            </w:pPr>
            <w:r w:rsidRPr="003318AB">
              <w:rPr>
                <w:sz w:val="16"/>
                <w:szCs w:val="16"/>
              </w:rPr>
              <w:t>Описание</w:t>
            </w:r>
          </w:p>
        </w:tc>
        <w:tc>
          <w:tcPr>
            <w:tcW w:w="3604" w:type="dxa"/>
          </w:tcPr>
          <w:p w:rsidR="003318AB" w:rsidRPr="003318AB" w:rsidRDefault="003318AB" w:rsidP="002F3424">
            <w:pPr>
              <w:widowControl w:val="0"/>
              <w:snapToGrid w:val="0"/>
              <w:jc w:val="both"/>
              <w:rPr>
                <w:sz w:val="16"/>
                <w:szCs w:val="16"/>
              </w:rPr>
            </w:pPr>
            <w:r w:rsidRPr="003318AB">
              <w:rPr>
                <w:sz w:val="16"/>
                <w:szCs w:val="16"/>
              </w:rPr>
              <w:t xml:space="preserve">Сигнализатор звука цифровой со световой индикацией для </w:t>
            </w:r>
            <w:proofErr w:type="spellStart"/>
            <w:r w:rsidRPr="003318AB">
              <w:rPr>
                <w:sz w:val="16"/>
                <w:szCs w:val="16"/>
              </w:rPr>
              <w:t>плохослышащих</w:t>
            </w:r>
            <w:proofErr w:type="spellEnd"/>
            <w:r w:rsidRPr="003318AB">
              <w:rPr>
                <w:sz w:val="16"/>
                <w:szCs w:val="16"/>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318AB" w:rsidRPr="003318AB" w:rsidRDefault="003318AB" w:rsidP="002F3424">
            <w:pPr>
              <w:widowControl w:val="0"/>
              <w:snapToGrid w:val="0"/>
              <w:jc w:val="both"/>
              <w:rPr>
                <w:sz w:val="16"/>
                <w:szCs w:val="16"/>
              </w:rPr>
            </w:pPr>
            <w:r w:rsidRPr="003318AB">
              <w:rPr>
                <w:sz w:val="16"/>
                <w:szCs w:val="16"/>
              </w:rPr>
              <w:t>Сигнализирующее устройство беспроводное по конструкции.</w:t>
            </w:r>
          </w:p>
          <w:p w:rsidR="003318AB" w:rsidRPr="003318AB" w:rsidRDefault="003318AB" w:rsidP="002F3424">
            <w:pPr>
              <w:widowControl w:val="0"/>
              <w:snapToGrid w:val="0"/>
              <w:jc w:val="both"/>
              <w:rPr>
                <w:sz w:val="16"/>
                <w:szCs w:val="16"/>
              </w:rPr>
            </w:pPr>
            <w:r w:rsidRPr="003318AB">
              <w:rPr>
                <w:sz w:val="16"/>
                <w:szCs w:val="16"/>
              </w:rPr>
              <w:t xml:space="preserve">Цифровой световой индикатор привлекает внимание пользователя с помощью: </w:t>
            </w:r>
          </w:p>
          <w:p w:rsidR="003318AB" w:rsidRPr="003318AB" w:rsidRDefault="003318AB" w:rsidP="002F3424">
            <w:pPr>
              <w:widowControl w:val="0"/>
              <w:snapToGrid w:val="0"/>
              <w:jc w:val="both"/>
              <w:rPr>
                <w:sz w:val="16"/>
                <w:szCs w:val="16"/>
              </w:rPr>
            </w:pPr>
            <w:r w:rsidRPr="003318AB">
              <w:rPr>
                <w:sz w:val="16"/>
                <w:szCs w:val="16"/>
              </w:rPr>
              <w:t>- световой индикации рабочего состояния приемника;</w:t>
            </w:r>
          </w:p>
          <w:p w:rsidR="003318AB" w:rsidRPr="003318AB" w:rsidRDefault="003318AB" w:rsidP="002F3424">
            <w:pPr>
              <w:widowControl w:val="0"/>
              <w:snapToGrid w:val="0"/>
              <w:jc w:val="both"/>
              <w:rPr>
                <w:sz w:val="16"/>
                <w:szCs w:val="16"/>
              </w:rPr>
            </w:pPr>
            <w:r w:rsidRPr="003318AB">
              <w:rPr>
                <w:sz w:val="16"/>
                <w:szCs w:val="16"/>
              </w:rPr>
              <w:t xml:space="preserve">- световой (стробоскопической) индикации приемника; </w:t>
            </w:r>
          </w:p>
          <w:p w:rsidR="003318AB" w:rsidRPr="003318AB" w:rsidRDefault="003318AB" w:rsidP="002F3424">
            <w:pPr>
              <w:widowControl w:val="0"/>
              <w:snapToGrid w:val="0"/>
              <w:jc w:val="both"/>
              <w:rPr>
                <w:sz w:val="16"/>
                <w:szCs w:val="16"/>
              </w:rPr>
            </w:pPr>
            <w:r w:rsidRPr="003318AB">
              <w:rPr>
                <w:sz w:val="16"/>
                <w:szCs w:val="16"/>
              </w:rPr>
              <w:t>- светодиодной индикации на корпусе передатчиков сигнала телефона, домофона, дверного звонка о поступающих на передатчики сигналах.</w:t>
            </w:r>
          </w:p>
          <w:p w:rsidR="003318AB" w:rsidRPr="003318AB" w:rsidRDefault="003318AB" w:rsidP="002F3424">
            <w:pPr>
              <w:widowControl w:val="0"/>
              <w:snapToGrid w:val="0"/>
              <w:jc w:val="both"/>
              <w:rPr>
                <w:sz w:val="16"/>
                <w:szCs w:val="16"/>
              </w:rPr>
            </w:pPr>
            <w:r w:rsidRPr="003318AB">
              <w:rPr>
                <w:sz w:val="16"/>
                <w:szCs w:val="16"/>
              </w:rPr>
              <w:t xml:space="preserve">Цифровой приемник со световой (стробоскопической) индикацией служит для приема сигналов телефона, домофона, дверного звонка. При входящем сигнале световой приемник оповещает инвалида световой индикацией </w:t>
            </w:r>
            <w:r w:rsidR="00EB3472">
              <w:rPr>
                <w:sz w:val="16"/>
                <w:szCs w:val="16"/>
              </w:rPr>
              <w:t xml:space="preserve">- </w:t>
            </w:r>
            <w:r w:rsidRPr="003318AB">
              <w:rPr>
                <w:sz w:val="16"/>
                <w:szCs w:val="16"/>
              </w:rPr>
              <w:t>яркими вспышками стробоскопа</w:t>
            </w:r>
            <w:r w:rsidR="00EB3472">
              <w:rPr>
                <w:sz w:val="16"/>
                <w:szCs w:val="16"/>
              </w:rPr>
              <w:t>,</w:t>
            </w:r>
            <w:r w:rsidRPr="003318AB">
              <w:rPr>
                <w:sz w:val="16"/>
                <w:szCs w:val="16"/>
              </w:rPr>
              <w:t xml:space="preserve"> встроенного в корпус приемника</w:t>
            </w:r>
            <w:r w:rsidR="00EB3472">
              <w:rPr>
                <w:sz w:val="16"/>
                <w:szCs w:val="16"/>
              </w:rPr>
              <w:t>,</w:t>
            </w:r>
            <w:r w:rsidRPr="003318AB">
              <w:rPr>
                <w:sz w:val="16"/>
                <w:szCs w:val="16"/>
              </w:rPr>
              <w:t xml:space="preserve"> различимыми в дневное время суток. Питание светового приемника осуществляется от сети переменного тока 220 В, 50 Гц и от элементов питания.</w:t>
            </w:r>
          </w:p>
          <w:p w:rsidR="003318AB" w:rsidRPr="003318AB" w:rsidRDefault="003318AB" w:rsidP="002F3424">
            <w:pPr>
              <w:widowControl w:val="0"/>
              <w:jc w:val="both"/>
              <w:rPr>
                <w:sz w:val="16"/>
                <w:szCs w:val="16"/>
              </w:rPr>
            </w:pPr>
            <w:r w:rsidRPr="003318AB">
              <w:rPr>
                <w:sz w:val="16"/>
                <w:szCs w:val="16"/>
              </w:rPr>
              <w:t xml:space="preserve">Цифровые передатчики служат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звонка домофона и 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318AB" w:rsidRPr="003318AB" w:rsidRDefault="003318AB" w:rsidP="002F3424">
            <w:pPr>
              <w:widowControl w:val="0"/>
              <w:jc w:val="both"/>
              <w:rPr>
                <w:sz w:val="16"/>
                <w:szCs w:val="16"/>
              </w:rPr>
            </w:pPr>
            <w:r w:rsidRPr="003318AB">
              <w:rPr>
                <w:sz w:val="16"/>
                <w:szCs w:val="16"/>
              </w:rPr>
              <w:t>В комплектацию сигнализатора входит:</w:t>
            </w:r>
          </w:p>
          <w:p w:rsidR="003318AB" w:rsidRPr="003318AB" w:rsidRDefault="003318AB" w:rsidP="002F3424">
            <w:pPr>
              <w:widowControl w:val="0"/>
              <w:jc w:val="both"/>
              <w:rPr>
                <w:sz w:val="16"/>
                <w:szCs w:val="16"/>
              </w:rPr>
            </w:pPr>
            <w:r w:rsidRPr="003318AB">
              <w:rPr>
                <w:sz w:val="16"/>
                <w:szCs w:val="16"/>
              </w:rPr>
              <w:t>- световой приемник;</w:t>
            </w:r>
          </w:p>
          <w:p w:rsidR="003318AB" w:rsidRPr="003318AB" w:rsidRDefault="003318AB" w:rsidP="002F3424">
            <w:pPr>
              <w:widowControl w:val="0"/>
              <w:jc w:val="both"/>
              <w:rPr>
                <w:sz w:val="16"/>
                <w:szCs w:val="16"/>
              </w:rPr>
            </w:pPr>
            <w:r w:rsidRPr="003318AB">
              <w:rPr>
                <w:sz w:val="16"/>
                <w:szCs w:val="16"/>
              </w:rPr>
              <w:t>- передатчик звонка домофона и телефона;</w:t>
            </w:r>
          </w:p>
          <w:p w:rsidR="003318AB" w:rsidRPr="003318AB" w:rsidRDefault="003318AB" w:rsidP="002F3424">
            <w:pPr>
              <w:widowControl w:val="0"/>
              <w:jc w:val="both"/>
              <w:rPr>
                <w:sz w:val="16"/>
                <w:szCs w:val="16"/>
              </w:rPr>
            </w:pPr>
            <w:r w:rsidRPr="003318AB">
              <w:rPr>
                <w:sz w:val="16"/>
                <w:szCs w:val="16"/>
              </w:rPr>
              <w:t>- передатчик дверного звонка;</w:t>
            </w:r>
          </w:p>
          <w:p w:rsidR="003318AB" w:rsidRPr="003318AB" w:rsidRDefault="003318AB" w:rsidP="002F3424">
            <w:pPr>
              <w:widowControl w:val="0"/>
              <w:jc w:val="both"/>
              <w:rPr>
                <w:sz w:val="16"/>
                <w:szCs w:val="16"/>
              </w:rPr>
            </w:pPr>
            <w:r w:rsidRPr="003318AB">
              <w:rPr>
                <w:sz w:val="16"/>
                <w:szCs w:val="16"/>
              </w:rPr>
              <w:t>- переходник для подключения к телефонной линии;</w:t>
            </w:r>
          </w:p>
          <w:p w:rsidR="003318AB" w:rsidRPr="003318AB" w:rsidRDefault="003318AB" w:rsidP="002F3424">
            <w:pPr>
              <w:widowControl w:val="0"/>
              <w:jc w:val="both"/>
              <w:rPr>
                <w:sz w:val="16"/>
                <w:szCs w:val="16"/>
              </w:rPr>
            </w:pPr>
            <w:r w:rsidRPr="003318AB">
              <w:rPr>
                <w:sz w:val="16"/>
                <w:szCs w:val="16"/>
              </w:rPr>
              <w:t>- клеммы для подключения к линии домофона;</w:t>
            </w:r>
          </w:p>
          <w:p w:rsidR="003318AB" w:rsidRPr="003318AB" w:rsidRDefault="003318AB" w:rsidP="002F3424">
            <w:pPr>
              <w:widowControl w:val="0"/>
              <w:jc w:val="both"/>
              <w:rPr>
                <w:sz w:val="16"/>
                <w:szCs w:val="16"/>
              </w:rPr>
            </w:pPr>
            <w:r w:rsidRPr="003318AB">
              <w:rPr>
                <w:sz w:val="16"/>
                <w:szCs w:val="16"/>
              </w:rPr>
              <w:t>- элементы питания, в количестве, необходимом для работы сигнализатора;</w:t>
            </w:r>
          </w:p>
          <w:p w:rsidR="003318AB" w:rsidRPr="003318AB" w:rsidRDefault="003318AB" w:rsidP="002F3424">
            <w:pPr>
              <w:widowControl w:val="0"/>
              <w:jc w:val="both"/>
              <w:rPr>
                <w:sz w:val="16"/>
                <w:szCs w:val="16"/>
              </w:rPr>
            </w:pPr>
            <w:r w:rsidRPr="003318AB">
              <w:rPr>
                <w:sz w:val="16"/>
                <w:szCs w:val="16"/>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3318AB" w:rsidRPr="003318AB" w:rsidRDefault="003318AB" w:rsidP="002F3424">
            <w:pPr>
              <w:widowControl w:val="0"/>
              <w:jc w:val="both"/>
              <w:rPr>
                <w:sz w:val="16"/>
                <w:szCs w:val="16"/>
              </w:rPr>
            </w:pPr>
            <w:r w:rsidRPr="003318AB">
              <w:rPr>
                <w:sz w:val="16"/>
                <w:szCs w:val="16"/>
              </w:rPr>
              <w:t>Несущая частота передатчика – частота, разрешенная для использования на территории Российской Федерации.</w:t>
            </w:r>
          </w:p>
        </w:tc>
        <w:tc>
          <w:tcPr>
            <w:tcW w:w="1701" w:type="dxa"/>
          </w:tcPr>
          <w:p w:rsidR="003318AB" w:rsidRPr="003318AB" w:rsidRDefault="003318AB" w:rsidP="002F3424">
            <w:pPr>
              <w:widowControl w:val="0"/>
              <w:jc w:val="center"/>
              <w:rPr>
                <w:sz w:val="16"/>
                <w:szCs w:val="16"/>
              </w:rPr>
            </w:pPr>
          </w:p>
        </w:tc>
        <w:tc>
          <w:tcPr>
            <w:tcW w:w="782" w:type="dxa"/>
            <w:vMerge w:val="restart"/>
          </w:tcPr>
          <w:p w:rsidR="00993EE7" w:rsidRPr="00ED2A97" w:rsidRDefault="00993EE7" w:rsidP="002F3424">
            <w:pPr>
              <w:widowControl w:val="0"/>
              <w:jc w:val="center"/>
              <w:rPr>
                <w:sz w:val="16"/>
                <w:szCs w:val="16"/>
              </w:rPr>
            </w:pPr>
          </w:p>
          <w:p w:rsidR="003318AB" w:rsidRPr="003318AB" w:rsidRDefault="00ED2A97" w:rsidP="00ED2A97">
            <w:pPr>
              <w:widowControl w:val="0"/>
              <w:jc w:val="center"/>
              <w:rPr>
                <w:sz w:val="16"/>
                <w:szCs w:val="16"/>
              </w:rPr>
            </w:pPr>
            <w:r>
              <w:rPr>
                <w:sz w:val="16"/>
                <w:szCs w:val="16"/>
                <w:lang w:val="en-US"/>
              </w:rPr>
              <w:t>100</w:t>
            </w:r>
          </w:p>
        </w:tc>
      </w:tr>
      <w:tr w:rsidR="003318AB" w:rsidRPr="003318AB" w:rsidTr="003318AB">
        <w:trPr>
          <w:cantSplit/>
          <w:trHeight w:val="513"/>
          <w:jc w:val="center"/>
        </w:trPr>
        <w:tc>
          <w:tcPr>
            <w:tcW w:w="474" w:type="dxa"/>
            <w:vMerge/>
          </w:tcPr>
          <w:p w:rsidR="003318AB" w:rsidRPr="003318AB" w:rsidRDefault="003318AB" w:rsidP="002F3424">
            <w:pPr>
              <w:widowControl w:val="0"/>
              <w:jc w:val="center"/>
              <w:rPr>
                <w:sz w:val="16"/>
                <w:szCs w:val="16"/>
              </w:rPr>
            </w:pPr>
          </w:p>
        </w:tc>
        <w:tc>
          <w:tcPr>
            <w:tcW w:w="673" w:type="dxa"/>
            <w:vMerge/>
          </w:tcPr>
          <w:p w:rsidR="003318AB" w:rsidRPr="003318AB" w:rsidRDefault="003318AB" w:rsidP="002F3424">
            <w:pPr>
              <w:widowControl w:val="0"/>
              <w:tabs>
                <w:tab w:val="left" w:pos="708"/>
              </w:tabs>
              <w:snapToGrid w:val="0"/>
              <w:jc w:val="center"/>
              <w:rPr>
                <w:sz w:val="16"/>
                <w:szCs w:val="16"/>
              </w:rPr>
            </w:pPr>
          </w:p>
        </w:tc>
        <w:tc>
          <w:tcPr>
            <w:tcW w:w="1134" w:type="dxa"/>
          </w:tcPr>
          <w:p w:rsidR="003318AB" w:rsidRPr="003318AB" w:rsidRDefault="003318AB" w:rsidP="002F3424">
            <w:pPr>
              <w:widowControl w:val="0"/>
              <w:rPr>
                <w:rStyle w:val="ng-binding"/>
                <w:sz w:val="16"/>
                <w:szCs w:val="16"/>
              </w:rPr>
            </w:pPr>
          </w:p>
        </w:tc>
        <w:tc>
          <w:tcPr>
            <w:tcW w:w="1134" w:type="dxa"/>
            <w:vMerge/>
          </w:tcPr>
          <w:p w:rsidR="003318AB" w:rsidRPr="003318AB" w:rsidRDefault="003318AB" w:rsidP="002F3424">
            <w:pPr>
              <w:widowControl w:val="0"/>
              <w:rPr>
                <w:rStyle w:val="ng-binding"/>
                <w:sz w:val="16"/>
                <w:szCs w:val="16"/>
              </w:rPr>
            </w:pPr>
          </w:p>
        </w:tc>
        <w:tc>
          <w:tcPr>
            <w:tcW w:w="1701" w:type="dxa"/>
          </w:tcPr>
          <w:p w:rsidR="003318AB" w:rsidRPr="003318AB" w:rsidRDefault="003318AB" w:rsidP="002F3424">
            <w:pPr>
              <w:widowControl w:val="0"/>
              <w:rPr>
                <w:sz w:val="16"/>
                <w:szCs w:val="16"/>
              </w:rPr>
            </w:pPr>
            <w:r w:rsidRPr="003318AB">
              <w:rPr>
                <w:sz w:val="16"/>
                <w:szCs w:val="16"/>
              </w:rPr>
              <w:t>Радиус устойчивого приема сигнала в условиях прямой видимости</w:t>
            </w:r>
          </w:p>
        </w:tc>
        <w:tc>
          <w:tcPr>
            <w:tcW w:w="3604" w:type="dxa"/>
          </w:tcPr>
          <w:p w:rsidR="003318AB" w:rsidRPr="003318AB" w:rsidRDefault="003318AB" w:rsidP="002F3424">
            <w:pPr>
              <w:widowControl w:val="0"/>
              <w:snapToGrid w:val="0"/>
              <w:jc w:val="both"/>
              <w:rPr>
                <w:sz w:val="16"/>
                <w:szCs w:val="16"/>
              </w:rPr>
            </w:pPr>
          </w:p>
        </w:tc>
        <w:tc>
          <w:tcPr>
            <w:tcW w:w="1701" w:type="dxa"/>
          </w:tcPr>
          <w:p w:rsidR="003318AB" w:rsidRPr="003318AB" w:rsidRDefault="003318AB" w:rsidP="002F3424">
            <w:pPr>
              <w:widowControl w:val="0"/>
              <w:rPr>
                <w:sz w:val="16"/>
                <w:szCs w:val="16"/>
              </w:rPr>
            </w:pPr>
            <w:r w:rsidRPr="003318AB">
              <w:rPr>
                <w:sz w:val="16"/>
                <w:szCs w:val="16"/>
              </w:rPr>
              <w:t xml:space="preserve"> не менее 30 м.</w:t>
            </w:r>
          </w:p>
        </w:tc>
        <w:tc>
          <w:tcPr>
            <w:tcW w:w="782" w:type="dxa"/>
            <w:vMerge/>
          </w:tcPr>
          <w:p w:rsidR="003318AB" w:rsidRPr="003318AB" w:rsidRDefault="003318AB" w:rsidP="002F3424">
            <w:pPr>
              <w:widowControl w:val="0"/>
              <w:jc w:val="center"/>
              <w:rPr>
                <w:sz w:val="16"/>
                <w:szCs w:val="16"/>
              </w:rPr>
            </w:pPr>
          </w:p>
        </w:tc>
      </w:tr>
      <w:tr w:rsidR="003318AB" w:rsidRPr="003318AB" w:rsidTr="003318AB">
        <w:trPr>
          <w:cantSplit/>
          <w:trHeight w:val="1335"/>
          <w:jc w:val="center"/>
        </w:trPr>
        <w:tc>
          <w:tcPr>
            <w:tcW w:w="474" w:type="dxa"/>
            <w:vMerge/>
          </w:tcPr>
          <w:p w:rsidR="003318AB" w:rsidRPr="003318AB" w:rsidRDefault="003318AB" w:rsidP="002F3424">
            <w:pPr>
              <w:widowControl w:val="0"/>
              <w:jc w:val="center"/>
              <w:rPr>
                <w:sz w:val="16"/>
                <w:szCs w:val="16"/>
              </w:rPr>
            </w:pPr>
          </w:p>
        </w:tc>
        <w:tc>
          <w:tcPr>
            <w:tcW w:w="673" w:type="dxa"/>
            <w:vMerge/>
          </w:tcPr>
          <w:p w:rsidR="003318AB" w:rsidRPr="003318AB" w:rsidRDefault="003318AB" w:rsidP="002F3424">
            <w:pPr>
              <w:widowControl w:val="0"/>
              <w:tabs>
                <w:tab w:val="left" w:pos="708"/>
              </w:tabs>
              <w:snapToGrid w:val="0"/>
              <w:jc w:val="center"/>
              <w:rPr>
                <w:sz w:val="16"/>
                <w:szCs w:val="16"/>
              </w:rPr>
            </w:pPr>
          </w:p>
        </w:tc>
        <w:tc>
          <w:tcPr>
            <w:tcW w:w="1134" w:type="dxa"/>
          </w:tcPr>
          <w:p w:rsidR="003318AB" w:rsidRPr="003318AB" w:rsidRDefault="003318AB" w:rsidP="002F3424">
            <w:pPr>
              <w:widowControl w:val="0"/>
              <w:rPr>
                <w:rStyle w:val="ng-binding"/>
                <w:sz w:val="16"/>
                <w:szCs w:val="16"/>
              </w:rPr>
            </w:pPr>
          </w:p>
        </w:tc>
        <w:tc>
          <w:tcPr>
            <w:tcW w:w="1134" w:type="dxa"/>
            <w:vMerge/>
          </w:tcPr>
          <w:p w:rsidR="003318AB" w:rsidRPr="003318AB" w:rsidRDefault="003318AB" w:rsidP="002F3424">
            <w:pPr>
              <w:widowControl w:val="0"/>
              <w:rPr>
                <w:rStyle w:val="ng-binding"/>
                <w:sz w:val="16"/>
                <w:szCs w:val="16"/>
              </w:rPr>
            </w:pPr>
          </w:p>
        </w:tc>
        <w:tc>
          <w:tcPr>
            <w:tcW w:w="1701" w:type="dxa"/>
          </w:tcPr>
          <w:p w:rsidR="003318AB" w:rsidRPr="003318AB" w:rsidRDefault="003318AB" w:rsidP="002F3424">
            <w:pPr>
              <w:widowControl w:val="0"/>
              <w:snapToGrid w:val="0"/>
              <w:jc w:val="both"/>
              <w:rPr>
                <w:sz w:val="16"/>
                <w:szCs w:val="16"/>
              </w:rPr>
            </w:pPr>
            <w:r w:rsidRPr="003318AB">
              <w:rPr>
                <w:sz w:val="16"/>
                <w:szCs w:val="16"/>
              </w:rPr>
              <w:t>Количество адресов сигнализирующего устройства для гарантии отсутствия ложного срабатывания</w:t>
            </w:r>
          </w:p>
        </w:tc>
        <w:tc>
          <w:tcPr>
            <w:tcW w:w="3604" w:type="dxa"/>
          </w:tcPr>
          <w:p w:rsidR="003318AB" w:rsidRPr="003318AB" w:rsidRDefault="003318AB" w:rsidP="002F3424">
            <w:pPr>
              <w:widowControl w:val="0"/>
              <w:snapToGrid w:val="0"/>
              <w:jc w:val="both"/>
              <w:rPr>
                <w:sz w:val="16"/>
                <w:szCs w:val="16"/>
              </w:rPr>
            </w:pPr>
          </w:p>
        </w:tc>
        <w:tc>
          <w:tcPr>
            <w:tcW w:w="1701" w:type="dxa"/>
          </w:tcPr>
          <w:p w:rsidR="003318AB" w:rsidRPr="003318AB" w:rsidRDefault="003318AB" w:rsidP="002F3424">
            <w:pPr>
              <w:widowControl w:val="0"/>
              <w:rPr>
                <w:sz w:val="16"/>
                <w:szCs w:val="16"/>
              </w:rPr>
            </w:pPr>
            <w:r w:rsidRPr="003318AB">
              <w:rPr>
                <w:sz w:val="16"/>
                <w:szCs w:val="16"/>
              </w:rPr>
              <w:t>не менее 256</w:t>
            </w:r>
          </w:p>
        </w:tc>
        <w:tc>
          <w:tcPr>
            <w:tcW w:w="782" w:type="dxa"/>
            <w:vMerge/>
          </w:tcPr>
          <w:p w:rsidR="003318AB" w:rsidRPr="003318AB" w:rsidRDefault="003318AB" w:rsidP="002F3424">
            <w:pPr>
              <w:widowControl w:val="0"/>
              <w:jc w:val="center"/>
              <w:rPr>
                <w:sz w:val="16"/>
                <w:szCs w:val="16"/>
              </w:rPr>
            </w:pPr>
          </w:p>
        </w:tc>
      </w:tr>
      <w:tr w:rsidR="003318AB" w:rsidRPr="003318AB" w:rsidTr="003318AB">
        <w:trPr>
          <w:cantSplit/>
          <w:trHeight w:val="2123"/>
          <w:jc w:val="center"/>
        </w:trPr>
        <w:tc>
          <w:tcPr>
            <w:tcW w:w="474" w:type="dxa"/>
            <w:vMerge w:val="restart"/>
          </w:tcPr>
          <w:p w:rsidR="003318AB" w:rsidRPr="003318AB" w:rsidRDefault="003318AB" w:rsidP="002F3424">
            <w:pPr>
              <w:widowControl w:val="0"/>
              <w:jc w:val="center"/>
              <w:rPr>
                <w:sz w:val="16"/>
                <w:szCs w:val="16"/>
                <w:lang w:val="en-US"/>
              </w:rPr>
            </w:pPr>
            <w:r w:rsidRPr="003318AB">
              <w:rPr>
                <w:sz w:val="16"/>
                <w:szCs w:val="16"/>
                <w:lang w:val="en-US"/>
              </w:rPr>
              <w:t>2</w:t>
            </w:r>
          </w:p>
        </w:tc>
        <w:tc>
          <w:tcPr>
            <w:tcW w:w="673" w:type="dxa"/>
            <w:vMerge w:val="restart"/>
          </w:tcPr>
          <w:p w:rsidR="003318AB" w:rsidRPr="003318AB" w:rsidRDefault="003318AB" w:rsidP="002F3424">
            <w:pPr>
              <w:widowControl w:val="0"/>
              <w:jc w:val="center"/>
              <w:rPr>
                <w:sz w:val="16"/>
                <w:szCs w:val="16"/>
              </w:rPr>
            </w:pPr>
            <w:r w:rsidRPr="003318AB">
              <w:rPr>
                <w:sz w:val="16"/>
                <w:szCs w:val="16"/>
                <w:lang w:val="en-US"/>
              </w:rPr>
              <w:t>1</w:t>
            </w:r>
            <w:r w:rsidRPr="003318AB">
              <w:rPr>
                <w:sz w:val="16"/>
                <w:szCs w:val="16"/>
              </w:rPr>
              <w:t>6</w:t>
            </w:r>
            <w:r w:rsidRPr="003318AB">
              <w:rPr>
                <w:sz w:val="16"/>
                <w:szCs w:val="16"/>
                <w:lang w:val="en-US"/>
              </w:rPr>
              <w:t>-01-0</w:t>
            </w:r>
            <w:r w:rsidRPr="003318AB">
              <w:rPr>
                <w:sz w:val="16"/>
                <w:szCs w:val="16"/>
              </w:rPr>
              <w:t>2</w:t>
            </w:r>
          </w:p>
        </w:tc>
        <w:tc>
          <w:tcPr>
            <w:tcW w:w="1134" w:type="dxa"/>
          </w:tcPr>
          <w:p w:rsidR="003318AB" w:rsidRPr="003318AB" w:rsidRDefault="008727DD" w:rsidP="002F3424">
            <w:pPr>
              <w:widowControl w:val="0"/>
              <w:rPr>
                <w:rStyle w:val="ng-binding"/>
                <w:sz w:val="16"/>
                <w:szCs w:val="16"/>
              </w:rPr>
            </w:pPr>
            <w:hyperlink r:id="rId9" w:anchor="/Ktru?id=1163164" w:history="1">
              <w:r w:rsidR="003318AB" w:rsidRPr="003318AB">
                <w:rPr>
                  <w:rStyle w:val="ae"/>
                  <w:color w:val="auto"/>
                  <w:sz w:val="16"/>
                  <w:szCs w:val="16"/>
                  <w:u w:val="none"/>
                </w:rPr>
                <w:t>27.90.20.120-00000002</w:t>
              </w:r>
            </w:hyperlink>
            <w:r w:rsidR="003318AB" w:rsidRPr="003318AB">
              <w:rPr>
                <w:sz w:val="16"/>
                <w:szCs w:val="16"/>
              </w:rPr>
              <w:t xml:space="preserve"> </w:t>
            </w:r>
            <w:r w:rsidR="003318AB" w:rsidRPr="003318AB">
              <w:rPr>
                <w:rStyle w:val="ng-binding"/>
                <w:sz w:val="16"/>
                <w:szCs w:val="16"/>
              </w:rPr>
              <w:t>Сигнализатор звука цифровой с вибрационной индикацией</w:t>
            </w:r>
          </w:p>
        </w:tc>
        <w:tc>
          <w:tcPr>
            <w:tcW w:w="1134" w:type="dxa"/>
            <w:vMerge w:val="restart"/>
          </w:tcPr>
          <w:p w:rsidR="003318AB" w:rsidRPr="003318AB" w:rsidRDefault="003318AB" w:rsidP="002F3424">
            <w:pPr>
              <w:widowControl w:val="0"/>
              <w:rPr>
                <w:bCs/>
                <w:sz w:val="16"/>
                <w:szCs w:val="16"/>
              </w:rPr>
            </w:pPr>
            <w:r w:rsidRPr="003318AB">
              <w:rPr>
                <w:rStyle w:val="ng-binding"/>
                <w:sz w:val="16"/>
                <w:szCs w:val="16"/>
              </w:rPr>
              <w:t>Сигнализатор звука цифровой с вибрационной индикацией</w:t>
            </w:r>
          </w:p>
          <w:p w:rsidR="003318AB" w:rsidRPr="003318AB" w:rsidRDefault="003318AB" w:rsidP="002F3424">
            <w:pPr>
              <w:widowControl w:val="0"/>
              <w:rPr>
                <w:sz w:val="16"/>
                <w:szCs w:val="16"/>
              </w:rPr>
            </w:pPr>
          </w:p>
        </w:tc>
        <w:tc>
          <w:tcPr>
            <w:tcW w:w="1701" w:type="dxa"/>
          </w:tcPr>
          <w:p w:rsidR="003318AB" w:rsidRPr="003318AB" w:rsidRDefault="003318AB" w:rsidP="002F3424">
            <w:pPr>
              <w:widowControl w:val="0"/>
              <w:snapToGrid w:val="0"/>
              <w:jc w:val="both"/>
              <w:rPr>
                <w:sz w:val="16"/>
                <w:szCs w:val="16"/>
              </w:rPr>
            </w:pPr>
            <w:r w:rsidRPr="003318AB">
              <w:rPr>
                <w:sz w:val="16"/>
                <w:szCs w:val="16"/>
              </w:rPr>
              <w:t>Описание</w:t>
            </w:r>
          </w:p>
        </w:tc>
        <w:tc>
          <w:tcPr>
            <w:tcW w:w="3604" w:type="dxa"/>
          </w:tcPr>
          <w:p w:rsidR="003318AB" w:rsidRPr="003318AB" w:rsidRDefault="003318AB" w:rsidP="002F3424">
            <w:pPr>
              <w:widowControl w:val="0"/>
              <w:snapToGrid w:val="0"/>
              <w:jc w:val="both"/>
              <w:rPr>
                <w:sz w:val="16"/>
                <w:szCs w:val="16"/>
              </w:rPr>
            </w:pPr>
            <w:r w:rsidRPr="003318AB">
              <w:rPr>
                <w:sz w:val="16"/>
                <w:szCs w:val="16"/>
              </w:rPr>
              <w:t xml:space="preserve">Сигнализатор звука цифровой с вибрационной индикацией для </w:t>
            </w:r>
            <w:proofErr w:type="spellStart"/>
            <w:r w:rsidRPr="003318AB">
              <w:rPr>
                <w:sz w:val="16"/>
                <w:szCs w:val="16"/>
              </w:rPr>
              <w:t>плохослышащих</w:t>
            </w:r>
            <w:proofErr w:type="spellEnd"/>
            <w:r w:rsidRPr="003318AB">
              <w:rPr>
                <w:sz w:val="16"/>
                <w:szCs w:val="16"/>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318AB" w:rsidRPr="003318AB" w:rsidRDefault="003318AB" w:rsidP="002F3424">
            <w:pPr>
              <w:widowControl w:val="0"/>
              <w:snapToGrid w:val="0"/>
              <w:jc w:val="both"/>
              <w:rPr>
                <w:sz w:val="16"/>
                <w:szCs w:val="16"/>
              </w:rPr>
            </w:pPr>
            <w:r w:rsidRPr="003318AB">
              <w:rPr>
                <w:sz w:val="16"/>
                <w:szCs w:val="16"/>
              </w:rPr>
              <w:t>Сигнализирующие устройство беспроводное по конструкции.</w:t>
            </w:r>
          </w:p>
          <w:p w:rsidR="003318AB" w:rsidRPr="003318AB" w:rsidRDefault="003318AB" w:rsidP="002F3424">
            <w:pPr>
              <w:widowControl w:val="0"/>
              <w:snapToGrid w:val="0"/>
              <w:jc w:val="both"/>
              <w:rPr>
                <w:sz w:val="16"/>
                <w:szCs w:val="16"/>
              </w:rPr>
            </w:pPr>
            <w:r w:rsidRPr="003318AB">
              <w:rPr>
                <w:sz w:val="16"/>
                <w:szCs w:val="16"/>
              </w:rPr>
              <w:t xml:space="preserve">Цифровой индикатор привлекает внимание пользователя с помощью: </w:t>
            </w:r>
          </w:p>
          <w:p w:rsidR="003318AB" w:rsidRPr="003318AB" w:rsidRDefault="003318AB" w:rsidP="002F3424">
            <w:pPr>
              <w:widowControl w:val="0"/>
              <w:snapToGrid w:val="0"/>
              <w:jc w:val="both"/>
              <w:rPr>
                <w:sz w:val="16"/>
                <w:szCs w:val="16"/>
              </w:rPr>
            </w:pPr>
            <w:r w:rsidRPr="003318AB">
              <w:rPr>
                <w:sz w:val="16"/>
                <w:szCs w:val="16"/>
              </w:rPr>
              <w:t>-вибрации корпуса беспроводного вибрационного приемника.</w:t>
            </w:r>
          </w:p>
          <w:p w:rsidR="003318AB" w:rsidRPr="003318AB" w:rsidRDefault="003318AB" w:rsidP="002F3424">
            <w:pPr>
              <w:widowControl w:val="0"/>
              <w:snapToGrid w:val="0"/>
              <w:jc w:val="both"/>
              <w:rPr>
                <w:sz w:val="16"/>
                <w:szCs w:val="16"/>
              </w:rPr>
            </w:pPr>
            <w:r w:rsidRPr="003318AB">
              <w:rPr>
                <w:sz w:val="16"/>
                <w:szCs w:val="16"/>
              </w:rPr>
              <w:t>Вибрационный приемник служит для приема сигналов домофона, дверного звонка и телефонного звонка. Вибрационный приемник беспроводной. Вибрационный приемник оповещает пользователя посредством сильной вибрации корпуса. Имеет функцию переключения режимов работы. Питание приемника осуществляется от элементов питания для исключения возможности поражения пользователя электрическим током.</w:t>
            </w:r>
          </w:p>
          <w:p w:rsidR="003318AB" w:rsidRPr="003318AB" w:rsidRDefault="003318AB" w:rsidP="002F3424">
            <w:pPr>
              <w:widowControl w:val="0"/>
              <w:snapToGrid w:val="0"/>
              <w:jc w:val="both"/>
              <w:rPr>
                <w:sz w:val="16"/>
                <w:szCs w:val="16"/>
              </w:rPr>
            </w:pPr>
            <w:r w:rsidRPr="003318AB">
              <w:rPr>
                <w:sz w:val="16"/>
                <w:szCs w:val="16"/>
              </w:rPr>
              <w:t xml:space="preserve">Цифровые передатчики служат для передачи информации о входном сигнале дверного звонка, домофона, телефона на вибрационный приемник. В передатчиках установлены электрические датчики, что исключает возможность ложного срабатывания. Передатчик звонка домофона и 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318AB" w:rsidRPr="003318AB" w:rsidRDefault="003318AB" w:rsidP="002F3424">
            <w:pPr>
              <w:widowControl w:val="0"/>
              <w:jc w:val="both"/>
              <w:rPr>
                <w:sz w:val="16"/>
                <w:szCs w:val="16"/>
              </w:rPr>
            </w:pPr>
            <w:r w:rsidRPr="003318AB">
              <w:rPr>
                <w:sz w:val="16"/>
                <w:szCs w:val="16"/>
              </w:rPr>
              <w:t>В комплектацию сигнализатора входит:</w:t>
            </w:r>
          </w:p>
          <w:p w:rsidR="003318AB" w:rsidRPr="003318AB" w:rsidRDefault="003318AB" w:rsidP="002F3424">
            <w:pPr>
              <w:widowControl w:val="0"/>
              <w:jc w:val="both"/>
              <w:rPr>
                <w:sz w:val="16"/>
                <w:szCs w:val="16"/>
              </w:rPr>
            </w:pPr>
            <w:r w:rsidRPr="003318AB">
              <w:rPr>
                <w:sz w:val="16"/>
                <w:szCs w:val="16"/>
              </w:rPr>
              <w:t>- вибрационный приемник;</w:t>
            </w:r>
          </w:p>
          <w:p w:rsidR="003318AB" w:rsidRPr="003318AB" w:rsidRDefault="003318AB" w:rsidP="002F3424">
            <w:pPr>
              <w:widowControl w:val="0"/>
              <w:jc w:val="both"/>
              <w:rPr>
                <w:sz w:val="16"/>
                <w:szCs w:val="16"/>
              </w:rPr>
            </w:pPr>
            <w:r w:rsidRPr="003318AB">
              <w:rPr>
                <w:sz w:val="16"/>
                <w:szCs w:val="16"/>
              </w:rPr>
              <w:t>- передатчик звонка домофона и телефона;</w:t>
            </w:r>
          </w:p>
          <w:p w:rsidR="003318AB" w:rsidRPr="003318AB" w:rsidRDefault="003318AB" w:rsidP="002F3424">
            <w:pPr>
              <w:widowControl w:val="0"/>
              <w:jc w:val="both"/>
              <w:rPr>
                <w:sz w:val="16"/>
                <w:szCs w:val="16"/>
              </w:rPr>
            </w:pPr>
            <w:r w:rsidRPr="003318AB">
              <w:rPr>
                <w:sz w:val="16"/>
                <w:szCs w:val="16"/>
              </w:rPr>
              <w:t>- передатчик дверного звонка;</w:t>
            </w:r>
          </w:p>
          <w:p w:rsidR="003318AB" w:rsidRPr="003318AB" w:rsidRDefault="003318AB" w:rsidP="002F3424">
            <w:pPr>
              <w:widowControl w:val="0"/>
              <w:jc w:val="both"/>
              <w:rPr>
                <w:sz w:val="16"/>
                <w:szCs w:val="16"/>
              </w:rPr>
            </w:pPr>
            <w:r w:rsidRPr="003318AB">
              <w:rPr>
                <w:sz w:val="16"/>
                <w:szCs w:val="16"/>
              </w:rPr>
              <w:t>- переходник для подключения к телефонной линии;</w:t>
            </w:r>
          </w:p>
          <w:p w:rsidR="003318AB" w:rsidRPr="003318AB" w:rsidRDefault="003318AB" w:rsidP="002F3424">
            <w:pPr>
              <w:widowControl w:val="0"/>
              <w:jc w:val="both"/>
              <w:rPr>
                <w:sz w:val="16"/>
                <w:szCs w:val="16"/>
              </w:rPr>
            </w:pPr>
            <w:r w:rsidRPr="003318AB">
              <w:rPr>
                <w:sz w:val="16"/>
                <w:szCs w:val="16"/>
              </w:rPr>
              <w:t>- клеммы для подключения к линии домофона;</w:t>
            </w:r>
          </w:p>
          <w:p w:rsidR="003318AB" w:rsidRPr="003318AB" w:rsidRDefault="003318AB" w:rsidP="002F3424">
            <w:pPr>
              <w:widowControl w:val="0"/>
              <w:jc w:val="both"/>
              <w:rPr>
                <w:sz w:val="16"/>
                <w:szCs w:val="16"/>
              </w:rPr>
            </w:pPr>
            <w:r w:rsidRPr="003318AB">
              <w:rPr>
                <w:sz w:val="16"/>
                <w:szCs w:val="16"/>
              </w:rPr>
              <w:t>- элементы питания, в количестве, необходимом для работы сигнализатора;</w:t>
            </w:r>
          </w:p>
          <w:p w:rsidR="003318AB" w:rsidRPr="003318AB" w:rsidRDefault="003318AB" w:rsidP="002F3424">
            <w:pPr>
              <w:widowControl w:val="0"/>
              <w:jc w:val="both"/>
              <w:rPr>
                <w:sz w:val="16"/>
                <w:szCs w:val="16"/>
              </w:rPr>
            </w:pPr>
            <w:r w:rsidRPr="003318AB">
              <w:rPr>
                <w:sz w:val="16"/>
                <w:szCs w:val="16"/>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3318AB" w:rsidRPr="003318AB" w:rsidRDefault="003318AB" w:rsidP="004B2419">
            <w:pPr>
              <w:widowControl w:val="0"/>
              <w:snapToGrid w:val="0"/>
              <w:jc w:val="both"/>
              <w:rPr>
                <w:sz w:val="16"/>
                <w:szCs w:val="16"/>
              </w:rPr>
            </w:pPr>
            <w:r w:rsidRPr="003318AB">
              <w:rPr>
                <w:sz w:val="16"/>
                <w:szCs w:val="16"/>
              </w:rPr>
              <w:t>Несущая частота передатчика – частота, разрешенная для использования на территории Российской Федерации.</w:t>
            </w:r>
          </w:p>
        </w:tc>
        <w:tc>
          <w:tcPr>
            <w:tcW w:w="1701" w:type="dxa"/>
          </w:tcPr>
          <w:p w:rsidR="003318AB" w:rsidRPr="003318AB" w:rsidRDefault="003318AB" w:rsidP="002F3424">
            <w:pPr>
              <w:widowControl w:val="0"/>
              <w:jc w:val="center"/>
              <w:rPr>
                <w:sz w:val="16"/>
                <w:szCs w:val="16"/>
              </w:rPr>
            </w:pPr>
          </w:p>
        </w:tc>
        <w:tc>
          <w:tcPr>
            <w:tcW w:w="782" w:type="dxa"/>
            <w:vMerge w:val="restart"/>
          </w:tcPr>
          <w:p w:rsidR="00993EE7" w:rsidRPr="00ED2A97" w:rsidRDefault="00993EE7" w:rsidP="00CC1995">
            <w:pPr>
              <w:widowControl w:val="0"/>
              <w:jc w:val="center"/>
              <w:rPr>
                <w:sz w:val="16"/>
                <w:szCs w:val="16"/>
              </w:rPr>
            </w:pPr>
          </w:p>
          <w:p w:rsidR="003318AB" w:rsidRPr="00993EE7" w:rsidRDefault="00ED2A97" w:rsidP="00ED2A97">
            <w:pPr>
              <w:widowControl w:val="0"/>
              <w:jc w:val="center"/>
              <w:rPr>
                <w:sz w:val="16"/>
                <w:szCs w:val="16"/>
                <w:lang w:val="en-US"/>
              </w:rPr>
            </w:pPr>
            <w:r>
              <w:rPr>
                <w:sz w:val="16"/>
                <w:szCs w:val="16"/>
                <w:lang w:val="en-US"/>
              </w:rPr>
              <w:t>115</w:t>
            </w:r>
          </w:p>
        </w:tc>
      </w:tr>
      <w:tr w:rsidR="003318AB" w:rsidRPr="003318AB" w:rsidTr="003318AB">
        <w:trPr>
          <w:cantSplit/>
          <w:trHeight w:val="1302"/>
          <w:jc w:val="center"/>
        </w:trPr>
        <w:tc>
          <w:tcPr>
            <w:tcW w:w="474" w:type="dxa"/>
            <w:vMerge/>
          </w:tcPr>
          <w:p w:rsidR="003318AB" w:rsidRPr="003318AB" w:rsidRDefault="003318AB" w:rsidP="002F3424">
            <w:pPr>
              <w:widowControl w:val="0"/>
              <w:jc w:val="center"/>
              <w:rPr>
                <w:sz w:val="16"/>
                <w:szCs w:val="16"/>
                <w:lang w:val="en-US"/>
              </w:rPr>
            </w:pPr>
          </w:p>
        </w:tc>
        <w:tc>
          <w:tcPr>
            <w:tcW w:w="673" w:type="dxa"/>
            <w:vMerge/>
          </w:tcPr>
          <w:p w:rsidR="003318AB" w:rsidRPr="003318AB" w:rsidRDefault="003318AB" w:rsidP="002F3424">
            <w:pPr>
              <w:widowControl w:val="0"/>
              <w:jc w:val="center"/>
              <w:rPr>
                <w:sz w:val="16"/>
                <w:szCs w:val="16"/>
                <w:lang w:val="en-US"/>
              </w:rPr>
            </w:pPr>
          </w:p>
        </w:tc>
        <w:tc>
          <w:tcPr>
            <w:tcW w:w="1134" w:type="dxa"/>
          </w:tcPr>
          <w:p w:rsidR="003318AB" w:rsidRPr="003318AB" w:rsidRDefault="003318AB" w:rsidP="002F3424">
            <w:pPr>
              <w:widowControl w:val="0"/>
              <w:rPr>
                <w:rStyle w:val="ng-binding"/>
                <w:sz w:val="16"/>
                <w:szCs w:val="16"/>
              </w:rPr>
            </w:pPr>
          </w:p>
        </w:tc>
        <w:tc>
          <w:tcPr>
            <w:tcW w:w="1134" w:type="dxa"/>
            <w:vMerge/>
          </w:tcPr>
          <w:p w:rsidR="003318AB" w:rsidRPr="003318AB" w:rsidRDefault="003318AB" w:rsidP="002F3424">
            <w:pPr>
              <w:widowControl w:val="0"/>
              <w:rPr>
                <w:rStyle w:val="ng-binding"/>
                <w:sz w:val="16"/>
                <w:szCs w:val="16"/>
              </w:rPr>
            </w:pPr>
          </w:p>
        </w:tc>
        <w:tc>
          <w:tcPr>
            <w:tcW w:w="1701" w:type="dxa"/>
          </w:tcPr>
          <w:p w:rsidR="003318AB" w:rsidRPr="003318AB" w:rsidRDefault="003318AB" w:rsidP="002F3424">
            <w:pPr>
              <w:widowControl w:val="0"/>
              <w:rPr>
                <w:sz w:val="16"/>
                <w:szCs w:val="16"/>
              </w:rPr>
            </w:pPr>
            <w:r w:rsidRPr="003318AB">
              <w:rPr>
                <w:sz w:val="16"/>
                <w:szCs w:val="16"/>
              </w:rPr>
              <w:t>Радиус устойчивого приема сигнала в условиях прямой видимости</w:t>
            </w:r>
          </w:p>
        </w:tc>
        <w:tc>
          <w:tcPr>
            <w:tcW w:w="3604" w:type="dxa"/>
          </w:tcPr>
          <w:p w:rsidR="003318AB" w:rsidRPr="003318AB" w:rsidRDefault="003318AB" w:rsidP="002F3424">
            <w:pPr>
              <w:widowControl w:val="0"/>
              <w:snapToGrid w:val="0"/>
              <w:jc w:val="both"/>
              <w:rPr>
                <w:sz w:val="16"/>
                <w:szCs w:val="16"/>
              </w:rPr>
            </w:pPr>
          </w:p>
        </w:tc>
        <w:tc>
          <w:tcPr>
            <w:tcW w:w="1701" w:type="dxa"/>
          </w:tcPr>
          <w:p w:rsidR="003318AB" w:rsidRPr="003318AB" w:rsidRDefault="003318AB" w:rsidP="002F3424">
            <w:pPr>
              <w:widowControl w:val="0"/>
              <w:rPr>
                <w:sz w:val="16"/>
                <w:szCs w:val="16"/>
              </w:rPr>
            </w:pPr>
            <w:r w:rsidRPr="003318AB">
              <w:rPr>
                <w:sz w:val="16"/>
                <w:szCs w:val="16"/>
              </w:rPr>
              <w:t>не менее 30 м.</w:t>
            </w:r>
          </w:p>
        </w:tc>
        <w:tc>
          <w:tcPr>
            <w:tcW w:w="782" w:type="dxa"/>
            <w:vMerge/>
          </w:tcPr>
          <w:p w:rsidR="003318AB" w:rsidRPr="003318AB" w:rsidRDefault="003318AB" w:rsidP="002F3424">
            <w:pPr>
              <w:widowControl w:val="0"/>
              <w:jc w:val="center"/>
              <w:rPr>
                <w:sz w:val="16"/>
                <w:szCs w:val="16"/>
              </w:rPr>
            </w:pPr>
          </w:p>
        </w:tc>
      </w:tr>
      <w:tr w:rsidR="003318AB" w:rsidRPr="003318AB" w:rsidTr="003318AB">
        <w:trPr>
          <w:cantSplit/>
          <w:trHeight w:val="600"/>
          <w:jc w:val="center"/>
        </w:trPr>
        <w:tc>
          <w:tcPr>
            <w:tcW w:w="474" w:type="dxa"/>
            <w:vMerge/>
          </w:tcPr>
          <w:p w:rsidR="003318AB" w:rsidRPr="003318AB" w:rsidRDefault="003318AB" w:rsidP="002F3424">
            <w:pPr>
              <w:widowControl w:val="0"/>
              <w:jc w:val="center"/>
              <w:rPr>
                <w:sz w:val="16"/>
                <w:szCs w:val="16"/>
                <w:lang w:val="en-US"/>
              </w:rPr>
            </w:pPr>
          </w:p>
        </w:tc>
        <w:tc>
          <w:tcPr>
            <w:tcW w:w="673" w:type="dxa"/>
            <w:vMerge/>
          </w:tcPr>
          <w:p w:rsidR="003318AB" w:rsidRPr="003318AB" w:rsidRDefault="003318AB" w:rsidP="002F3424">
            <w:pPr>
              <w:widowControl w:val="0"/>
              <w:jc w:val="center"/>
              <w:rPr>
                <w:sz w:val="16"/>
                <w:szCs w:val="16"/>
                <w:lang w:val="en-US"/>
              </w:rPr>
            </w:pPr>
          </w:p>
        </w:tc>
        <w:tc>
          <w:tcPr>
            <w:tcW w:w="1134" w:type="dxa"/>
          </w:tcPr>
          <w:p w:rsidR="003318AB" w:rsidRPr="003318AB" w:rsidRDefault="003318AB" w:rsidP="002F3424">
            <w:pPr>
              <w:widowControl w:val="0"/>
              <w:rPr>
                <w:rStyle w:val="ng-binding"/>
                <w:sz w:val="16"/>
                <w:szCs w:val="16"/>
              </w:rPr>
            </w:pPr>
          </w:p>
        </w:tc>
        <w:tc>
          <w:tcPr>
            <w:tcW w:w="1134" w:type="dxa"/>
            <w:vMerge/>
          </w:tcPr>
          <w:p w:rsidR="003318AB" w:rsidRPr="003318AB" w:rsidRDefault="003318AB" w:rsidP="002F3424">
            <w:pPr>
              <w:widowControl w:val="0"/>
              <w:rPr>
                <w:rStyle w:val="ng-binding"/>
                <w:sz w:val="16"/>
                <w:szCs w:val="16"/>
              </w:rPr>
            </w:pPr>
          </w:p>
        </w:tc>
        <w:tc>
          <w:tcPr>
            <w:tcW w:w="1701" w:type="dxa"/>
          </w:tcPr>
          <w:p w:rsidR="003318AB" w:rsidRPr="003318AB" w:rsidRDefault="003318AB" w:rsidP="002F3424">
            <w:pPr>
              <w:widowControl w:val="0"/>
              <w:snapToGrid w:val="0"/>
              <w:jc w:val="both"/>
              <w:rPr>
                <w:sz w:val="16"/>
                <w:szCs w:val="16"/>
              </w:rPr>
            </w:pPr>
            <w:r w:rsidRPr="003318AB">
              <w:rPr>
                <w:sz w:val="16"/>
                <w:szCs w:val="16"/>
              </w:rPr>
              <w:t>Количество адресов сигнализирующего устройства для гарантии отсутствия ложного срабатывания</w:t>
            </w:r>
          </w:p>
        </w:tc>
        <w:tc>
          <w:tcPr>
            <w:tcW w:w="3604" w:type="dxa"/>
          </w:tcPr>
          <w:p w:rsidR="003318AB" w:rsidRPr="003318AB" w:rsidRDefault="003318AB" w:rsidP="002F3424">
            <w:pPr>
              <w:widowControl w:val="0"/>
              <w:snapToGrid w:val="0"/>
              <w:jc w:val="both"/>
              <w:rPr>
                <w:sz w:val="16"/>
                <w:szCs w:val="16"/>
              </w:rPr>
            </w:pPr>
          </w:p>
        </w:tc>
        <w:tc>
          <w:tcPr>
            <w:tcW w:w="1701" w:type="dxa"/>
          </w:tcPr>
          <w:p w:rsidR="003318AB" w:rsidRPr="003318AB" w:rsidRDefault="003318AB" w:rsidP="002F3424">
            <w:pPr>
              <w:widowControl w:val="0"/>
              <w:rPr>
                <w:sz w:val="16"/>
                <w:szCs w:val="16"/>
              </w:rPr>
            </w:pPr>
            <w:r w:rsidRPr="003318AB">
              <w:rPr>
                <w:sz w:val="16"/>
                <w:szCs w:val="16"/>
              </w:rPr>
              <w:t>не менее 256</w:t>
            </w:r>
          </w:p>
        </w:tc>
        <w:tc>
          <w:tcPr>
            <w:tcW w:w="782" w:type="dxa"/>
            <w:vMerge/>
          </w:tcPr>
          <w:p w:rsidR="003318AB" w:rsidRPr="003318AB" w:rsidRDefault="003318AB" w:rsidP="002F3424">
            <w:pPr>
              <w:widowControl w:val="0"/>
              <w:jc w:val="center"/>
              <w:rPr>
                <w:sz w:val="16"/>
                <w:szCs w:val="16"/>
              </w:rPr>
            </w:pPr>
          </w:p>
        </w:tc>
      </w:tr>
      <w:tr w:rsidR="003318AB" w:rsidRPr="003318AB" w:rsidTr="003318AB">
        <w:trPr>
          <w:cantSplit/>
          <w:trHeight w:val="1275"/>
          <w:jc w:val="center"/>
        </w:trPr>
        <w:tc>
          <w:tcPr>
            <w:tcW w:w="474" w:type="dxa"/>
          </w:tcPr>
          <w:p w:rsidR="003318AB" w:rsidRPr="003318AB" w:rsidRDefault="003318AB" w:rsidP="002F3424">
            <w:pPr>
              <w:widowControl w:val="0"/>
              <w:jc w:val="center"/>
              <w:rPr>
                <w:sz w:val="16"/>
                <w:szCs w:val="16"/>
              </w:rPr>
            </w:pPr>
            <w:r w:rsidRPr="003318AB">
              <w:rPr>
                <w:sz w:val="16"/>
                <w:szCs w:val="16"/>
              </w:rPr>
              <w:lastRenderedPageBreak/>
              <w:t>3</w:t>
            </w:r>
          </w:p>
        </w:tc>
        <w:tc>
          <w:tcPr>
            <w:tcW w:w="673" w:type="dxa"/>
          </w:tcPr>
          <w:p w:rsidR="003318AB" w:rsidRPr="003318AB" w:rsidRDefault="003318AB" w:rsidP="002F3424">
            <w:pPr>
              <w:widowControl w:val="0"/>
              <w:jc w:val="center"/>
              <w:rPr>
                <w:sz w:val="16"/>
                <w:szCs w:val="16"/>
              </w:rPr>
            </w:pPr>
            <w:r w:rsidRPr="003318AB">
              <w:rPr>
                <w:sz w:val="16"/>
                <w:szCs w:val="16"/>
                <w:lang w:val="en-US"/>
              </w:rPr>
              <w:t>1</w:t>
            </w:r>
            <w:r w:rsidRPr="003318AB">
              <w:rPr>
                <w:sz w:val="16"/>
                <w:szCs w:val="16"/>
              </w:rPr>
              <w:t>6</w:t>
            </w:r>
            <w:r w:rsidRPr="003318AB">
              <w:rPr>
                <w:sz w:val="16"/>
                <w:szCs w:val="16"/>
                <w:lang w:val="en-US"/>
              </w:rPr>
              <w:t>-01-0</w:t>
            </w:r>
            <w:r w:rsidRPr="003318AB">
              <w:rPr>
                <w:sz w:val="16"/>
                <w:szCs w:val="16"/>
              </w:rPr>
              <w:t>3</w:t>
            </w:r>
          </w:p>
        </w:tc>
        <w:tc>
          <w:tcPr>
            <w:tcW w:w="1134" w:type="dxa"/>
          </w:tcPr>
          <w:p w:rsidR="003318AB" w:rsidRPr="003318AB" w:rsidRDefault="008727DD" w:rsidP="002F3424">
            <w:pPr>
              <w:widowControl w:val="0"/>
              <w:rPr>
                <w:rStyle w:val="ng-binding"/>
                <w:sz w:val="16"/>
                <w:szCs w:val="16"/>
              </w:rPr>
            </w:pPr>
            <w:hyperlink r:id="rId10" w:anchor="/Ktru?id=1163165" w:history="1">
              <w:r w:rsidR="003318AB" w:rsidRPr="003318AB">
                <w:rPr>
                  <w:rStyle w:val="ae"/>
                  <w:color w:val="auto"/>
                  <w:sz w:val="16"/>
                  <w:szCs w:val="16"/>
                  <w:u w:val="none"/>
                </w:rPr>
                <w:t>27.90.20.120-00000003</w:t>
              </w:r>
            </w:hyperlink>
            <w:r w:rsidR="003318AB" w:rsidRPr="003318AB">
              <w:rPr>
                <w:sz w:val="16"/>
                <w:szCs w:val="16"/>
              </w:rPr>
              <w:t xml:space="preserve"> </w:t>
            </w:r>
            <w:r w:rsidR="003318AB" w:rsidRPr="003318AB">
              <w:rPr>
                <w:rStyle w:val="ng-binding"/>
                <w:sz w:val="16"/>
                <w:szCs w:val="16"/>
              </w:rPr>
              <w:t>Сигнализатор звука цифровой с вибрационной и световой индикацией</w:t>
            </w:r>
          </w:p>
        </w:tc>
        <w:tc>
          <w:tcPr>
            <w:tcW w:w="1134" w:type="dxa"/>
          </w:tcPr>
          <w:p w:rsidR="003318AB" w:rsidRPr="003318AB" w:rsidRDefault="003318AB" w:rsidP="002F3424">
            <w:pPr>
              <w:widowControl w:val="0"/>
              <w:rPr>
                <w:bCs/>
                <w:sz w:val="16"/>
                <w:szCs w:val="16"/>
              </w:rPr>
            </w:pPr>
            <w:r w:rsidRPr="003318AB">
              <w:rPr>
                <w:rStyle w:val="ng-binding"/>
                <w:sz w:val="16"/>
                <w:szCs w:val="16"/>
              </w:rPr>
              <w:t>Сигнализатор звука цифровой с вибрационной и световой индикацией</w:t>
            </w:r>
          </w:p>
          <w:p w:rsidR="003318AB" w:rsidRPr="003318AB" w:rsidRDefault="003318AB" w:rsidP="002F3424">
            <w:pPr>
              <w:widowControl w:val="0"/>
              <w:rPr>
                <w:sz w:val="16"/>
                <w:szCs w:val="16"/>
              </w:rPr>
            </w:pPr>
          </w:p>
        </w:tc>
        <w:tc>
          <w:tcPr>
            <w:tcW w:w="1701" w:type="dxa"/>
          </w:tcPr>
          <w:p w:rsidR="003318AB" w:rsidRPr="003318AB" w:rsidRDefault="003318AB" w:rsidP="002F3424">
            <w:pPr>
              <w:widowControl w:val="0"/>
              <w:rPr>
                <w:sz w:val="16"/>
                <w:szCs w:val="16"/>
              </w:rPr>
            </w:pPr>
            <w:r w:rsidRPr="003318AB">
              <w:rPr>
                <w:sz w:val="16"/>
                <w:szCs w:val="16"/>
              </w:rPr>
              <w:t xml:space="preserve">Описание </w:t>
            </w:r>
          </w:p>
        </w:tc>
        <w:tc>
          <w:tcPr>
            <w:tcW w:w="3604" w:type="dxa"/>
            <w:vAlign w:val="center"/>
          </w:tcPr>
          <w:p w:rsidR="003318AB" w:rsidRPr="003318AB" w:rsidRDefault="003318AB" w:rsidP="004B2419">
            <w:pPr>
              <w:snapToGrid w:val="0"/>
              <w:jc w:val="both"/>
              <w:rPr>
                <w:sz w:val="16"/>
                <w:szCs w:val="16"/>
              </w:rPr>
            </w:pPr>
            <w:r w:rsidRPr="003318AB">
              <w:rPr>
                <w:sz w:val="16"/>
                <w:szCs w:val="16"/>
              </w:rPr>
              <w:t xml:space="preserve">Сигнализатор звука цифровой с вибрационной и световой индикацией для </w:t>
            </w:r>
            <w:proofErr w:type="spellStart"/>
            <w:r w:rsidRPr="003318AB">
              <w:rPr>
                <w:sz w:val="16"/>
                <w:szCs w:val="16"/>
              </w:rPr>
              <w:t>плохослышащих</w:t>
            </w:r>
            <w:proofErr w:type="spellEnd"/>
            <w:r w:rsidRPr="003318AB">
              <w:rPr>
                <w:sz w:val="16"/>
                <w:szCs w:val="16"/>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318AB" w:rsidRPr="003318AB" w:rsidRDefault="003318AB" w:rsidP="004B2419">
            <w:pPr>
              <w:snapToGrid w:val="0"/>
              <w:jc w:val="both"/>
              <w:rPr>
                <w:sz w:val="16"/>
                <w:szCs w:val="16"/>
              </w:rPr>
            </w:pPr>
            <w:r w:rsidRPr="003318AB">
              <w:rPr>
                <w:sz w:val="16"/>
                <w:szCs w:val="16"/>
              </w:rPr>
              <w:t>Сигнализирующие устройство беспроводное по конструкции.</w:t>
            </w:r>
          </w:p>
          <w:p w:rsidR="003318AB" w:rsidRPr="003318AB" w:rsidRDefault="003318AB" w:rsidP="004B2419">
            <w:pPr>
              <w:snapToGrid w:val="0"/>
              <w:jc w:val="both"/>
              <w:rPr>
                <w:sz w:val="16"/>
                <w:szCs w:val="16"/>
              </w:rPr>
            </w:pPr>
            <w:r w:rsidRPr="003318AB">
              <w:rPr>
                <w:sz w:val="16"/>
                <w:szCs w:val="16"/>
              </w:rPr>
              <w:t xml:space="preserve">Цифровой вибрационно-световой индикатор привлекает внимание пользователя с помощью: </w:t>
            </w:r>
          </w:p>
          <w:p w:rsidR="003318AB" w:rsidRPr="003318AB" w:rsidRDefault="003318AB" w:rsidP="004B2419">
            <w:pPr>
              <w:snapToGrid w:val="0"/>
              <w:jc w:val="both"/>
              <w:rPr>
                <w:sz w:val="16"/>
                <w:szCs w:val="16"/>
              </w:rPr>
            </w:pPr>
            <w:r w:rsidRPr="003318AB">
              <w:rPr>
                <w:sz w:val="16"/>
                <w:szCs w:val="16"/>
              </w:rPr>
              <w:t>-вибрации корпуса наручного приемника</w:t>
            </w:r>
          </w:p>
          <w:p w:rsidR="003318AB" w:rsidRPr="003318AB" w:rsidRDefault="003318AB" w:rsidP="004B2419">
            <w:pPr>
              <w:snapToGrid w:val="0"/>
              <w:jc w:val="both"/>
              <w:rPr>
                <w:sz w:val="16"/>
                <w:szCs w:val="16"/>
              </w:rPr>
            </w:pPr>
            <w:r w:rsidRPr="003318AB">
              <w:rPr>
                <w:sz w:val="16"/>
                <w:szCs w:val="16"/>
              </w:rPr>
              <w:t>-светодиодной индикации наручного приемника;</w:t>
            </w:r>
          </w:p>
          <w:p w:rsidR="003318AB" w:rsidRPr="003318AB" w:rsidRDefault="003318AB" w:rsidP="004B2419">
            <w:pPr>
              <w:snapToGrid w:val="0"/>
              <w:jc w:val="both"/>
              <w:rPr>
                <w:sz w:val="16"/>
                <w:szCs w:val="16"/>
              </w:rPr>
            </w:pPr>
            <w:r w:rsidRPr="003318AB">
              <w:rPr>
                <w:sz w:val="16"/>
                <w:szCs w:val="16"/>
              </w:rPr>
              <w:t>-индикации рабочего состояния наручного приемника;</w:t>
            </w:r>
          </w:p>
          <w:p w:rsidR="003318AB" w:rsidRPr="003318AB" w:rsidRDefault="003318AB" w:rsidP="004B2419">
            <w:pPr>
              <w:snapToGrid w:val="0"/>
              <w:jc w:val="both"/>
              <w:rPr>
                <w:sz w:val="16"/>
                <w:szCs w:val="16"/>
              </w:rPr>
            </w:pPr>
            <w:r w:rsidRPr="003318AB">
              <w:rPr>
                <w:sz w:val="16"/>
                <w:szCs w:val="16"/>
              </w:rPr>
              <w:t>-светодиодной индикации на корпусе передатчиков сигнала телефона и домофона, дверного звонка о поступающих на передатчики сигналах.</w:t>
            </w:r>
          </w:p>
          <w:p w:rsidR="003318AB" w:rsidRPr="003318AB" w:rsidRDefault="003318AB" w:rsidP="004B2419">
            <w:pPr>
              <w:snapToGrid w:val="0"/>
              <w:jc w:val="both"/>
              <w:rPr>
                <w:sz w:val="16"/>
                <w:szCs w:val="16"/>
              </w:rPr>
            </w:pPr>
            <w:r w:rsidRPr="003318AB">
              <w:rPr>
                <w:sz w:val="16"/>
                <w:szCs w:val="16"/>
              </w:rPr>
              <w:t>Цифровой наручный приемник со светодиодной индикацией служит для приема сигналов домофона, дверного звонка, телефонного звонка. Корпус наручного приемника выполнен в форм-факторе наручных часов. Имеет кнопку включения/сброса со светодиодной индикацией. При включенном приемнике, кнопка включения подает яркие периодические световые импульсы (индикатор рабочего состояния)</w:t>
            </w:r>
            <w:r w:rsidR="00EB3472">
              <w:rPr>
                <w:sz w:val="16"/>
                <w:szCs w:val="16"/>
              </w:rPr>
              <w:t>,</w:t>
            </w:r>
            <w:r w:rsidRPr="003318AB">
              <w:rPr>
                <w:sz w:val="16"/>
                <w:szCs w:val="16"/>
              </w:rPr>
              <w:t xml:space="preserve"> различимые в дневное время суток. Для каждого бытового сигнала имеются специальные иконки с пиктограммой. При входящем сигнале на наручный приемник, загораются яркими вспышками</w:t>
            </w:r>
            <w:r w:rsidR="00EB3472">
              <w:rPr>
                <w:sz w:val="16"/>
                <w:szCs w:val="16"/>
              </w:rPr>
              <w:t>,</w:t>
            </w:r>
            <w:r w:rsidRPr="003318AB">
              <w:rPr>
                <w:sz w:val="16"/>
                <w:szCs w:val="16"/>
              </w:rPr>
              <w:t xml:space="preserve"> хорошо различимыми в дневное время суток</w:t>
            </w:r>
            <w:r w:rsidR="00EB3472">
              <w:rPr>
                <w:sz w:val="16"/>
                <w:szCs w:val="16"/>
              </w:rPr>
              <w:t>,</w:t>
            </w:r>
            <w:r w:rsidRPr="003318AB">
              <w:rPr>
                <w:sz w:val="16"/>
                <w:szCs w:val="16"/>
              </w:rPr>
              <w:t xml:space="preserve">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оснащен эластичным ремешком для ношения на руке. Питание наручного приемника осуществляется от элементов питания.</w:t>
            </w:r>
          </w:p>
          <w:p w:rsidR="003318AB" w:rsidRPr="003318AB" w:rsidRDefault="003318AB" w:rsidP="004B2419">
            <w:pPr>
              <w:snapToGrid w:val="0"/>
              <w:jc w:val="both"/>
              <w:rPr>
                <w:sz w:val="16"/>
                <w:szCs w:val="16"/>
              </w:rPr>
            </w:pPr>
            <w:r w:rsidRPr="003318AB">
              <w:rPr>
                <w:sz w:val="16"/>
                <w:szCs w:val="16"/>
              </w:rPr>
              <w:t xml:space="preserve">Цифровые передатчики служат для передачи информации о входном сигнале дверного звонка, домофона, телефона на наручный приемник. В передатчиках установлены электрические датчики, что исключает возможность ложного срабатывания. Передатчик звонка домофона и телефона подключаются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318AB" w:rsidRPr="003318AB" w:rsidRDefault="003318AB" w:rsidP="004B2419">
            <w:pPr>
              <w:snapToGrid w:val="0"/>
              <w:jc w:val="both"/>
              <w:rPr>
                <w:sz w:val="16"/>
                <w:szCs w:val="16"/>
              </w:rPr>
            </w:pPr>
            <w:r w:rsidRPr="003318AB">
              <w:rPr>
                <w:sz w:val="16"/>
                <w:szCs w:val="16"/>
              </w:rPr>
              <w:t>В комплектацию сигнализатора входит:</w:t>
            </w:r>
          </w:p>
          <w:p w:rsidR="003318AB" w:rsidRPr="003318AB" w:rsidRDefault="003318AB" w:rsidP="004B2419">
            <w:pPr>
              <w:snapToGrid w:val="0"/>
              <w:jc w:val="both"/>
              <w:rPr>
                <w:sz w:val="16"/>
                <w:szCs w:val="16"/>
              </w:rPr>
            </w:pPr>
            <w:r w:rsidRPr="003318AB">
              <w:rPr>
                <w:sz w:val="16"/>
                <w:szCs w:val="16"/>
              </w:rPr>
              <w:t>- наручный приемник;</w:t>
            </w:r>
          </w:p>
          <w:p w:rsidR="003318AB" w:rsidRPr="003318AB" w:rsidRDefault="003318AB" w:rsidP="004B2419">
            <w:pPr>
              <w:snapToGrid w:val="0"/>
              <w:jc w:val="both"/>
              <w:rPr>
                <w:sz w:val="16"/>
                <w:szCs w:val="16"/>
              </w:rPr>
            </w:pPr>
            <w:r w:rsidRPr="003318AB">
              <w:rPr>
                <w:sz w:val="16"/>
                <w:szCs w:val="16"/>
              </w:rPr>
              <w:t>- передатчик звонка домофона и телефона;</w:t>
            </w:r>
          </w:p>
          <w:p w:rsidR="003318AB" w:rsidRPr="003318AB" w:rsidRDefault="003318AB" w:rsidP="004B2419">
            <w:pPr>
              <w:snapToGrid w:val="0"/>
              <w:jc w:val="both"/>
              <w:rPr>
                <w:sz w:val="16"/>
                <w:szCs w:val="16"/>
              </w:rPr>
            </w:pPr>
            <w:r w:rsidRPr="003318AB">
              <w:rPr>
                <w:sz w:val="16"/>
                <w:szCs w:val="16"/>
              </w:rPr>
              <w:t>- передатчик дверного звонка;</w:t>
            </w:r>
          </w:p>
          <w:p w:rsidR="003318AB" w:rsidRPr="003318AB" w:rsidRDefault="003318AB" w:rsidP="004B2419">
            <w:pPr>
              <w:snapToGrid w:val="0"/>
              <w:jc w:val="both"/>
              <w:rPr>
                <w:sz w:val="16"/>
                <w:szCs w:val="16"/>
              </w:rPr>
            </w:pPr>
            <w:r w:rsidRPr="003318AB">
              <w:rPr>
                <w:sz w:val="16"/>
                <w:szCs w:val="16"/>
              </w:rPr>
              <w:t>- переходник для подключения к телефонной линии;</w:t>
            </w:r>
          </w:p>
          <w:p w:rsidR="003318AB" w:rsidRPr="003318AB" w:rsidRDefault="003318AB" w:rsidP="004B2419">
            <w:pPr>
              <w:snapToGrid w:val="0"/>
              <w:jc w:val="both"/>
              <w:rPr>
                <w:sz w:val="16"/>
                <w:szCs w:val="16"/>
              </w:rPr>
            </w:pPr>
            <w:r w:rsidRPr="003318AB">
              <w:rPr>
                <w:sz w:val="16"/>
                <w:szCs w:val="16"/>
              </w:rPr>
              <w:t>- клеммы для подключения к линии домофона;</w:t>
            </w:r>
          </w:p>
          <w:p w:rsidR="003318AB" w:rsidRPr="003318AB" w:rsidRDefault="003318AB" w:rsidP="004B2419">
            <w:pPr>
              <w:snapToGrid w:val="0"/>
              <w:jc w:val="both"/>
              <w:rPr>
                <w:sz w:val="16"/>
                <w:szCs w:val="16"/>
              </w:rPr>
            </w:pPr>
            <w:r w:rsidRPr="003318AB">
              <w:rPr>
                <w:sz w:val="16"/>
                <w:szCs w:val="16"/>
              </w:rPr>
              <w:t>- элементы питания, в количестве, необходимом для работы сигнализатора.</w:t>
            </w:r>
          </w:p>
          <w:p w:rsidR="003318AB" w:rsidRPr="003318AB" w:rsidRDefault="003318AB" w:rsidP="004B2419">
            <w:pPr>
              <w:snapToGrid w:val="0"/>
              <w:jc w:val="both"/>
              <w:rPr>
                <w:sz w:val="16"/>
                <w:szCs w:val="16"/>
              </w:rPr>
            </w:pPr>
            <w:r w:rsidRPr="003318AB">
              <w:rPr>
                <w:sz w:val="16"/>
                <w:szCs w:val="16"/>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3318AB" w:rsidRPr="003318AB" w:rsidRDefault="003318AB" w:rsidP="004B2419">
            <w:pPr>
              <w:widowControl w:val="0"/>
              <w:snapToGrid w:val="0"/>
              <w:jc w:val="both"/>
              <w:rPr>
                <w:sz w:val="16"/>
                <w:szCs w:val="16"/>
              </w:rPr>
            </w:pPr>
            <w:r w:rsidRPr="003318AB">
              <w:rPr>
                <w:sz w:val="16"/>
                <w:szCs w:val="16"/>
              </w:rPr>
              <w:t xml:space="preserve">Несущая частота передатчика – частота, </w:t>
            </w:r>
            <w:proofErr w:type="spellStart"/>
            <w:r w:rsidRPr="003318AB">
              <w:rPr>
                <w:sz w:val="16"/>
                <w:szCs w:val="16"/>
              </w:rPr>
              <w:t>разрешеная</w:t>
            </w:r>
            <w:proofErr w:type="spellEnd"/>
            <w:r w:rsidRPr="003318AB">
              <w:rPr>
                <w:sz w:val="16"/>
                <w:szCs w:val="16"/>
              </w:rPr>
              <w:t xml:space="preserve"> для использования на территории Российской Федерации.</w:t>
            </w:r>
          </w:p>
        </w:tc>
        <w:tc>
          <w:tcPr>
            <w:tcW w:w="1701" w:type="dxa"/>
          </w:tcPr>
          <w:p w:rsidR="003318AB" w:rsidRPr="003318AB" w:rsidRDefault="003318AB" w:rsidP="002F3424">
            <w:pPr>
              <w:widowControl w:val="0"/>
              <w:jc w:val="center"/>
              <w:rPr>
                <w:sz w:val="16"/>
                <w:szCs w:val="16"/>
              </w:rPr>
            </w:pPr>
          </w:p>
        </w:tc>
        <w:tc>
          <w:tcPr>
            <w:tcW w:w="782" w:type="dxa"/>
          </w:tcPr>
          <w:p w:rsidR="00993EE7" w:rsidRPr="00ED2A97" w:rsidRDefault="00993EE7" w:rsidP="004346C8">
            <w:pPr>
              <w:widowControl w:val="0"/>
              <w:jc w:val="center"/>
              <w:rPr>
                <w:sz w:val="16"/>
                <w:szCs w:val="16"/>
              </w:rPr>
            </w:pPr>
          </w:p>
          <w:p w:rsidR="003318AB" w:rsidRPr="00993EE7" w:rsidRDefault="00ED2A97" w:rsidP="004346C8">
            <w:pPr>
              <w:widowControl w:val="0"/>
              <w:jc w:val="center"/>
              <w:rPr>
                <w:sz w:val="16"/>
                <w:szCs w:val="16"/>
                <w:lang w:val="en-US"/>
              </w:rPr>
            </w:pPr>
            <w:r>
              <w:rPr>
                <w:sz w:val="16"/>
                <w:szCs w:val="16"/>
                <w:lang w:val="en-US"/>
              </w:rPr>
              <w:t>24</w:t>
            </w:r>
            <w:r w:rsidR="00993EE7">
              <w:rPr>
                <w:sz w:val="16"/>
                <w:szCs w:val="16"/>
                <w:lang w:val="en-US"/>
              </w:rPr>
              <w:t>0</w:t>
            </w:r>
          </w:p>
        </w:tc>
      </w:tr>
      <w:tr w:rsidR="003318AB" w:rsidRPr="003318AB" w:rsidTr="003318AB">
        <w:trPr>
          <w:cantSplit/>
          <w:trHeight w:val="570"/>
          <w:jc w:val="center"/>
        </w:trPr>
        <w:tc>
          <w:tcPr>
            <w:tcW w:w="474" w:type="dxa"/>
            <w:vMerge w:val="restart"/>
          </w:tcPr>
          <w:p w:rsidR="003318AB" w:rsidRPr="003318AB" w:rsidRDefault="003318AB" w:rsidP="002F3424">
            <w:pPr>
              <w:widowControl w:val="0"/>
              <w:jc w:val="center"/>
              <w:rPr>
                <w:sz w:val="16"/>
                <w:szCs w:val="16"/>
              </w:rPr>
            </w:pPr>
          </w:p>
        </w:tc>
        <w:tc>
          <w:tcPr>
            <w:tcW w:w="673" w:type="dxa"/>
            <w:vMerge w:val="restart"/>
          </w:tcPr>
          <w:p w:rsidR="003318AB" w:rsidRPr="003318AB" w:rsidRDefault="003318AB" w:rsidP="002F3424">
            <w:pPr>
              <w:widowControl w:val="0"/>
              <w:jc w:val="center"/>
              <w:rPr>
                <w:sz w:val="16"/>
                <w:szCs w:val="16"/>
              </w:rPr>
            </w:pPr>
          </w:p>
        </w:tc>
        <w:tc>
          <w:tcPr>
            <w:tcW w:w="1134" w:type="dxa"/>
          </w:tcPr>
          <w:p w:rsidR="003318AB" w:rsidRPr="003318AB" w:rsidRDefault="003318AB" w:rsidP="002F3424">
            <w:pPr>
              <w:widowControl w:val="0"/>
              <w:rPr>
                <w:rStyle w:val="ng-binding"/>
                <w:sz w:val="16"/>
                <w:szCs w:val="16"/>
              </w:rPr>
            </w:pPr>
          </w:p>
        </w:tc>
        <w:tc>
          <w:tcPr>
            <w:tcW w:w="1134" w:type="dxa"/>
            <w:vMerge w:val="restart"/>
          </w:tcPr>
          <w:p w:rsidR="003318AB" w:rsidRPr="003318AB" w:rsidRDefault="003318AB" w:rsidP="002F3424">
            <w:pPr>
              <w:widowControl w:val="0"/>
              <w:rPr>
                <w:rStyle w:val="ng-binding"/>
                <w:sz w:val="16"/>
                <w:szCs w:val="16"/>
              </w:rPr>
            </w:pPr>
          </w:p>
        </w:tc>
        <w:tc>
          <w:tcPr>
            <w:tcW w:w="1701" w:type="dxa"/>
            <w:vAlign w:val="center"/>
          </w:tcPr>
          <w:p w:rsidR="003318AB" w:rsidRPr="003318AB" w:rsidRDefault="003318AB" w:rsidP="002F3424">
            <w:pPr>
              <w:widowControl w:val="0"/>
              <w:snapToGrid w:val="0"/>
              <w:jc w:val="both"/>
              <w:rPr>
                <w:sz w:val="16"/>
                <w:szCs w:val="16"/>
              </w:rPr>
            </w:pPr>
            <w:r w:rsidRPr="003318AB">
              <w:rPr>
                <w:sz w:val="16"/>
                <w:szCs w:val="16"/>
              </w:rPr>
              <w:t>Радиус устойчивого приема сигнала в условиях прямой видимости</w:t>
            </w:r>
          </w:p>
        </w:tc>
        <w:tc>
          <w:tcPr>
            <w:tcW w:w="3604" w:type="dxa"/>
            <w:vAlign w:val="center"/>
          </w:tcPr>
          <w:p w:rsidR="003318AB" w:rsidRPr="003318AB" w:rsidRDefault="003318AB" w:rsidP="002F3424">
            <w:pPr>
              <w:widowControl w:val="0"/>
              <w:snapToGrid w:val="0"/>
              <w:jc w:val="both"/>
              <w:rPr>
                <w:sz w:val="16"/>
                <w:szCs w:val="16"/>
              </w:rPr>
            </w:pPr>
          </w:p>
        </w:tc>
        <w:tc>
          <w:tcPr>
            <w:tcW w:w="1701" w:type="dxa"/>
          </w:tcPr>
          <w:p w:rsidR="003318AB" w:rsidRPr="003318AB" w:rsidRDefault="003318AB" w:rsidP="002F3424">
            <w:pPr>
              <w:widowControl w:val="0"/>
              <w:snapToGrid w:val="0"/>
              <w:rPr>
                <w:sz w:val="16"/>
                <w:szCs w:val="16"/>
              </w:rPr>
            </w:pPr>
            <w:r w:rsidRPr="003318AB">
              <w:rPr>
                <w:sz w:val="16"/>
                <w:szCs w:val="16"/>
              </w:rPr>
              <w:t>не менее 30 м.</w:t>
            </w:r>
          </w:p>
        </w:tc>
        <w:tc>
          <w:tcPr>
            <w:tcW w:w="782" w:type="dxa"/>
            <w:vMerge w:val="restart"/>
          </w:tcPr>
          <w:p w:rsidR="003318AB" w:rsidRPr="003318AB" w:rsidRDefault="003318AB" w:rsidP="002F3424">
            <w:pPr>
              <w:widowControl w:val="0"/>
              <w:jc w:val="center"/>
              <w:rPr>
                <w:sz w:val="16"/>
                <w:szCs w:val="16"/>
              </w:rPr>
            </w:pPr>
          </w:p>
        </w:tc>
      </w:tr>
      <w:tr w:rsidR="003318AB" w:rsidRPr="003318AB" w:rsidTr="003318AB">
        <w:trPr>
          <w:cantSplit/>
          <w:trHeight w:val="690"/>
          <w:jc w:val="center"/>
        </w:trPr>
        <w:tc>
          <w:tcPr>
            <w:tcW w:w="474" w:type="dxa"/>
            <w:vMerge/>
          </w:tcPr>
          <w:p w:rsidR="003318AB" w:rsidRPr="003318AB" w:rsidRDefault="003318AB" w:rsidP="002F3424">
            <w:pPr>
              <w:widowControl w:val="0"/>
              <w:jc w:val="center"/>
              <w:rPr>
                <w:sz w:val="16"/>
                <w:szCs w:val="16"/>
              </w:rPr>
            </w:pPr>
          </w:p>
        </w:tc>
        <w:tc>
          <w:tcPr>
            <w:tcW w:w="673" w:type="dxa"/>
            <w:vMerge/>
          </w:tcPr>
          <w:p w:rsidR="003318AB" w:rsidRPr="003318AB" w:rsidRDefault="003318AB" w:rsidP="002F3424">
            <w:pPr>
              <w:widowControl w:val="0"/>
              <w:jc w:val="center"/>
              <w:rPr>
                <w:sz w:val="16"/>
                <w:szCs w:val="16"/>
              </w:rPr>
            </w:pPr>
          </w:p>
        </w:tc>
        <w:tc>
          <w:tcPr>
            <w:tcW w:w="1134" w:type="dxa"/>
          </w:tcPr>
          <w:p w:rsidR="003318AB" w:rsidRPr="003318AB" w:rsidRDefault="003318AB" w:rsidP="002F3424">
            <w:pPr>
              <w:widowControl w:val="0"/>
              <w:rPr>
                <w:rStyle w:val="ng-binding"/>
                <w:sz w:val="16"/>
                <w:szCs w:val="16"/>
              </w:rPr>
            </w:pPr>
          </w:p>
        </w:tc>
        <w:tc>
          <w:tcPr>
            <w:tcW w:w="1134" w:type="dxa"/>
            <w:vMerge/>
          </w:tcPr>
          <w:p w:rsidR="003318AB" w:rsidRPr="003318AB" w:rsidRDefault="003318AB" w:rsidP="002F3424">
            <w:pPr>
              <w:widowControl w:val="0"/>
              <w:rPr>
                <w:rStyle w:val="ng-binding"/>
                <w:sz w:val="16"/>
                <w:szCs w:val="16"/>
              </w:rPr>
            </w:pPr>
          </w:p>
        </w:tc>
        <w:tc>
          <w:tcPr>
            <w:tcW w:w="1701" w:type="dxa"/>
            <w:vAlign w:val="center"/>
          </w:tcPr>
          <w:p w:rsidR="003318AB" w:rsidRPr="003318AB" w:rsidRDefault="003318AB" w:rsidP="002F3424">
            <w:pPr>
              <w:widowControl w:val="0"/>
              <w:snapToGrid w:val="0"/>
              <w:jc w:val="both"/>
              <w:rPr>
                <w:sz w:val="16"/>
                <w:szCs w:val="16"/>
              </w:rPr>
            </w:pPr>
            <w:r w:rsidRPr="003318AB">
              <w:rPr>
                <w:sz w:val="16"/>
                <w:szCs w:val="16"/>
              </w:rPr>
              <w:t>Количество адресов сигнализирующего устройства для гарантии отсутствия ложного срабатывания</w:t>
            </w:r>
          </w:p>
        </w:tc>
        <w:tc>
          <w:tcPr>
            <w:tcW w:w="3604" w:type="dxa"/>
            <w:vAlign w:val="center"/>
          </w:tcPr>
          <w:p w:rsidR="003318AB" w:rsidRPr="003318AB" w:rsidRDefault="003318AB" w:rsidP="002F3424">
            <w:pPr>
              <w:widowControl w:val="0"/>
              <w:snapToGrid w:val="0"/>
              <w:jc w:val="both"/>
              <w:rPr>
                <w:sz w:val="16"/>
                <w:szCs w:val="16"/>
              </w:rPr>
            </w:pPr>
          </w:p>
        </w:tc>
        <w:tc>
          <w:tcPr>
            <w:tcW w:w="1701" w:type="dxa"/>
          </w:tcPr>
          <w:p w:rsidR="003318AB" w:rsidRPr="003318AB" w:rsidRDefault="003318AB" w:rsidP="002F3424">
            <w:pPr>
              <w:widowControl w:val="0"/>
              <w:tabs>
                <w:tab w:val="center" w:pos="671"/>
              </w:tabs>
              <w:rPr>
                <w:sz w:val="16"/>
                <w:szCs w:val="16"/>
              </w:rPr>
            </w:pPr>
            <w:r w:rsidRPr="003318AB">
              <w:rPr>
                <w:sz w:val="16"/>
                <w:szCs w:val="16"/>
              </w:rPr>
              <w:t>не менее 256</w:t>
            </w:r>
          </w:p>
        </w:tc>
        <w:tc>
          <w:tcPr>
            <w:tcW w:w="782" w:type="dxa"/>
            <w:vMerge/>
          </w:tcPr>
          <w:p w:rsidR="003318AB" w:rsidRPr="003318AB" w:rsidRDefault="003318AB" w:rsidP="002F3424">
            <w:pPr>
              <w:widowControl w:val="0"/>
              <w:jc w:val="center"/>
              <w:rPr>
                <w:sz w:val="16"/>
                <w:szCs w:val="16"/>
              </w:rPr>
            </w:pPr>
          </w:p>
        </w:tc>
      </w:tr>
      <w:tr w:rsidR="00ED2A97" w:rsidRPr="003318AB" w:rsidTr="00680DEA">
        <w:trPr>
          <w:cantSplit/>
          <w:trHeight w:val="245"/>
          <w:jc w:val="center"/>
        </w:trPr>
        <w:tc>
          <w:tcPr>
            <w:tcW w:w="8720" w:type="dxa"/>
            <w:gridSpan w:val="6"/>
            <w:tcBorders>
              <w:bottom w:val="single" w:sz="4" w:space="0" w:color="auto"/>
            </w:tcBorders>
          </w:tcPr>
          <w:p w:rsidR="00ED2A97" w:rsidRPr="003318AB" w:rsidRDefault="00ED2A97" w:rsidP="00ED2A97">
            <w:pPr>
              <w:pStyle w:val="afa"/>
              <w:widowControl w:val="0"/>
              <w:spacing w:after="0"/>
              <w:ind w:left="57" w:right="57"/>
              <w:jc w:val="left"/>
              <w:rPr>
                <w:b/>
                <w:bCs/>
                <w:sz w:val="16"/>
                <w:szCs w:val="16"/>
              </w:rPr>
            </w:pPr>
            <w:r w:rsidRPr="003318AB">
              <w:rPr>
                <w:b/>
                <w:bCs/>
                <w:sz w:val="16"/>
                <w:szCs w:val="16"/>
              </w:rPr>
              <w:t>ИТОГО:</w:t>
            </w:r>
          </w:p>
        </w:tc>
        <w:tc>
          <w:tcPr>
            <w:tcW w:w="1701" w:type="dxa"/>
            <w:tcBorders>
              <w:bottom w:val="single" w:sz="4" w:space="0" w:color="auto"/>
            </w:tcBorders>
          </w:tcPr>
          <w:p w:rsidR="00ED2A97" w:rsidRPr="003318AB" w:rsidRDefault="00ED2A97" w:rsidP="002F3424">
            <w:pPr>
              <w:widowControl w:val="0"/>
              <w:jc w:val="center"/>
              <w:rPr>
                <w:b/>
                <w:sz w:val="16"/>
                <w:szCs w:val="16"/>
              </w:rPr>
            </w:pPr>
          </w:p>
        </w:tc>
        <w:tc>
          <w:tcPr>
            <w:tcW w:w="782" w:type="dxa"/>
            <w:tcBorders>
              <w:bottom w:val="single" w:sz="4" w:space="0" w:color="auto"/>
            </w:tcBorders>
            <w:vAlign w:val="center"/>
          </w:tcPr>
          <w:p w:rsidR="00ED2A97" w:rsidRPr="003318AB" w:rsidRDefault="00ED2A97" w:rsidP="002F3424">
            <w:pPr>
              <w:widowControl w:val="0"/>
              <w:jc w:val="center"/>
              <w:rPr>
                <w:b/>
                <w:sz w:val="16"/>
                <w:szCs w:val="16"/>
              </w:rPr>
            </w:pPr>
            <w:r>
              <w:rPr>
                <w:b/>
                <w:sz w:val="16"/>
                <w:szCs w:val="16"/>
                <w:lang w:val="en-US"/>
              </w:rPr>
              <w:t>455</w:t>
            </w:r>
          </w:p>
        </w:tc>
      </w:tr>
    </w:tbl>
    <w:p w:rsidR="00B52534" w:rsidRPr="00F948D5" w:rsidRDefault="00F948D5" w:rsidP="00B52534">
      <w:pPr>
        <w:jc w:val="both"/>
        <w:rPr>
          <w:sz w:val="22"/>
          <w:szCs w:val="22"/>
        </w:rPr>
      </w:pPr>
      <w:r w:rsidRPr="00BA4200">
        <w:rPr>
          <w:b/>
          <w:sz w:val="18"/>
          <w:szCs w:val="18"/>
        </w:rPr>
        <w:t>*</w:t>
      </w:r>
      <w:r w:rsidR="004346C8" w:rsidRPr="004346C8">
        <w:t xml:space="preserve"> </w:t>
      </w:r>
      <w:r w:rsidR="004346C8" w:rsidRPr="004346C8">
        <w:rPr>
          <w:sz w:val="18"/>
          <w:szCs w:val="18"/>
        </w:rPr>
        <w:t>Приказ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РФ от 30.12.2005г. № 2347-Р».</w:t>
      </w:r>
    </w:p>
    <w:p w:rsidR="00F948D5" w:rsidRDefault="00F948D5" w:rsidP="005C0E3A">
      <w:pPr>
        <w:keepNext/>
        <w:keepLines/>
        <w:jc w:val="center"/>
        <w:rPr>
          <w:b/>
          <w:bCs/>
        </w:rPr>
      </w:pPr>
    </w:p>
    <w:p w:rsidR="005C0E3A" w:rsidRDefault="005C0E3A" w:rsidP="005C0E3A">
      <w:pPr>
        <w:keepNext/>
        <w:keepLines/>
        <w:jc w:val="center"/>
        <w:rPr>
          <w:b/>
          <w:bCs/>
          <w:sz w:val="22"/>
          <w:szCs w:val="22"/>
        </w:rPr>
      </w:pPr>
      <w:r w:rsidRPr="00F948D5">
        <w:rPr>
          <w:b/>
          <w:bCs/>
          <w:sz w:val="22"/>
          <w:szCs w:val="22"/>
        </w:rPr>
        <w:t>Гарантии качества</w:t>
      </w:r>
    </w:p>
    <w:p w:rsidR="00535143" w:rsidRPr="00F948D5" w:rsidRDefault="00535143" w:rsidP="005C0E3A">
      <w:pPr>
        <w:keepNext/>
        <w:keepLines/>
        <w:jc w:val="center"/>
        <w:rPr>
          <w:b/>
          <w:bCs/>
          <w:sz w:val="22"/>
          <w:szCs w:val="22"/>
        </w:rPr>
      </w:pPr>
    </w:p>
    <w:p w:rsidR="005C0E3A" w:rsidRPr="00F948D5" w:rsidRDefault="00FE5EDA" w:rsidP="00E749FE">
      <w:pPr>
        <w:pStyle w:val="affffff0"/>
        <w:keepNext/>
        <w:keepLines/>
        <w:ind w:firstLine="709"/>
        <w:jc w:val="both"/>
        <w:rPr>
          <w:b/>
          <w:bCs/>
        </w:rPr>
      </w:pPr>
      <w:r w:rsidRPr="00FE5EDA">
        <w:rPr>
          <w:rFonts w:ascii="Times New Roman" w:hAnsi="Times New Roman"/>
        </w:rPr>
        <w:t>Гарантийный ср</w:t>
      </w:r>
      <w:r w:rsidR="00E749FE">
        <w:rPr>
          <w:rFonts w:ascii="Times New Roman" w:hAnsi="Times New Roman"/>
        </w:rPr>
        <w:t>ок Товара составляет 12 месяцев.</w:t>
      </w:r>
    </w:p>
    <w:p w:rsidR="005C0E3A" w:rsidRPr="003C7459" w:rsidRDefault="005C0E3A" w:rsidP="005C0E3A">
      <w:pPr>
        <w:keepNext/>
        <w:keepLines/>
        <w:shd w:val="clear" w:color="auto" w:fill="FFFFFF"/>
        <w:tabs>
          <w:tab w:val="left" w:pos="0"/>
        </w:tabs>
        <w:autoSpaceDE w:val="0"/>
        <w:spacing w:line="100" w:lineRule="atLeast"/>
        <w:ind w:firstLine="709"/>
        <w:jc w:val="center"/>
        <w:rPr>
          <w:b/>
          <w:bCs/>
          <w:sz w:val="22"/>
          <w:szCs w:val="22"/>
        </w:rPr>
      </w:pPr>
    </w:p>
    <w:p w:rsidR="00F948D5" w:rsidRDefault="00F948D5" w:rsidP="00535143">
      <w:pPr>
        <w:jc w:val="center"/>
        <w:rPr>
          <w:b/>
          <w:bCs/>
          <w:sz w:val="22"/>
          <w:szCs w:val="22"/>
        </w:rPr>
      </w:pPr>
      <w:r>
        <w:rPr>
          <w:b/>
          <w:bCs/>
          <w:sz w:val="22"/>
          <w:szCs w:val="22"/>
        </w:rPr>
        <w:t>Требования к качеству, безопасности, упаковке</w:t>
      </w:r>
      <w:r w:rsidR="00535143">
        <w:rPr>
          <w:b/>
          <w:bCs/>
          <w:sz w:val="22"/>
          <w:szCs w:val="22"/>
        </w:rPr>
        <w:t xml:space="preserve">, </w:t>
      </w:r>
      <w:r>
        <w:rPr>
          <w:b/>
          <w:bCs/>
          <w:sz w:val="22"/>
          <w:szCs w:val="22"/>
        </w:rPr>
        <w:t xml:space="preserve">маркировке </w:t>
      </w:r>
    </w:p>
    <w:p w:rsidR="004346C8" w:rsidRPr="004346C8" w:rsidRDefault="004346C8" w:rsidP="004346C8">
      <w:pPr>
        <w:ind w:firstLine="360"/>
        <w:jc w:val="both"/>
        <w:rPr>
          <w:sz w:val="22"/>
          <w:szCs w:val="22"/>
        </w:rPr>
      </w:pPr>
      <w:r w:rsidRPr="004346C8">
        <w:rPr>
          <w:sz w:val="22"/>
          <w:szCs w:val="22"/>
        </w:rPr>
        <w:t>Сигнализаторы звука - технические средства реабилитации, предназначенные для оповещения инвалидов с потерей слуха и сочетанной патологией о наличии светового, звукового и информационного сигнала.</w:t>
      </w:r>
    </w:p>
    <w:p w:rsidR="004346C8" w:rsidRPr="004346C8" w:rsidRDefault="004346C8" w:rsidP="004346C8">
      <w:pPr>
        <w:ind w:firstLine="360"/>
        <w:jc w:val="both"/>
        <w:rPr>
          <w:sz w:val="22"/>
          <w:szCs w:val="22"/>
        </w:rPr>
      </w:pPr>
      <w:r w:rsidRPr="004346C8">
        <w:rPr>
          <w:sz w:val="22"/>
          <w:szCs w:val="22"/>
        </w:rPr>
        <w:t>Сигнализаторы звука классифицированы в соответствии с требованиями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 код двухуровневой классификации 22 27, должны соответствовать требованиям ГОСТ Р 51632-2021 «Технические средства реабилитации людей с ограничениями жизнедеятельности. Общие технические требования и методы испытаний», ГОСТ Р 51264-99. Государственный стандарт Российской Федерации. Средства связи, информатики и сигнализации реабилитационные электронные. Общие технические условия".</w:t>
      </w:r>
    </w:p>
    <w:p w:rsidR="004346C8" w:rsidRPr="004346C8" w:rsidRDefault="004346C8" w:rsidP="004346C8">
      <w:pPr>
        <w:ind w:firstLine="360"/>
        <w:jc w:val="both"/>
        <w:rPr>
          <w:sz w:val="22"/>
          <w:szCs w:val="22"/>
        </w:rPr>
      </w:pPr>
      <w:r w:rsidRPr="004346C8">
        <w:rPr>
          <w:sz w:val="22"/>
          <w:szCs w:val="22"/>
        </w:rPr>
        <w:t>Материалы, из которых изготавливаются сигнализаторы звука, не должны выделять при эксплуатации токсичных веществ.</w:t>
      </w:r>
    </w:p>
    <w:p w:rsidR="004346C8" w:rsidRPr="004346C8" w:rsidRDefault="004346C8" w:rsidP="004346C8">
      <w:pPr>
        <w:ind w:firstLine="360"/>
        <w:jc w:val="both"/>
        <w:rPr>
          <w:sz w:val="22"/>
          <w:szCs w:val="22"/>
        </w:rPr>
      </w:pPr>
      <w:r w:rsidRPr="004346C8">
        <w:rPr>
          <w:sz w:val="22"/>
          <w:szCs w:val="22"/>
        </w:rPr>
        <w:t>Внешние части сигнализатора звука не должны иметь острых кромок, заусенцев и т.п., которые могут нанести травму пользователю при эксплуатации.</w:t>
      </w:r>
    </w:p>
    <w:p w:rsidR="004346C8" w:rsidRPr="004346C8" w:rsidRDefault="004346C8" w:rsidP="004346C8">
      <w:pPr>
        <w:ind w:firstLine="360"/>
        <w:jc w:val="both"/>
        <w:rPr>
          <w:sz w:val="22"/>
          <w:szCs w:val="22"/>
        </w:rPr>
      </w:pPr>
      <w:r w:rsidRPr="004346C8">
        <w:rPr>
          <w:sz w:val="22"/>
          <w:szCs w:val="22"/>
        </w:rPr>
        <w:t>Сигнализатор звука должен быть упакован в индивидуальную упаковку. Упаковка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 (п. 4.11.5. ГОСТ Р 51632-2021).</w:t>
      </w:r>
    </w:p>
    <w:p w:rsidR="004346C8" w:rsidRPr="004346C8" w:rsidRDefault="004346C8" w:rsidP="004346C8">
      <w:pPr>
        <w:ind w:firstLine="360"/>
        <w:jc w:val="both"/>
        <w:rPr>
          <w:sz w:val="22"/>
          <w:szCs w:val="22"/>
        </w:rPr>
      </w:pPr>
      <w:r w:rsidRPr="004346C8">
        <w:rPr>
          <w:sz w:val="22"/>
          <w:szCs w:val="22"/>
        </w:rPr>
        <w:t>На каждом сигнализаторе должна быть нанесена маркировка, содержащая:</w:t>
      </w:r>
    </w:p>
    <w:p w:rsidR="004346C8" w:rsidRPr="004346C8" w:rsidRDefault="004346C8" w:rsidP="004346C8">
      <w:pPr>
        <w:ind w:firstLine="360"/>
        <w:jc w:val="both"/>
        <w:rPr>
          <w:sz w:val="22"/>
          <w:szCs w:val="22"/>
        </w:rPr>
      </w:pPr>
      <w:r w:rsidRPr="004346C8">
        <w:rPr>
          <w:sz w:val="22"/>
          <w:szCs w:val="22"/>
        </w:rPr>
        <w:t>а) товарный знак и (или) наименование предприятия-изготовителя;</w:t>
      </w:r>
    </w:p>
    <w:p w:rsidR="004346C8" w:rsidRPr="004346C8" w:rsidRDefault="004346C8" w:rsidP="004346C8">
      <w:pPr>
        <w:ind w:firstLine="360"/>
        <w:jc w:val="both"/>
        <w:rPr>
          <w:sz w:val="22"/>
          <w:szCs w:val="22"/>
        </w:rPr>
      </w:pPr>
      <w:r w:rsidRPr="004346C8">
        <w:rPr>
          <w:sz w:val="22"/>
          <w:szCs w:val="22"/>
        </w:rPr>
        <w:t>б) номер стандарта и (или) ТУ;</w:t>
      </w:r>
    </w:p>
    <w:p w:rsidR="004346C8" w:rsidRPr="004346C8" w:rsidRDefault="004346C8" w:rsidP="004346C8">
      <w:pPr>
        <w:ind w:firstLine="360"/>
        <w:jc w:val="both"/>
        <w:rPr>
          <w:sz w:val="22"/>
          <w:szCs w:val="22"/>
        </w:rPr>
      </w:pPr>
      <w:r w:rsidRPr="004346C8">
        <w:rPr>
          <w:sz w:val="22"/>
          <w:szCs w:val="22"/>
        </w:rPr>
        <w:t>в) порядковый номер аппаратуры;</w:t>
      </w:r>
    </w:p>
    <w:p w:rsidR="004346C8" w:rsidRPr="004346C8" w:rsidRDefault="004346C8" w:rsidP="004346C8">
      <w:pPr>
        <w:ind w:firstLine="360"/>
        <w:jc w:val="both"/>
        <w:rPr>
          <w:sz w:val="22"/>
          <w:szCs w:val="22"/>
        </w:rPr>
      </w:pPr>
      <w:r w:rsidRPr="004346C8">
        <w:rPr>
          <w:sz w:val="22"/>
          <w:szCs w:val="22"/>
        </w:rPr>
        <w:t>г) отметку о приемке.</w:t>
      </w:r>
    </w:p>
    <w:p w:rsidR="004346C8" w:rsidRPr="004346C8" w:rsidRDefault="004346C8" w:rsidP="004346C8">
      <w:pPr>
        <w:ind w:firstLine="360"/>
        <w:jc w:val="both"/>
        <w:rPr>
          <w:sz w:val="22"/>
          <w:szCs w:val="22"/>
        </w:rPr>
      </w:pPr>
      <w:r w:rsidRPr="004346C8">
        <w:rPr>
          <w:sz w:val="22"/>
          <w:szCs w:val="22"/>
        </w:rPr>
        <w:t>(п.5.8.1. ГОСТ Р 51264-99).</w:t>
      </w:r>
    </w:p>
    <w:p w:rsidR="00535143" w:rsidRDefault="004346C8" w:rsidP="004346C8">
      <w:pPr>
        <w:ind w:firstLine="360"/>
        <w:jc w:val="both"/>
        <w:rPr>
          <w:sz w:val="22"/>
          <w:szCs w:val="22"/>
        </w:rPr>
      </w:pPr>
      <w:r w:rsidRPr="004346C8">
        <w:rPr>
          <w:sz w:val="22"/>
          <w:szCs w:val="22"/>
        </w:rPr>
        <w:t>В случае невозможности размещения на аппаратуре всей маркировочной информации (за исключением товарного знака и (или) наименования предприятия-изготовителя и порядкового номера аппаратуры) допускается приводить ее в эксплуатационной документации.</w:t>
      </w:r>
    </w:p>
    <w:p w:rsidR="002F4A46" w:rsidRDefault="00E749FE" w:rsidP="00D738A3">
      <w:pPr>
        <w:ind w:firstLine="360"/>
        <w:jc w:val="both"/>
        <w:rPr>
          <w:sz w:val="22"/>
          <w:szCs w:val="22"/>
        </w:rPr>
      </w:pPr>
      <w:r w:rsidRPr="00E749FE">
        <w:rPr>
          <w:sz w:val="22"/>
          <w:szCs w:val="22"/>
        </w:rPr>
        <w:t>Срок поставки Товара: с даты получения от Заказчика реестра получателей Товара 31 марта 2023 года.</w:t>
      </w:r>
    </w:p>
    <w:p w:rsidR="00D738A3" w:rsidRPr="00C57087" w:rsidRDefault="00D738A3" w:rsidP="00D738A3">
      <w:pPr>
        <w:pStyle w:val="NormalWeb"/>
        <w:ind w:firstLine="360"/>
        <w:jc w:val="both"/>
        <w:rPr>
          <w:sz w:val="22"/>
          <w:szCs w:val="22"/>
        </w:rPr>
      </w:pPr>
      <w:r>
        <w:rPr>
          <w:sz w:val="22"/>
          <w:szCs w:val="22"/>
        </w:rPr>
        <w:t xml:space="preserve">Место поставки: </w:t>
      </w:r>
      <w:r w:rsidRPr="00C57087">
        <w:rPr>
          <w:sz w:val="22"/>
          <w:szCs w:val="22"/>
        </w:rPr>
        <w:t>Предоставить Получателям согласно реестру получателей Товара в пределах административных границ субъекта Российской Федерации</w:t>
      </w:r>
      <w:r>
        <w:rPr>
          <w:sz w:val="22"/>
          <w:szCs w:val="22"/>
        </w:rPr>
        <w:t xml:space="preserve"> (Челябинская область)</w:t>
      </w:r>
      <w:r w:rsidRPr="00C57087">
        <w:rPr>
          <w:sz w:val="22"/>
          <w:szCs w:val="22"/>
        </w:rPr>
        <w:t>, право выбора одного из способов получения Товара:</w:t>
      </w:r>
    </w:p>
    <w:p w:rsidR="00D738A3" w:rsidRPr="00C57087" w:rsidRDefault="00D738A3" w:rsidP="00D738A3">
      <w:pPr>
        <w:pStyle w:val="affffff0"/>
        <w:ind w:firstLine="360"/>
        <w:jc w:val="both"/>
        <w:rPr>
          <w:rFonts w:ascii="Times New Roman" w:hAnsi="Times New Roman"/>
          <w:b/>
          <w:bCs/>
          <w:smallCaps/>
        </w:rPr>
      </w:pPr>
      <w:r w:rsidRPr="00C57087">
        <w:rPr>
          <w:rFonts w:ascii="Times New Roman" w:hAnsi="Times New Roman"/>
        </w:rPr>
        <w:t xml:space="preserve">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w:t>
      </w:r>
    </w:p>
    <w:p w:rsidR="00D738A3" w:rsidRPr="001F0B4C" w:rsidRDefault="00D738A3" w:rsidP="00D738A3">
      <w:pPr>
        <w:pStyle w:val="affffff0"/>
        <w:ind w:firstLine="360"/>
        <w:jc w:val="both"/>
        <w:rPr>
          <w:rFonts w:ascii="Times New Roman" w:hAnsi="Times New Roman"/>
          <w:b/>
          <w:bCs/>
          <w:smallCaps/>
        </w:rPr>
      </w:pPr>
      <w:r w:rsidRPr="001F0B4C">
        <w:rPr>
          <w:rFonts w:ascii="Times New Roman" w:hAnsi="Times New Roman"/>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Start"/>
      <w:r w:rsidRPr="001F0B4C">
        <w:rPr>
          <w:rFonts w:ascii="Times New Roman" w:hAnsi="Times New Roman"/>
        </w:rPr>
        <w:t>"</w:t>
      </w:r>
      <w:r w:rsidRPr="001F0B4C">
        <w:rPr>
          <w:rStyle w:val="afffff2"/>
        </w:rPr>
        <w:footnoteReference w:id="1"/>
      </w:r>
      <w:r w:rsidRPr="001F0B4C">
        <w:rPr>
          <w:rFonts w:ascii="Times New Roman" w:hAnsi="Times New Roman"/>
        </w:rPr>
        <w:t xml:space="preserve"> .</w:t>
      </w:r>
      <w:proofErr w:type="gramEnd"/>
    </w:p>
    <w:p w:rsidR="00D738A3" w:rsidRPr="001C09B0" w:rsidRDefault="00D738A3" w:rsidP="00D738A3">
      <w:pPr>
        <w:spacing w:before="28"/>
        <w:ind w:firstLine="360"/>
        <w:jc w:val="both"/>
        <w:rPr>
          <w:sz w:val="22"/>
          <w:szCs w:val="22"/>
        </w:rPr>
      </w:pPr>
      <w:r w:rsidRPr="001C09B0">
        <w:rPr>
          <w:sz w:val="22"/>
          <w:szCs w:val="22"/>
        </w:rPr>
        <w:t>Пункты выдачи Товара и склад Поставщика дол</w:t>
      </w:r>
      <w:r w:rsidR="008727DD">
        <w:rPr>
          <w:sz w:val="22"/>
          <w:szCs w:val="22"/>
        </w:rPr>
        <w:t>жны быть оснащены видеокамерами.</w:t>
      </w:r>
      <w:bookmarkStart w:id="0" w:name="_GoBack"/>
      <w:bookmarkEnd w:id="0"/>
    </w:p>
    <w:p w:rsidR="002F4A46" w:rsidRPr="007D7760" w:rsidRDefault="002F4A46" w:rsidP="004346C8">
      <w:pPr>
        <w:ind w:firstLine="360"/>
        <w:jc w:val="both"/>
        <w:rPr>
          <w:sz w:val="22"/>
          <w:szCs w:val="22"/>
        </w:rPr>
      </w:pPr>
    </w:p>
    <w:sectPr w:rsidR="002F4A46" w:rsidRPr="007D7760" w:rsidSect="005D2AB6">
      <w:footerReference w:type="default" r:id="rId11"/>
      <w:type w:val="oddPage"/>
      <w:pgSz w:w="11906" w:h="16838"/>
      <w:pgMar w:top="680" w:right="849" w:bottom="776" w:left="1134" w:header="720"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0A" w:rsidRDefault="0011300A">
      <w:r>
        <w:separator/>
      </w:r>
    </w:p>
  </w:endnote>
  <w:endnote w:type="continuationSeparator" w:id="0">
    <w:p w:rsidR="0011300A" w:rsidRDefault="0011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EE" w:rsidRDefault="004A3AEE">
    <w:pPr>
      <w:pStyle w:val="af3"/>
      <w:jc w:val="center"/>
    </w:pPr>
    <w:r>
      <w:fldChar w:fldCharType="begin"/>
    </w:r>
    <w:r>
      <w:instrText>PAGE   \* MERGEFORMAT</w:instrText>
    </w:r>
    <w:r>
      <w:fldChar w:fldCharType="separate"/>
    </w:r>
    <w:r w:rsidR="008727DD">
      <w:rPr>
        <w:noProof/>
      </w:rPr>
      <w:t>4</w:t>
    </w:r>
    <w:r>
      <w:fldChar w:fldCharType="end"/>
    </w:r>
  </w:p>
  <w:p w:rsidR="004A3AEE" w:rsidRDefault="004A3AEE"/>
  <w:p w:rsidR="004A3AEE" w:rsidRDefault="004A3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0A" w:rsidRDefault="0011300A">
      <w:r>
        <w:separator/>
      </w:r>
    </w:p>
  </w:footnote>
  <w:footnote w:type="continuationSeparator" w:id="0">
    <w:p w:rsidR="0011300A" w:rsidRDefault="0011300A">
      <w:r>
        <w:continuationSeparator/>
      </w:r>
    </w:p>
  </w:footnote>
  <w:footnote w:id="1">
    <w:p w:rsidR="00D738A3" w:rsidRPr="008B57B1" w:rsidRDefault="00D738A3" w:rsidP="00D738A3">
      <w:pPr>
        <w:pStyle w:val="afff"/>
        <w:rPr>
          <w:b/>
          <w:bCs/>
        </w:rPr>
      </w:pPr>
      <w:r>
        <w:rPr>
          <w:rStyle w:val="afffff2"/>
        </w:rPr>
        <w:footnoteRef/>
      </w:r>
      <w:r>
        <w:t xml:space="preserve"> </w:t>
      </w:r>
      <w:r w:rsidRPr="008B57B1">
        <w:rPr>
          <w:sz w:val="18"/>
          <w:szCs w:val="18"/>
        </w:rPr>
        <w:t>Зарегистрирован Министерством юстиции Российской Федерации 17 сентября 2015 г., регистрационный N 38897.</w:t>
      </w:r>
    </w:p>
    <w:p w:rsidR="00D738A3" w:rsidRDefault="00D738A3" w:rsidP="00D738A3">
      <w:pPr>
        <w:pStyle w:val="aff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multilevel"/>
    <w:tmpl w:val="00000003"/>
    <w:lvl w:ilvl="0">
      <w:start w:val="4"/>
      <w:numFmt w:val="upperRoman"/>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2"/>
        <w:szCs w:val="26"/>
      </w:r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hAnsi="Times New Roman" w:cs="Times New Roman"/>
        <w:sz w:val="22"/>
        <w:szCs w:val="26"/>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8"/>
    <w:multiLevelType w:val="singleLevel"/>
    <w:tmpl w:val="00000008"/>
    <w:name w:val="WW8Num2"/>
    <w:lvl w:ilvl="0">
      <w:start w:val="3"/>
      <w:numFmt w:val="decimal"/>
      <w:lvlText w:val="%1)"/>
      <w:lvlJc w:val="left"/>
      <w:pPr>
        <w:tabs>
          <w:tab w:val="num" w:pos="0"/>
        </w:tabs>
        <w:ind w:left="1069" w:hanging="360"/>
      </w:pPr>
    </w:lvl>
  </w:abstractNum>
  <w:abstractNum w:abstractNumId="11">
    <w:nsid w:val="00000009"/>
    <w:multiLevelType w:val="multilevel"/>
    <w:tmpl w:val="00000009"/>
    <w:name w:val="WW8Num6"/>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A"/>
    <w:multiLevelType w:val="multilevel"/>
    <w:tmpl w:val="0000000A"/>
    <w:name w:val="WW8Num5"/>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3">
    <w:nsid w:val="0000000D"/>
    <w:multiLevelType w:val="singleLevel"/>
    <w:tmpl w:val="0000000D"/>
    <w:styleLink w:val="2411"/>
    <w:lvl w:ilvl="0">
      <w:start w:val="1"/>
      <w:numFmt w:val="decimal"/>
      <w:lvlText w:val="%1."/>
      <w:lvlJc w:val="left"/>
      <w:pPr>
        <w:tabs>
          <w:tab w:val="num" w:pos="550"/>
        </w:tabs>
        <w:ind w:left="550" w:hanging="550"/>
      </w:pPr>
      <w:rPr>
        <w:sz w:val="20"/>
        <w:szCs w:val="20"/>
      </w:rPr>
    </w:lvl>
  </w:abstractNum>
  <w:abstractNum w:abstractNumId="14">
    <w:nsid w:val="00000019"/>
    <w:multiLevelType w:val="singleLevel"/>
    <w:tmpl w:val="00000019"/>
    <w:name w:val="WW8Num7"/>
    <w:lvl w:ilvl="0">
      <w:start w:val="1"/>
      <w:numFmt w:val="decimal"/>
      <w:lvlText w:val="%1."/>
      <w:lvlJc w:val="left"/>
      <w:pPr>
        <w:tabs>
          <w:tab w:val="num" w:pos="720"/>
        </w:tabs>
        <w:ind w:left="720" w:hanging="720"/>
      </w:pPr>
    </w:lvl>
  </w:abstractNum>
  <w:abstractNum w:abstractNumId="15">
    <w:nsid w:val="06C86999"/>
    <w:multiLevelType w:val="multilevel"/>
    <w:tmpl w:val="9FB8D19E"/>
    <w:name w:val="WW8Num8"/>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17686518">
      <w:start w:val="1"/>
      <w:numFmt w:val="bullet"/>
      <w:pStyle w:val="a"/>
      <w:lvlText w:val=""/>
      <w:lvlJc w:val="left"/>
      <w:pPr>
        <w:ind w:left="720" w:hanging="360"/>
      </w:pPr>
      <w:rPr>
        <w:rFonts w:ascii="Symbol" w:hAnsi="Symbol" w:hint="default"/>
        <w:sz w:val="24"/>
      </w:rPr>
    </w:lvl>
    <w:lvl w:ilvl="1" w:tplc="B9BAC438">
      <w:start w:val="1"/>
      <w:numFmt w:val="bullet"/>
      <w:lvlText w:val="o"/>
      <w:lvlJc w:val="left"/>
      <w:pPr>
        <w:ind w:left="1440" w:hanging="360"/>
      </w:pPr>
      <w:rPr>
        <w:rFonts w:ascii="Courier New" w:hAnsi="Courier New" w:hint="default"/>
      </w:rPr>
    </w:lvl>
    <w:lvl w:ilvl="2" w:tplc="32460098">
      <w:start w:val="1"/>
      <w:numFmt w:val="bullet"/>
      <w:lvlText w:val=""/>
      <w:lvlJc w:val="left"/>
      <w:pPr>
        <w:ind w:left="2160" w:hanging="360"/>
      </w:pPr>
      <w:rPr>
        <w:rFonts w:ascii="Wingdings" w:hAnsi="Wingdings" w:hint="default"/>
      </w:rPr>
    </w:lvl>
    <w:lvl w:ilvl="3" w:tplc="14CAF4A2">
      <w:start w:val="1"/>
      <w:numFmt w:val="bullet"/>
      <w:lvlText w:val=""/>
      <w:lvlJc w:val="left"/>
      <w:pPr>
        <w:ind w:left="2880" w:hanging="360"/>
      </w:pPr>
      <w:rPr>
        <w:rFonts w:ascii="Symbol" w:hAnsi="Symbol" w:hint="default"/>
      </w:rPr>
    </w:lvl>
    <w:lvl w:ilvl="4" w:tplc="961E69A2">
      <w:start w:val="1"/>
      <w:numFmt w:val="bullet"/>
      <w:lvlText w:val="o"/>
      <w:lvlJc w:val="left"/>
      <w:pPr>
        <w:ind w:left="3600" w:hanging="360"/>
      </w:pPr>
      <w:rPr>
        <w:rFonts w:ascii="Courier New" w:hAnsi="Courier New" w:hint="default"/>
      </w:rPr>
    </w:lvl>
    <w:lvl w:ilvl="5" w:tplc="F06ACBFC">
      <w:start w:val="1"/>
      <w:numFmt w:val="bullet"/>
      <w:lvlText w:val=""/>
      <w:lvlJc w:val="left"/>
      <w:pPr>
        <w:ind w:left="4320" w:hanging="360"/>
      </w:pPr>
      <w:rPr>
        <w:rFonts w:ascii="Wingdings" w:hAnsi="Wingdings" w:hint="default"/>
      </w:rPr>
    </w:lvl>
    <w:lvl w:ilvl="6" w:tplc="FABC974C">
      <w:start w:val="1"/>
      <w:numFmt w:val="bullet"/>
      <w:lvlText w:val=""/>
      <w:lvlJc w:val="left"/>
      <w:pPr>
        <w:ind w:left="5040" w:hanging="360"/>
      </w:pPr>
      <w:rPr>
        <w:rFonts w:ascii="Symbol" w:hAnsi="Symbol" w:hint="default"/>
      </w:rPr>
    </w:lvl>
    <w:lvl w:ilvl="7" w:tplc="D046CDEA">
      <w:start w:val="1"/>
      <w:numFmt w:val="bullet"/>
      <w:lvlText w:val="o"/>
      <w:lvlJc w:val="left"/>
      <w:pPr>
        <w:ind w:left="5760" w:hanging="360"/>
      </w:pPr>
      <w:rPr>
        <w:rFonts w:ascii="Courier New" w:hAnsi="Courier New" w:hint="default"/>
      </w:rPr>
    </w:lvl>
    <w:lvl w:ilvl="8" w:tplc="26807610">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name w:val="WW8Num9"/>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name w:val="WW8Num13"/>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name w:val="WW8Num14"/>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08D137C"/>
    <w:multiLevelType w:val="hybridMultilevel"/>
    <w:tmpl w:val="550E6FDA"/>
    <w:lvl w:ilvl="0" w:tplc="969C6DB0">
      <w:start w:val="3"/>
      <w:numFmt w:val="bullet"/>
      <w:lvlText w:val="-"/>
      <w:lvlJc w:val="left"/>
      <w:pPr>
        <w:tabs>
          <w:tab w:val="num" w:pos="927"/>
        </w:tabs>
        <w:ind w:left="927" w:hanging="360"/>
      </w:pPr>
      <w:rPr>
        <w:rFonts w:ascii="Times New Roman" w:eastAsia="Lucida Sans Unicode"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14052A5D"/>
    <w:multiLevelType w:val="multilevel"/>
    <w:tmpl w:val="CA5E1112"/>
    <w:lvl w:ilvl="0">
      <w:numFmt w:val="bullet"/>
      <w:lvlText w:val="–"/>
      <w:lvlJc w:val="left"/>
      <w:rPr>
        <w:rFonts w:ascii="Times New Roman" w:hAnsi="Times New Roman"/>
        <w:b w:val="0"/>
        <w:bCs w:val="0"/>
        <w:sz w:val="22"/>
        <w:szCs w:val="22"/>
      </w:rPr>
    </w:lvl>
    <w:lvl w:ilvl="1">
      <w:numFmt w:val="bullet"/>
      <w:lvlText w:val="–"/>
      <w:lvlJc w:val="left"/>
      <w:rPr>
        <w:rFonts w:ascii="Times New Roman" w:hAnsi="Times New Roman"/>
        <w:b w:val="0"/>
        <w:bCs w:val="0"/>
        <w:sz w:val="22"/>
        <w:szCs w:val="22"/>
      </w:rPr>
    </w:lvl>
    <w:lvl w:ilvl="2">
      <w:numFmt w:val="bullet"/>
      <w:lvlText w:val="–"/>
      <w:lvlJc w:val="left"/>
      <w:rPr>
        <w:rFonts w:ascii="Times New Roman" w:hAnsi="Times New Roman"/>
        <w:b w:val="0"/>
        <w:bCs w:val="0"/>
        <w:sz w:val="22"/>
        <w:szCs w:val="22"/>
      </w:rPr>
    </w:lvl>
    <w:lvl w:ilvl="3">
      <w:numFmt w:val="bullet"/>
      <w:lvlText w:val="–"/>
      <w:lvlJc w:val="left"/>
      <w:rPr>
        <w:rFonts w:ascii="Times New Roman" w:hAnsi="Times New Roman"/>
        <w:b w:val="0"/>
        <w:bCs w:val="0"/>
        <w:sz w:val="22"/>
        <w:szCs w:val="22"/>
      </w:rPr>
    </w:lvl>
    <w:lvl w:ilvl="4">
      <w:numFmt w:val="bullet"/>
      <w:lvlText w:val="–"/>
      <w:lvlJc w:val="left"/>
      <w:rPr>
        <w:rFonts w:ascii="Times New Roman" w:hAnsi="Times New Roman"/>
        <w:b w:val="0"/>
        <w:bCs w:val="0"/>
        <w:sz w:val="22"/>
        <w:szCs w:val="22"/>
      </w:rPr>
    </w:lvl>
    <w:lvl w:ilvl="5">
      <w:numFmt w:val="bullet"/>
      <w:lvlText w:val="–"/>
      <w:lvlJc w:val="left"/>
      <w:rPr>
        <w:rFonts w:ascii="Times New Roman" w:hAnsi="Times New Roman"/>
        <w:b w:val="0"/>
        <w:bCs w:val="0"/>
        <w:sz w:val="22"/>
        <w:szCs w:val="22"/>
      </w:rPr>
    </w:lvl>
    <w:lvl w:ilvl="6">
      <w:numFmt w:val="bullet"/>
      <w:lvlText w:val="–"/>
      <w:lvlJc w:val="left"/>
      <w:rPr>
        <w:rFonts w:ascii="Times New Roman" w:hAnsi="Times New Roman"/>
        <w:b w:val="0"/>
        <w:bCs w:val="0"/>
        <w:sz w:val="22"/>
        <w:szCs w:val="22"/>
      </w:rPr>
    </w:lvl>
    <w:lvl w:ilvl="7">
      <w:numFmt w:val="bullet"/>
      <w:lvlText w:val="–"/>
      <w:lvlJc w:val="left"/>
      <w:rPr>
        <w:rFonts w:ascii="Times New Roman" w:hAnsi="Times New Roman"/>
        <w:b w:val="0"/>
        <w:bCs w:val="0"/>
        <w:sz w:val="22"/>
        <w:szCs w:val="22"/>
      </w:rPr>
    </w:lvl>
    <w:lvl w:ilvl="8">
      <w:numFmt w:val="bullet"/>
      <w:lvlText w:val="–"/>
      <w:lvlJc w:val="left"/>
      <w:rPr>
        <w:rFonts w:ascii="Times New Roman" w:hAnsi="Times New Roman"/>
        <w:b w:val="0"/>
        <w:bCs w:val="0"/>
        <w:sz w:val="22"/>
        <w:szCs w:val="22"/>
      </w:rPr>
    </w:lvl>
  </w:abstractNum>
  <w:abstractNum w:abstractNumId="22">
    <w:nsid w:val="14AC3B3F"/>
    <w:multiLevelType w:val="multilevel"/>
    <w:tmpl w:val="EAC0474A"/>
    <w:name w:val="WW8Num25"/>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name w:val="WW8Num3"/>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3A0B7A"/>
    <w:multiLevelType w:val="hybridMultilevel"/>
    <w:tmpl w:val="68C60370"/>
    <w:styleLink w:val="ArticleSection"/>
    <w:lvl w:ilvl="0" w:tplc="B986F818">
      <w:start w:val="1"/>
      <w:numFmt w:val="decimal"/>
      <w:pStyle w:val="a0"/>
      <w:lvlText w:val="%1."/>
      <w:lvlJc w:val="left"/>
      <w:pPr>
        <w:tabs>
          <w:tab w:val="num" w:pos="720"/>
        </w:tabs>
        <w:ind w:left="720" w:hanging="360"/>
      </w:pPr>
    </w:lvl>
    <w:lvl w:ilvl="1" w:tplc="36C48892" w:tentative="1">
      <w:start w:val="1"/>
      <w:numFmt w:val="lowerLetter"/>
      <w:lvlText w:val="%2."/>
      <w:lvlJc w:val="left"/>
      <w:pPr>
        <w:tabs>
          <w:tab w:val="num" w:pos="1440"/>
        </w:tabs>
        <w:ind w:left="1440" w:hanging="360"/>
      </w:pPr>
    </w:lvl>
    <w:lvl w:ilvl="2" w:tplc="E58CB238" w:tentative="1">
      <w:start w:val="1"/>
      <w:numFmt w:val="lowerRoman"/>
      <w:lvlText w:val="%3."/>
      <w:lvlJc w:val="right"/>
      <w:pPr>
        <w:tabs>
          <w:tab w:val="num" w:pos="2160"/>
        </w:tabs>
        <w:ind w:left="2160" w:hanging="180"/>
      </w:pPr>
    </w:lvl>
    <w:lvl w:ilvl="3" w:tplc="AAEA61F4" w:tentative="1">
      <w:start w:val="1"/>
      <w:numFmt w:val="decimal"/>
      <w:lvlText w:val="%4."/>
      <w:lvlJc w:val="left"/>
      <w:pPr>
        <w:tabs>
          <w:tab w:val="num" w:pos="2880"/>
        </w:tabs>
        <w:ind w:left="2880" w:hanging="360"/>
      </w:pPr>
    </w:lvl>
    <w:lvl w:ilvl="4" w:tplc="4D5C4A12" w:tentative="1">
      <w:start w:val="1"/>
      <w:numFmt w:val="lowerLetter"/>
      <w:lvlText w:val="%5."/>
      <w:lvlJc w:val="left"/>
      <w:pPr>
        <w:tabs>
          <w:tab w:val="num" w:pos="3600"/>
        </w:tabs>
        <w:ind w:left="3600" w:hanging="360"/>
      </w:pPr>
    </w:lvl>
    <w:lvl w:ilvl="5" w:tplc="156662AA" w:tentative="1">
      <w:start w:val="1"/>
      <w:numFmt w:val="lowerRoman"/>
      <w:lvlText w:val="%6."/>
      <w:lvlJc w:val="right"/>
      <w:pPr>
        <w:tabs>
          <w:tab w:val="num" w:pos="4320"/>
        </w:tabs>
        <w:ind w:left="4320" w:hanging="180"/>
      </w:pPr>
    </w:lvl>
    <w:lvl w:ilvl="6" w:tplc="9BC09760" w:tentative="1">
      <w:start w:val="1"/>
      <w:numFmt w:val="decimal"/>
      <w:lvlText w:val="%7."/>
      <w:lvlJc w:val="left"/>
      <w:pPr>
        <w:tabs>
          <w:tab w:val="num" w:pos="5040"/>
        </w:tabs>
        <w:ind w:left="5040" w:hanging="360"/>
      </w:pPr>
    </w:lvl>
    <w:lvl w:ilvl="7" w:tplc="AE28E1EA" w:tentative="1">
      <w:start w:val="1"/>
      <w:numFmt w:val="lowerLetter"/>
      <w:lvlText w:val="%8."/>
      <w:lvlJc w:val="left"/>
      <w:pPr>
        <w:tabs>
          <w:tab w:val="num" w:pos="5760"/>
        </w:tabs>
        <w:ind w:left="5760" w:hanging="360"/>
      </w:pPr>
    </w:lvl>
    <w:lvl w:ilvl="8" w:tplc="4C68970E" w:tentative="1">
      <w:start w:val="1"/>
      <w:numFmt w:val="lowerRoman"/>
      <w:lvlText w:val="%9."/>
      <w:lvlJc w:val="right"/>
      <w:pPr>
        <w:tabs>
          <w:tab w:val="num" w:pos="6480"/>
        </w:tabs>
        <w:ind w:left="6480" w:hanging="180"/>
      </w:pPr>
    </w:lvl>
  </w:abstractNum>
  <w:abstractNum w:abstractNumId="25">
    <w:nsid w:val="154D698A"/>
    <w:multiLevelType w:val="hybridMultilevel"/>
    <w:tmpl w:val="0CD83242"/>
    <w:lvl w:ilvl="0" w:tplc="6E02C9F0">
      <w:start w:val="1"/>
      <w:numFmt w:val="decimal"/>
      <w:lvlText w:val="%1."/>
      <w:lvlJc w:val="left"/>
      <w:pPr>
        <w:ind w:left="360" w:hanging="360"/>
      </w:pPr>
    </w:lvl>
    <w:lvl w:ilvl="1" w:tplc="BA749E90" w:tentative="1">
      <w:start w:val="1"/>
      <w:numFmt w:val="lowerLetter"/>
      <w:lvlText w:val="%2."/>
      <w:lvlJc w:val="left"/>
      <w:pPr>
        <w:ind w:left="1080" w:hanging="360"/>
      </w:pPr>
    </w:lvl>
    <w:lvl w:ilvl="2" w:tplc="A3649DC0" w:tentative="1">
      <w:start w:val="1"/>
      <w:numFmt w:val="lowerRoman"/>
      <w:lvlText w:val="%3."/>
      <w:lvlJc w:val="right"/>
      <w:pPr>
        <w:ind w:left="1800" w:hanging="180"/>
      </w:pPr>
    </w:lvl>
    <w:lvl w:ilvl="3" w:tplc="7EA859A0" w:tentative="1">
      <w:start w:val="1"/>
      <w:numFmt w:val="decimal"/>
      <w:lvlText w:val="%4."/>
      <w:lvlJc w:val="left"/>
      <w:pPr>
        <w:ind w:left="2520" w:hanging="360"/>
      </w:pPr>
    </w:lvl>
    <w:lvl w:ilvl="4" w:tplc="CA92DCDC" w:tentative="1">
      <w:start w:val="1"/>
      <w:numFmt w:val="lowerLetter"/>
      <w:lvlText w:val="%5."/>
      <w:lvlJc w:val="left"/>
      <w:pPr>
        <w:ind w:left="3240" w:hanging="360"/>
      </w:pPr>
    </w:lvl>
    <w:lvl w:ilvl="5" w:tplc="91B454A6" w:tentative="1">
      <w:start w:val="1"/>
      <w:numFmt w:val="lowerRoman"/>
      <w:lvlText w:val="%6."/>
      <w:lvlJc w:val="right"/>
      <w:pPr>
        <w:ind w:left="3960" w:hanging="180"/>
      </w:pPr>
    </w:lvl>
    <w:lvl w:ilvl="6" w:tplc="FB42C5D2" w:tentative="1">
      <w:start w:val="1"/>
      <w:numFmt w:val="decimal"/>
      <w:lvlText w:val="%7."/>
      <w:lvlJc w:val="left"/>
      <w:pPr>
        <w:ind w:left="4680" w:hanging="360"/>
      </w:pPr>
    </w:lvl>
    <w:lvl w:ilvl="7" w:tplc="A0A4465E" w:tentative="1">
      <w:start w:val="1"/>
      <w:numFmt w:val="lowerLetter"/>
      <w:lvlText w:val="%8."/>
      <w:lvlJc w:val="left"/>
      <w:pPr>
        <w:ind w:left="5400" w:hanging="360"/>
      </w:pPr>
    </w:lvl>
    <w:lvl w:ilvl="8" w:tplc="E75C4B8A" w:tentative="1">
      <w:start w:val="1"/>
      <w:numFmt w:val="lowerRoman"/>
      <w:lvlText w:val="%9."/>
      <w:lvlJc w:val="right"/>
      <w:pPr>
        <w:ind w:left="6120" w:hanging="180"/>
      </w:pPr>
    </w:lvl>
  </w:abstractNum>
  <w:abstractNum w:abstractNumId="26">
    <w:nsid w:val="158B1845"/>
    <w:multiLevelType w:val="hybridMultilevel"/>
    <w:tmpl w:val="8ADCAC68"/>
    <w:lvl w:ilvl="0" w:tplc="8700AD88">
      <w:start w:val="1"/>
      <w:numFmt w:val="bullet"/>
      <w:pStyle w:val="tzlist2"/>
      <w:lvlText w:val=""/>
      <w:lvlJc w:val="left"/>
      <w:pPr>
        <w:tabs>
          <w:tab w:val="num" w:pos="1776"/>
        </w:tabs>
        <w:ind w:left="1776" w:hanging="360"/>
      </w:pPr>
      <w:rPr>
        <w:rFonts w:ascii="Symbol" w:hAnsi="Symbol" w:hint="default"/>
        <w:sz w:val="24"/>
      </w:rPr>
    </w:lvl>
    <w:lvl w:ilvl="1" w:tplc="D65AC5C6">
      <w:start w:val="1"/>
      <w:numFmt w:val="bullet"/>
      <w:lvlText w:val="o"/>
      <w:lvlJc w:val="left"/>
      <w:pPr>
        <w:tabs>
          <w:tab w:val="num" w:pos="2881"/>
        </w:tabs>
        <w:ind w:left="2881" w:hanging="360"/>
      </w:pPr>
      <w:rPr>
        <w:rFonts w:ascii="Courier New" w:hAnsi="Courier New" w:hint="default"/>
      </w:rPr>
    </w:lvl>
    <w:lvl w:ilvl="2" w:tplc="EFC88A62">
      <w:start w:val="1"/>
      <w:numFmt w:val="bullet"/>
      <w:lvlText w:val=""/>
      <w:lvlJc w:val="left"/>
      <w:pPr>
        <w:tabs>
          <w:tab w:val="num" w:pos="3601"/>
        </w:tabs>
        <w:ind w:left="3601" w:hanging="360"/>
      </w:pPr>
      <w:rPr>
        <w:rFonts w:ascii="Wingdings" w:hAnsi="Wingdings" w:hint="default"/>
      </w:rPr>
    </w:lvl>
    <w:lvl w:ilvl="3" w:tplc="6EF8B2F6">
      <w:start w:val="1"/>
      <w:numFmt w:val="bullet"/>
      <w:lvlText w:val=""/>
      <w:lvlJc w:val="left"/>
      <w:pPr>
        <w:tabs>
          <w:tab w:val="num" w:pos="4321"/>
        </w:tabs>
        <w:ind w:left="4321" w:hanging="360"/>
      </w:pPr>
      <w:rPr>
        <w:rFonts w:ascii="Symbol" w:hAnsi="Symbol" w:hint="default"/>
      </w:rPr>
    </w:lvl>
    <w:lvl w:ilvl="4" w:tplc="22BA9562">
      <w:start w:val="1"/>
      <w:numFmt w:val="bullet"/>
      <w:lvlText w:val="o"/>
      <w:lvlJc w:val="left"/>
      <w:pPr>
        <w:tabs>
          <w:tab w:val="num" w:pos="5041"/>
        </w:tabs>
        <w:ind w:left="5041" w:hanging="360"/>
      </w:pPr>
      <w:rPr>
        <w:rFonts w:ascii="Courier New" w:hAnsi="Courier New" w:hint="default"/>
      </w:rPr>
    </w:lvl>
    <w:lvl w:ilvl="5" w:tplc="4AEA7B80">
      <w:start w:val="1"/>
      <w:numFmt w:val="bullet"/>
      <w:lvlText w:val=""/>
      <w:lvlJc w:val="left"/>
      <w:pPr>
        <w:tabs>
          <w:tab w:val="num" w:pos="5761"/>
        </w:tabs>
        <w:ind w:left="5761" w:hanging="360"/>
      </w:pPr>
      <w:rPr>
        <w:rFonts w:ascii="Wingdings" w:hAnsi="Wingdings" w:hint="default"/>
      </w:rPr>
    </w:lvl>
    <w:lvl w:ilvl="6" w:tplc="41326D4E">
      <w:start w:val="1"/>
      <w:numFmt w:val="bullet"/>
      <w:lvlText w:val=""/>
      <w:lvlJc w:val="left"/>
      <w:pPr>
        <w:tabs>
          <w:tab w:val="num" w:pos="6481"/>
        </w:tabs>
        <w:ind w:left="6481" w:hanging="360"/>
      </w:pPr>
      <w:rPr>
        <w:rFonts w:ascii="Symbol" w:hAnsi="Symbol" w:hint="default"/>
      </w:rPr>
    </w:lvl>
    <w:lvl w:ilvl="7" w:tplc="E4F41606">
      <w:start w:val="1"/>
      <w:numFmt w:val="bullet"/>
      <w:lvlText w:val="o"/>
      <w:lvlJc w:val="left"/>
      <w:pPr>
        <w:tabs>
          <w:tab w:val="num" w:pos="7201"/>
        </w:tabs>
        <w:ind w:left="7201" w:hanging="360"/>
      </w:pPr>
      <w:rPr>
        <w:rFonts w:ascii="Courier New" w:hAnsi="Courier New" w:hint="default"/>
      </w:rPr>
    </w:lvl>
    <w:lvl w:ilvl="8" w:tplc="2DF44CFC">
      <w:start w:val="1"/>
      <w:numFmt w:val="bullet"/>
      <w:lvlText w:val=""/>
      <w:lvlJc w:val="left"/>
      <w:pPr>
        <w:tabs>
          <w:tab w:val="num" w:pos="7921"/>
        </w:tabs>
        <w:ind w:left="7921" w:hanging="360"/>
      </w:pPr>
      <w:rPr>
        <w:rFonts w:ascii="Wingdings" w:hAnsi="Wingdings" w:hint="default"/>
      </w:rPr>
    </w:lvl>
  </w:abstractNum>
  <w:abstractNum w:abstractNumId="27">
    <w:nsid w:val="16213428"/>
    <w:multiLevelType w:val="multilevel"/>
    <w:tmpl w:val="3B8E0696"/>
    <w:lvl w:ilvl="0">
      <w:start w:val="1"/>
      <w:numFmt w:val="decimal"/>
      <w:lvlText w:val="8.%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28">
    <w:nsid w:val="16DA636D"/>
    <w:multiLevelType w:val="hybridMultilevel"/>
    <w:tmpl w:val="CC742B4C"/>
    <w:lvl w:ilvl="0" w:tplc="34621F34">
      <w:start w:val="1"/>
      <w:numFmt w:val="decimal"/>
      <w:pStyle w:val="a1"/>
      <w:lvlText w:val="%1."/>
      <w:lvlJc w:val="left"/>
      <w:pPr>
        <w:tabs>
          <w:tab w:val="num" w:pos="567"/>
        </w:tabs>
        <w:ind w:left="567" w:hanging="567"/>
      </w:pPr>
      <w:rPr>
        <w:rFonts w:hint="default"/>
      </w:rPr>
    </w:lvl>
    <w:lvl w:ilvl="1" w:tplc="68B69A10">
      <w:start w:val="1"/>
      <w:numFmt w:val="lowerLetter"/>
      <w:lvlText w:val="%2."/>
      <w:lvlJc w:val="left"/>
      <w:pPr>
        <w:tabs>
          <w:tab w:val="num" w:pos="873"/>
        </w:tabs>
        <w:ind w:left="873" w:hanging="360"/>
      </w:pPr>
    </w:lvl>
    <w:lvl w:ilvl="2" w:tplc="EE1671E6">
      <w:start w:val="1"/>
      <w:numFmt w:val="lowerRoman"/>
      <w:lvlText w:val="%3."/>
      <w:lvlJc w:val="right"/>
      <w:pPr>
        <w:tabs>
          <w:tab w:val="num" w:pos="1593"/>
        </w:tabs>
        <w:ind w:left="1593" w:hanging="180"/>
      </w:pPr>
    </w:lvl>
    <w:lvl w:ilvl="3" w:tplc="23CA4FAA">
      <w:start w:val="1"/>
      <w:numFmt w:val="decimal"/>
      <w:lvlText w:val="%4."/>
      <w:lvlJc w:val="left"/>
      <w:pPr>
        <w:tabs>
          <w:tab w:val="num" w:pos="2313"/>
        </w:tabs>
        <w:ind w:left="2313" w:hanging="360"/>
      </w:pPr>
    </w:lvl>
    <w:lvl w:ilvl="4" w:tplc="C1C8BF98">
      <w:start w:val="1"/>
      <w:numFmt w:val="lowerLetter"/>
      <w:lvlText w:val="%5."/>
      <w:lvlJc w:val="left"/>
      <w:pPr>
        <w:tabs>
          <w:tab w:val="num" w:pos="3033"/>
        </w:tabs>
        <w:ind w:left="3033" w:hanging="360"/>
      </w:pPr>
    </w:lvl>
    <w:lvl w:ilvl="5" w:tplc="A66E52C4">
      <w:start w:val="1"/>
      <w:numFmt w:val="lowerRoman"/>
      <w:lvlText w:val="%6."/>
      <w:lvlJc w:val="right"/>
      <w:pPr>
        <w:tabs>
          <w:tab w:val="num" w:pos="3753"/>
        </w:tabs>
        <w:ind w:left="3753" w:hanging="180"/>
      </w:pPr>
    </w:lvl>
    <w:lvl w:ilvl="6" w:tplc="B9161D42">
      <w:start w:val="1"/>
      <w:numFmt w:val="decimal"/>
      <w:lvlText w:val="%7."/>
      <w:lvlJc w:val="left"/>
      <w:pPr>
        <w:tabs>
          <w:tab w:val="num" w:pos="4473"/>
        </w:tabs>
        <w:ind w:left="4473" w:hanging="360"/>
      </w:pPr>
    </w:lvl>
    <w:lvl w:ilvl="7" w:tplc="C3CA9862">
      <w:start w:val="1"/>
      <w:numFmt w:val="lowerLetter"/>
      <w:lvlText w:val="%8."/>
      <w:lvlJc w:val="left"/>
      <w:pPr>
        <w:tabs>
          <w:tab w:val="num" w:pos="5193"/>
        </w:tabs>
        <w:ind w:left="5193" w:hanging="360"/>
      </w:pPr>
    </w:lvl>
    <w:lvl w:ilvl="8" w:tplc="814804F8">
      <w:start w:val="1"/>
      <w:numFmt w:val="lowerRoman"/>
      <w:lvlText w:val="%9."/>
      <w:lvlJc w:val="right"/>
      <w:pPr>
        <w:tabs>
          <w:tab w:val="num" w:pos="5913"/>
        </w:tabs>
        <w:ind w:left="5913" w:hanging="180"/>
      </w:pPr>
    </w:lvl>
  </w:abstractNum>
  <w:abstractNum w:abstractNumId="29">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name w:val="WW8Num132"/>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3">
    <w:nsid w:val="20297002"/>
    <w:multiLevelType w:val="hybridMultilevel"/>
    <w:tmpl w:val="136C6F3E"/>
    <w:lvl w:ilvl="0" w:tplc="20581CE6">
      <w:start w:val="2"/>
      <w:numFmt w:val="bullet"/>
      <w:lvlText w:val="-"/>
      <w:lvlJc w:val="left"/>
      <w:pPr>
        <w:tabs>
          <w:tab w:val="num" w:pos="1069"/>
        </w:tabs>
        <w:ind w:left="1069" w:hanging="360"/>
      </w:pPr>
      <w:rPr>
        <w:rFonts w:ascii="Times New Roman" w:eastAsia="Arial"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A4B8B0BA">
      <w:start w:val="1"/>
      <w:numFmt w:val="bullet"/>
      <w:pStyle w:val="01"/>
      <w:lvlText w:val=""/>
      <w:lvlJc w:val="left"/>
      <w:pPr>
        <w:tabs>
          <w:tab w:val="num" w:pos="1418"/>
        </w:tabs>
        <w:ind w:left="1418" w:hanging="454"/>
      </w:pPr>
      <w:rPr>
        <w:rFonts w:ascii="Symbol" w:hAnsi="Symbol" w:hint="default"/>
      </w:rPr>
    </w:lvl>
    <w:lvl w:ilvl="1" w:tplc="4A6C6386">
      <w:start w:val="1"/>
      <w:numFmt w:val="bullet"/>
      <w:lvlText w:val="o"/>
      <w:lvlJc w:val="left"/>
      <w:pPr>
        <w:tabs>
          <w:tab w:val="num" w:pos="1440"/>
        </w:tabs>
        <w:ind w:left="1440" w:hanging="360"/>
      </w:pPr>
      <w:rPr>
        <w:rFonts w:ascii="Courier New" w:hAnsi="Courier New" w:cs="Courier New" w:hint="default"/>
      </w:rPr>
    </w:lvl>
    <w:lvl w:ilvl="2" w:tplc="9F5E4822">
      <w:start w:val="1"/>
      <w:numFmt w:val="bullet"/>
      <w:lvlText w:val=""/>
      <w:lvlJc w:val="left"/>
      <w:pPr>
        <w:tabs>
          <w:tab w:val="num" w:pos="2160"/>
        </w:tabs>
        <w:ind w:left="2160" w:hanging="360"/>
      </w:pPr>
      <w:rPr>
        <w:rFonts w:ascii="Wingdings" w:hAnsi="Wingdings" w:hint="default"/>
      </w:rPr>
    </w:lvl>
    <w:lvl w:ilvl="3" w:tplc="9402AE78">
      <w:start w:val="1"/>
      <w:numFmt w:val="bullet"/>
      <w:lvlText w:val=""/>
      <w:lvlJc w:val="left"/>
      <w:pPr>
        <w:tabs>
          <w:tab w:val="num" w:pos="2880"/>
        </w:tabs>
        <w:ind w:left="2880" w:hanging="360"/>
      </w:pPr>
      <w:rPr>
        <w:rFonts w:ascii="Symbol" w:hAnsi="Symbol" w:hint="default"/>
      </w:rPr>
    </w:lvl>
    <w:lvl w:ilvl="4" w:tplc="CE925638" w:tentative="1">
      <w:start w:val="1"/>
      <w:numFmt w:val="bullet"/>
      <w:lvlText w:val="o"/>
      <w:lvlJc w:val="left"/>
      <w:pPr>
        <w:tabs>
          <w:tab w:val="num" w:pos="3600"/>
        </w:tabs>
        <w:ind w:left="3600" w:hanging="360"/>
      </w:pPr>
      <w:rPr>
        <w:rFonts w:ascii="Courier New" w:hAnsi="Courier New" w:cs="Courier New" w:hint="default"/>
      </w:rPr>
    </w:lvl>
    <w:lvl w:ilvl="5" w:tplc="05EA57A0" w:tentative="1">
      <w:start w:val="1"/>
      <w:numFmt w:val="bullet"/>
      <w:lvlText w:val=""/>
      <w:lvlJc w:val="left"/>
      <w:pPr>
        <w:tabs>
          <w:tab w:val="num" w:pos="4320"/>
        </w:tabs>
        <w:ind w:left="4320" w:hanging="360"/>
      </w:pPr>
      <w:rPr>
        <w:rFonts w:ascii="Wingdings" w:hAnsi="Wingdings" w:hint="default"/>
      </w:rPr>
    </w:lvl>
    <w:lvl w:ilvl="6" w:tplc="0F9AD87E" w:tentative="1">
      <w:start w:val="1"/>
      <w:numFmt w:val="bullet"/>
      <w:lvlText w:val=""/>
      <w:lvlJc w:val="left"/>
      <w:pPr>
        <w:tabs>
          <w:tab w:val="num" w:pos="5040"/>
        </w:tabs>
        <w:ind w:left="5040" w:hanging="360"/>
      </w:pPr>
      <w:rPr>
        <w:rFonts w:ascii="Symbol" w:hAnsi="Symbol" w:hint="default"/>
      </w:rPr>
    </w:lvl>
    <w:lvl w:ilvl="7" w:tplc="D6C61A7E" w:tentative="1">
      <w:start w:val="1"/>
      <w:numFmt w:val="bullet"/>
      <w:lvlText w:val="o"/>
      <w:lvlJc w:val="left"/>
      <w:pPr>
        <w:tabs>
          <w:tab w:val="num" w:pos="5760"/>
        </w:tabs>
        <w:ind w:left="5760" w:hanging="360"/>
      </w:pPr>
      <w:rPr>
        <w:rFonts w:ascii="Courier New" w:hAnsi="Courier New" w:cs="Courier New" w:hint="default"/>
      </w:rPr>
    </w:lvl>
    <w:lvl w:ilvl="8" w:tplc="DC6CB37E" w:tentative="1">
      <w:start w:val="1"/>
      <w:numFmt w:val="bullet"/>
      <w:lvlText w:val=""/>
      <w:lvlJc w:val="left"/>
      <w:pPr>
        <w:tabs>
          <w:tab w:val="num" w:pos="6480"/>
        </w:tabs>
        <w:ind w:left="6480" w:hanging="360"/>
      </w:pPr>
      <w:rPr>
        <w:rFonts w:ascii="Wingdings" w:hAnsi="Wingdings" w:hint="default"/>
      </w:rPr>
    </w:lvl>
  </w:abstractNum>
  <w:abstractNum w:abstractNumId="36">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37">
    <w:nsid w:val="2B407922"/>
    <w:multiLevelType w:val="hybridMultilevel"/>
    <w:tmpl w:val="D778A462"/>
    <w:lvl w:ilvl="0" w:tplc="31B65B6A">
      <w:start w:val="1"/>
      <w:numFmt w:val="bullet"/>
      <w:pStyle w:val="tzspisok2"/>
      <w:lvlText w:val=""/>
      <w:lvlJc w:val="left"/>
      <w:pPr>
        <w:tabs>
          <w:tab w:val="num" w:pos="1429"/>
        </w:tabs>
        <w:ind w:left="1429" w:hanging="360"/>
      </w:pPr>
      <w:rPr>
        <w:rFonts w:ascii="Wingdings" w:hAnsi="Wingdings" w:hint="default"/>
      </w:rPr>
    </w:lvl>
    <w:lvl w:ilvl="1" w:tplc="7A12A72A">
      <w:start w:val="1"/>
      <w:numFmt w:val="bullet"/>
      <w:lvlText w:val="o"/>
      <w:lvlJc w:val="left"/>
      <w:pPr>
        <w:tabs>
          <w:tab w:val="num" w:pos="2509"/>
        </w:tabs>
        <w:ind w:left="2509" w:hanging="360"/>
      </w:pPr>
      <w:rPr>
        <w:rFonts w:ascii="Courier New" w:hAnsi="Courier New" w:hint="default"/>
      </w:rPr>
    </w:lvl>
    <w:lvl w:ilvl="2" w:tplc="98FC6114">
      <w:start w:val="1"/>
      <w:numFmt w:val="bullet"/>
      <w:lvlText w:val=""/>
      <w:lvlJc w:val="left"/>
      <w:pPr>
        <w:tabs>
          <w:tab w:val="num" w:pos="3229"/>
        </w:tabs>
        <w:ind w:left="3229" w:hanging="360"/>
      </w:pPr>
      <w:rPr>
        <w:rFonts w:ascii="Wingdings" w:hAnsi="Wingdings" w:hint="default"/>
      </w:rPr>
    </w:lvl>
    <w:lvl w:ilvl="3" w:tplc="CD0A7FB6">
      <w:start w:val="1"/>
      <w:numFmt w:val="bullet"/>
      <w:lvlText w:val=""/>
      <w:lvlJc w:val="left"/>
      <w:pPr>
        <w:tabs>
          <w:tab w:val="num" w:pos="3949"/>
        </w:tabs>
        <w:ind w:left="3949" w:hanging="360"/>
      </w:pPr>
      <w:rPr>
        <w:rFonts w:ascii="Symbol" w:hAnsi="Symbol" w:hint="default"/>
      </w:rPr>
    </w:lvl>
    <w:lvl w:ilvl="4" w:tplc="C6B0F9AC">
      <w:start w:val="1"/>
      <w:numFmt w:val="bullet"/>
      <w:lvlText w:val="o"/>
      <w:lvlJc w:val="left"/>
      <w:pPr>
        <w:tabs>
          <w:tab w:val="num" w:pos="4669"/>
        </w:tabs>
        <w:ind w:left="4669" w:hanging="360"/>
      </w:pPr>
      <w:rPr>
        <w:rFonts w:ascii="Courier New" w:hAnsi="Courier New" w:hint="default"/>
      </w:rPr>
    </w:lvl>
    <w:lvl w:ilvl="5" w:tplc="ED58CD1C">
      <w:start w:val="1"/>
      <w:numFmt w:val="bullet"/>
      <w:lvlText w:val=""/>
      <w:lvlJc w:val="left"/>
      <w:pPr>
        <w:tabs>
          <w:tab w:val="num" w:pos="5389"/>
        </w:tabs>
        <w:ind w:left="5389" w:hanging="360"/>
      </w:pPr>
      <w:rPr>
        <w:rFonts w:ascii="Wingdings" w:hAnsi="Wingdings" w:hint="default"/>
      </w:rPr>
    </w:lvl>
    <w:lvl w:ilvl="6" w:tplc="53A8DC6E">
      <w:start w:val="1"/>
      <w:numFmt w:val="bullet"/>
      <w:lvlText w:val=""/>
      <w:lvlJc w:val="left"/>
      <w:pPr>
        <w:tabs>
          <w:tab w:val="num" w:pos="6109"/>
        </w:tabs>
        <w:ind w:left="6109" w:hanging="360"/>
      </w:pPr>
      <w:rPr>
        <w:rFonts w:ascii="Symbol" w:hAnsi="Symbol" w:hint="default"/>
      </w:rPr>
    </w:lvl>
    <w:lvl w:ilvl="7" w:tplc="E80485FC">
      <w:start w:val="1"/>
      <w:numFmt w:val="bullet"/>
      <w:lvlText w:val="o"/>
      <w:lvlJc w:val="left"/>
      <w:pPr>
        <w:tabs>
          <w:tab w:val="num" w:pos="6829"/>
        </w:tabs>
        <w:ind w:left="6829" w:hanging="360"/>
      </w:pPr>
      <w:rPr>
        <w:rFonts w:ascii="Courier New" w:hAnsi="Courier New" w:hint="default"/>
      </w:rPr>
    </w:lvl>
    <w:lvl w:ilvl="8" w:tplc="9F96E752">
      <w:start w:val="1"/>
      <w:numFmt w:val="bullet"/>
      <w:lvlText w:val=""/>
      <w:lvlJc w:val="left"/>
      <w:pPr>
        <w:tabs>
          <w:tab w:val="num" w:pos="7549"/>
        </w:tabs>
        <w:ind w:left="7549" w:hanging="360"/>
      </w:pPr>
      <w:rPr>
        <w:rFonts w:ascii="Wingdings" w:hAnsi="Wingdings" w:hint="default"/>
      </w:rPr>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AE96622C">
      <w:start w:val="1"/>
      <w:numFmt w:val="upperRoman"/>
      <w:pStyle w:val="a3"/>
      <w:lvlText w:val="%1."/>
      <w:lvlJc w:val="right"/>
      <w:pPr>
        <w:tabs>
          <w:tab w:val="num" w:pos="180"/>
        </w:tabs>
        <w:ind w:left="180" w:hanging="180"/>
      </w:pPr>
      <w:rPr>
        <w:sz w:val="28"/>
        <w:szCs w:val="28"/>
      </w:rPr>
    </w:lvl>
    <w:lvl w:ilvl="1" w:tplc="B408488E">
      <w:numFmt w:val="none"/>
      <w:lvlText w:val=""/>
      <w:lvlJc w:val="left"/>
      <w:pPr>
        <w:tabs>
          <w:tab w:val="num" w:pos="360"/>
        </w:tabs>
      </w:pPr>
    </w:lvl>
    <w:lvl w:ilvl="2" w:tplc="D0804212">
      <w:numFmt w:val="none"/>
      <w:lvlText w:val=""/>
      <w:lvlJc w:val="left"/>
      <w:pPr>
        <w:tabs>
          <w:tab w:val="num" w:pos="360"/>
        </w:tabs>
      </w:pPr>
    </w:lvl>
    <w:lvl w:ilvl="3" w:tplc="F8F2E994">
      <w:numFmt w:val="none"/>
      <w:lvlText w:val=""/>
      <w:lvlJc w:val="left"/>
      <w:pPr>
        <w:tabs>
          <w:tab w:val="num" w:pos="360"/>
        </w:tabs>
      </w:pPr>
    </w:lvl>
    <w:lvl w:ilvl="4" w:tplc="7FE26F3A">
      <w:numFmt w:val="none"/>
      <w:lvlText w:val=""/>
      <w:lvlJc w:val="left"/>
      <w:pPr>
        <w:tabs>
          <w:tab w:val="num" w:pos="360"/>
        </w:tabs>
      </w:pPr>
    </w:lvl>
    <w:lvl w:ilvl="5" w:tplc="76CA9D82">
      <w:numFmt w:val="none"/>
      <w:lvlText w:val=""/>
      <w:lvlJc w:val="left"/>
      <w:pPr>
        <w:tabs>
          <w:tab w:val="num" w:pos="360"/>
        </w:tabs>
      </w:pPr>
    </w:lvl>
    <w:lvl w:ilvl="6" w:tplc="2A5429A2">
      <w:numFmt w:val="none"/>
      <w:lvlText w:val=""/>
      <w:lvlJc w:val="left"/>
      <w:pPr>
        <w:tabs>
          <w:tab w:val="num" w:pos="360"/>
        </w:tabs>
      </w:pPr>
    </w:lvl>
    <w:lvl w:ilvl="7" w:tplc="75FE0DF8">
      <w:numFmt w:val="none"/>
      <w:lvlText w:val=""/>
      <w:lvlJc w:val="left"/>
      <w:pPr>
        <w:tabs>
          <w:tab w:val="num" w:pos="360"/>
        </w:tabs>
      </w:pPr>
    </w:lvl>
    <w:lvl w:ilvl="8" w:tplc="50903C1E">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C91427B"/>
    <w:multiLevelType w:val="hybridMultilevel"/>
    <w:tmpl w:val="A3CEAA3E"/>
    <w:styleLink w:val="232"/>
    <w:lvl w:ilvl="0" w:tplc="FF223E78">
      <w:start w:val="1"/>
      <w:numFmt w:val="decimal"/>
      <w:lvlText w:val="%1."/>
      <w:lvlJc w:val="left"/>
      <w:pPr>
        <w:tabs>
          <w:tab w:val="num" w:pos="720"/>
        </w:tabs>
        <w:ind w:left="720" w:hanging="360"/>
      </w:pPr>
      <w:rPr>
        <w:rFonts w:cs="Times New Roman" w:hint="default"/>
        <w:b/>
      </w:rPr>
    </w:lvl>
    <w:lvl w:ilvl="1" w:tplc="EFA2CC16">
      <w:start w:val="1"/>
      <w:numFmt w:val="decimal"/>
      <w:lvlText w:val="3.%2."/>
      <w:lvlJc w:val="left"/>
      <w:pPr>
        <w:tabs>
          <w:tab w:val="num" w:pos="1260"/>
        </w:tabs>
        <w:ind w:left="1260" w:hanging="360"/>
      </w:pPr>
      <w:rPr>
        <w:rFonts w:cs="Times New Roman" w:hint="default"/>
        <w:b w:val="0"/>
        <w:i w:val="0"/>
      </w:rPr>
    </w:lvl>
    <w:lvl w:ilvl="2" w:tplc="200AA094">
      <w:numFmt w:val="none"/>
      <w:lvlText w:val=""/>
      <w:lvlJc w:val="left"/>
      <w:pPr>
        <w:tabs>
          <w:tab w:val="num" w:pos="360"/>
        </w:tabs>
      </w:pPr>
      <w:rPr>
        <w:rFonts w:cs="Times New Roman"/>
      </w:rPr>
    </w:lvl>
    <w:lvl w:ilvl="3" w:tplc="CCAC6A48">
      <w:start w:val="1"/>
      <w:numFmt w:val="decimal"/>
      <w:lvlText w:val="%4."/>
      <w:lvlJc w:val="left"/>
      <w:pPr>
        <w:tabs>
          <w:tab w:val="num" w:pos="720"/>
        </w:tabs>
        <w:ind w:left="720" w:hanging="360"/>
      </w:pPr>
      <w:rPr>
        <w:rFonts w:cs="Times New Roman" w:hint="default"/>
        <w:b/>
      </w:rPr>
    </w:lvl>
    <w:lvl w:ilvl="4" w:tplc="A6AC925C">
      <w:numFmt w:val="none"/>
      <w:lvlText w:val=""/>
      <w:lvlJc w:val="left"/>
      <w:pPr>
        <w:tabs>
          <w:tab w:val="num" w:pos="360"/>
        </w:tabs>
      </w:pPr>
      <w:rPr>
        <w:rFonts w:cs="Times New Roman"/>
      </w:rPr>
    </w:lvl>
    <w:lvl w:ilvl="5" w:tplc="608655E0">
      <w:numFmt w:val="none"/>
      <w:lvlText w:val=""/>
      <w:lvlJc w:val="left"/>
      <w:pPr>
        <w:tabs>
          <w:tab w:val="num" w:pos="360"/>
        </w:tabs>
      </w:pPr>
      <w:rPr>
        <w:rFonts w:cs="Times New Roman"/>
      </w:rPr>
    </w:lvl>
    <w:lvl w:ilvl="6" w:tplc="DEE8FA62">
      <w:numFmt w:val="none"/>
      <w:lvlText w:val=""/>
      <w:lvlJc w:val="left"/>
      <w:pPr>
        <w:tabs>
          <w:tab w:val="num" w:pos="360"/>
        </w:tabs>
      </w:pPr>
      <w:rPr>
        <w:rFonts w:cs="Times New Roman"/>
      </w:rPr>
    </w:lvl>
    <w:lvl w:ilvl="7" w:tplc="0A78F32E">
      <w:numFmt w:val="none"/>
      <w:lvlText w:val=""/>
      <w:lvlJc w:val="left"/>
      <w:pPr>
        <w:tabs>
          <w:tab w:val="num" w:pos="360"/>
        </w:tabs>
      </w:pPr>
      <w:rPr>
        <w:rFonts w:cs="Times New Roman"/>
      </w:rPr>
    </w:lvl>
    <w:lvl w:ilvl="8" w:tplc="E506B8AE">
      <w:numFmt w:val="none"/>
      <w:lvlText w:val=""/>
      <w:lvlJc w:val="left"/>
      <w:pPr>
        <w:tabs>
          <w:tab w:val="num" w:pos="360"/>
        </w:tabs>
      </w:pPr>
      <w:rPr>
        <w:rFonts w:cs="Times New Roman"/>
      </w:rPr>
    </w:lvl>
  </w:abstractNum>
  <w:abstractNum w:abstractNumId="46">
    <w:nsid w:val="3CCD423F"/>
    <w:multiLevelType w:val="hybridMultilevel"/>
    <w:tmpl w:val="CDDA9884"/>
    <w:lvl w:ilvl="0" w:tplc="359E55A4">
      <w:start w:val="1"/>
      <w:numFmt w:val="decimal"/>
      <w:lvlText w:val="%1)"/>
      <w:lvlJc w:val="left"/>
      <w:pPr>
        <w:tabs>
          <w:tab w:val="num" w:pos="942"/>
        </w:tabs>
        <w:ind w:left="942" w:hanging="375"/>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nsid w:val="3CE738C8"/>
    <w:multiLevelType w:val="hybridMultilevel"/>
    <w:tmpl w:val="AF0A8A46"/>
    <w:lvl w:ilvl="0" w:tplc="0EBE0AEC">
      <w:start w:val="1"/>
      <w:numFmt w:val="russianLower"/>
      <w:pStyle w:val="a4"/>
      <w:lvlText w:val="%1)"/>
      <w:lvlJc w:val="left"/>
      <w:pPr>
        <w:ind w:left="1429" w:hanging="360"/>
      </w:pPr>
      <w:rPr>
        <w:rFonts w:cs="Times New Roman" w:hint="default"/>
      </w:rPr>
    </w:lvl>
    <w:lvl w:ilvl="1" w:tplc="49C6B386" w:tentative="1">
      <w:start w:val="1"/>
      <w:numFmt w:val="lowerLetter"/>
      <w:lvlText w:val="%2."/>
      <w:lvlJc w:val="left"/>
      <w:pPr>
        <w:ind w:left="2149" w:hanging="360"/>
      </w:pPr>
      <w:rPr>
        <w:rFonts w:cs="Times New Roman"/>
      </w:rPr>
    </w:lvl>
    <w:lvl w:ilvl="2" w:tplc="AA28459E" w:tentative="1">
      <w:start w:val="1"/>
      <w:numFmt w:val="lowerRoman"/>
      <w:lvlText w:val="%3."/>
      <w:lvlJc w:val="right"/>
      <w:pPr>
        <w:ind w:left="2869" w:hanging="180"/>
      </w:pPr>
      <w:rPr>
        <w:rFonts w:cs="Times New Roman"/>
      </w:rPr>
    </w:lvl>
    <w:lvl w:ilvl="3" w:tplc="4AF40722" w:tentative="1">
      <w:start w:val="1"/>
      <w:numFmt w:val="decimal"/>
      <w:lvlText w:val="%4."/>
      <w:lvlJc w:val="left"/>
      <w:pPr>
        <w:ind w:left="3589" w:hanging="360"/>
      </w:pPr>
      <w:rPr>
        <w:rFonts w:cs="Times New Roman"/>
      </w:rPr>
    </w:lvl>
    <w:lvl w:ilvl="4" w:tplc="E310632C" w:tentative="1">
      <w:start w:val="1"/>
      <w:numFmt w:val="lowerLetter"/>
      <w:lvlText w:val="%5."/>
      <w:lvlJc w:val="left"/>
      <w:pPr>
        <w:ind w:left="4309" w:hanging="360"/>
      </w:pPr>
      <w:rPr>
        <w:rFonts w:cs="Times New Roman"/>
      </w:rPr>
    </w:lvl>
    <w:lvl w:ilvl="5" w:tplc="182EF6C4" w:tentative="1">
      <w:start w:val="1"/>
      <w:numFmt w:val="lowerRoman"/>
      <w:lvlText w:val="%6."/>
      <w:lvlJc w:val="right"/>
      <w:pPr>
        <w:ind w:left="5029" w:hanging="180"/>
      </w:pPr>
      <w:rPr>
        <w:rFonts w:cs="Times New Roman"/>
      </w:rPr>
    </w:lvl>
    <w:lvl w:ilvl="6" w:tplc="490E3642" w:tentative="1">
      <w:start w:val="1"/>
      <w:numFmt w:val="decimal"/>
      <w:lvlText w:val="%7."/>
      <w:lvlJc w:val="left"/>
      <w:pPr>
        <w:ind w:left="5749" w:hanging="360"/>
      </w:pPr>
      <w:rPr>
        <w:rFonts w:cs="Times New Roman"/>
      </w:rPr>
    </w:lvl>
    <w:lvl w:ilvl="7" w:tplc="E8966058" w:tentative="1">
      <w:start w:val="1"/>
      <w:numFmt w:val="lowerLetter"/>
      <w:lvlText w:val="%8."/>
      <w:lvlJc w:val="left"/>
      <w:pPr>
        <w:ind w:left="6469" w:hanging="360"/>
      </w:pPr>
      <w:rPr>
        <w:rFonts w:cs="Times New Roman"/>
      </w:rPr>
    </w:lvl>
    <w:lvl w:ilvl="8" w:tplc="6884F5A6"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57BC456E">
      <w:start w:val="1"/>
      <w:numFmt w:val="bullet"/>
      <w:pStyle w:val="11"/>
      <w:lvlText w:val=""/>
      <w:lvlJc w:val="left"/>
      <w:pPr>
        <w:tabs>
          <w:tab w:val="num" w:pos="1854"/>
        </w:tabs>
        <w:ind w:left="1854" w:hanging="360"/>
      </w:pPr>
      <w:rPr>
        <w:rFonts w:ascii="Symbol" w:hAnsi="Symbol" w:hint="default"/>
      </w:rPr>
    </w:lvl>
    <w:lvl w:ilvl="1" w:tplc="DB8AE718">
      <w:start w:val="1"/>
      <w:numFmt w:val="bullet"/>
      <w:lvlText w:val="o"/>
      <w:lvlJc w:val="left"/>
      <w:pPr>
        <w:tabs>
          <w:tab w:val="num" w:pos="1440"/>
        </w:tabs>
        <w:ind w:left="1440" w:hanging="360"/>
      </w:pPr>
      <w:rPr>
        <w:rFonts w:ascii="Courier New" w:hAnsi="Courier New" w:hint="default"/>
      </w:rPr>
    </w:lvl>
    <w:lvl w:ilvl="2" w:tplc="3D3EF7F0">
      <w:start w:val="1"/>
      <w:numFmt w:val="bullet"/>
      <w:lvlText w:val=""/>
      <w:lvlJc w:val="left"/>
      <w:pPr>
        <w:tabs>
          <w:tab w:val="num" w:pos="2160"/>
        </w:tabs>
        <w:ind w:left="2160" w:hanging="360"/>
      </w:pPr>
      <w:rPr>
        <w:rFonts w:ascii="Wingdings" w:hAnsi="Wingdings" w:hint="default"/>
      </w:rPr>
    </w:lvl>
    <w:lvl w:ilvl="3" w:tplc="412470B8">
      <w:start w:val="1"/>
      <w:numFmt w:val="bullet"/>
      <w:lvlText w:val=""/>
      <w:lvlJc w:val="left"/>
      <w:pPr>
        <w:tabs>
          <w:tab w:val="num" w:pos="2880"/>
        </w:tabs>
        <w:ind w:left="2880" w:hanging="360"/>
      </w:pPr>
      <w:rPr>
        <w:rFonts w:ascii="Symbol" w:hAnsi="Symbol" w:hint="default"/>
      </w:rPr>
    </w:lvl>
    <w:lvl w:ilvl="4" w:tplc="B05089E6">
      <w:start w:val="1"/>
      <w:numFmt w:val="bullet"/>
      <w:lvlText w:val="o"/>
      <w:lvlJc w:val="left"/>
      <w:pPr>
        <w:tabs>
          <w:tab w:val="num" w:pos="3600"/>
        </w:tabs>
        <w:ind w:left="3600" w:hanging="360"/>
      </w:pPr>
      <w:rPr>
        <w:rFonts w:ascii="Courier New" w:hAnsi="Courier New" w:hint="default"/>
      </w:rPr>
    </w:lvl>
    <w:lvl w:ilvl="5" w:tplc="AFDE65C6">
      <w:start w:val="1"/>
      <w:numFmt w:val="bullet"/>
      <w:lvlText w:val=""/>
      <w:lvlJc w:val="left"/>
      <w:pPr>
        <w:tabs>
          <w:tab w:val="num" w:pos="4320"/>
        </w:tabs>
        <w:ind w:left="4320" w:hanging="360"/>
      </w:pPr>
      <w:rPr>
        <w:rFonts w:ascii="Wingdings" w:hAnsi="Wingdings" w:hint="default"/>
      </w:rPr>
    </w:lvl>
    <w:lvl w:ilvl="6" w:tplc="D30AA086">
      <w:start w:val="1"/>
      <w:numFmt w:val="bullet"/>
      <w:lvlText w:val=""/>
      <w:lvlJc w:val="left"/>
      <w:pPr>
        <w:tabs>
          <w:tab w:val="num" w:pos="5040"/>
        </w:tabs>
        <w:ind w:left="5040" w:hanging="360"/>
      </w:pPr>
      <w:rPr>
        <w:rFonts w:ascii="Symbol" w:hAnsi="Symbol" w:hint="default"/>
      </w:rPr>
    </w:lvl>
    <w:lvl w:ilvl="7" w:tplc="C1B60824">
      <w:start w:val="1"/>
      <w:numFmt w:val="bullet"/>
      <w:lvlText w:val="o"/>
      <w:lvlJc w:val="left"/>
      <w:pPr>
        <w:tabs>
          <w:tab w:val="num" w:pos="5760"/>
        </w:tabs>
        <w:ind w:left="5760" w:hanging="360"/>
      </w:pPr>
      <w:rPr>
        <w:rFonts w:ascii="Courier New" w:hAnsi="Courier New" w:hint="default"/>
      </w:rPr>
    </w:lvl>
    <w:lvl w:ilvl="8" w:tplc="C3D2F6B4">
      <w:start w:val="1"/>
      <w:numFmt w:val="bullet"/>
      <w:lvlText w:val=""/>
      <w:lvlJc w:val="left"/>
      <w:pPr>
        <w:tabs>
          <w:tab w:val="num" w:pos="6480"/>
        </w:tabs>
        <w:ind w:left="6480" w:hanging="360"/>
      </w:pPr>
      <w:rPr>
        <w:rFonts w:ascii="Wingdings" w:hAnsi="Wingdings" w:hint="default"/>
      </w:rPr>
    </w:lvl>
  </w:abstractNum>
  <w:abstractNum w:abstractNumId="51">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91C6945"/>
    <w:multiLevelType w:val="hybridMultilevel"/>
    <w:tmpl w:val="D972640A"/>
    <w:lvl w:ilvl="0" w:tplc="DB247DF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31E8F41C" w:tentative="1">
      <w:start w:val="1"/>
      <w:numFmt w:val="lowerLetter"/>
      <w:lvlText w:val="%2."/>
      <w:lvlJc w:val="left"/>
      <w:pPr>
        <w:tabs>
          <w:tab w:val="num" w:pos="1440"/>
        </w:tabs>
        <w:ind w:left="1440" w:hanging="360"/>
      </w:pPr>
      <w:rPr>
        <w:rFonts w:cs="Times New Roman"/>
      </w:rPr>
    </w:lvl>
    <w:lvl w:ilvl="2" w:tplc="865CE0C8" w:tentative="1">
      <w:start w:val="1"/>
      <w:numFmt w:val="lowerRoman"/>
      <w:lvlText w:val="%3."/>
      <w:lvlJc w:val="right"/>
      <w:pPr>
        <w:tabs>
          <w:tab w:val="num" w:pos="2160"/>
        </w:tabs>
        <w:ind w:left="2160" w:hanging="180"/>
      </w:pPr>
      <w:rPr>
        <w:rFonts w:cs="Times New Roman"/>
      </w:rPr>
    </w:lvl>
    <w:lvl w:ilvl="3" w:tplc="0810A0F8" w:tentative="1">
      <w:start w:val="1"/>
      <w:numFmt w:val="decimal"/>
      <w:lvlText w:val="%4."/>
      <w:lvlJc w:val="left"/>
      <w:pPr>
        <w:tabs>
          <w:tab w:val="num" w:pos="2880"/>
        </w:tabs>
        <w:ind w:left="2880" w:hanging="360"/>
      </w:pPr>
      <w:rPr>
        <w:rFonts w:cs="Times New Roman"/>
      </w:rPr>
    </w:lvl>
    <w:lvl w:ilvl="4" w:tplc="BDF25C54" w:tentative="1">
      <w:start w:val="1"/>
      <w:numFmt w:val="lowerLetter"/>
      <w:lvlText w:val="%5."/>
      <w:lvlJc w:val="left"/>
      <w:pPr>
        <w:tabs>
          <w:tab w:val="num" w:pos="3600"/>
        </w:tabs>
        <w:ind w:left="3600" w:hanging="360"/>
      </w:pPr>
      <w:rPr>
        <w:rFonts w:cs="Times New Roman"/>
      </w:rPr>
    </w:lvl>
    <w:lvl w:ilvl="5" w:tplc="9342C7D2" w:tentative="1">
      <w:start w:val="1"/>
      <w:numFmt w:val="lowerRoman"/>
      <w:lvlText w:val="%6."/>
      <w:lvlJc w:val="right"/>
      <w:pPr>
        <w:tabs>
          <w:tab w:val="num" w:pos="4320"/>
        </w:tabs>
        <w:ind w:left="4320" w:hanging="180"/>
      </w:pPr>
      <w:rPr>
        <w:rFonts w:cs="Times New Roman"/>
      </w:rPr>
    </w:lvl>
    <w:lvl w:ilvl="6" w:tplc="3E56F96C" w:tentative="1">
      <w:start w:val="1"/>
      <w:numFmt w:val="decimal"/>
      <w:lvlText w:val="%7."/>
      <w:lvlJc w:val="left"/>
      <w:pPr>
        <w:tabs>
          <w:tab w:val="num" w:pos="5040"/>
        </w:tabs>
        <w:ind w:left="5040" w:hanging="360"/>
      </w:pPr>
      <w:rPr>
        <w:rFonts w:cs="Times New Roman"/>
      </w:rPr>
    </w:lvl>
    <w:lvl w:ilvl="7" w:tplc="3E48A410" w:tentative="1">
      <w:start w:val="1"/>
      <w:numFmt w:val="lowerLetter"/>
      <w:lvlText w:val="%8."/>
      <w:lvlJc w:val="left"/>
      <w:pPr>
        <w:tabs>
          <w:tab w:val="num" w:pos="5760"/>
        </w:tabs>
        <w:ind w:left="5760" w:hanging="360"/>
      </w:pPr>
      <w:rPr>
        <w:rFonts w:cs="Times New Roman"/>
      </w:rPr>
    </w:lvl>
    <w:lvl w:ilvl="8" w:tplc="627CC91C" w:tentative="1">
      <w:start w:val="1"/>
      <w:numFmt w:val="lowerRoman"/>
      <w:lvlText w:val="%9."/>
      <w:lvlJc w:val="right"/>
      <w:pPr>
        <w:tabs>
          <w:tab w:val="num" w:pos="6480"/>
        </w:tabs>
        <w:ind w:left="6480" w:hanging="180"/>
      </w:pPr>
      <w:rPr>
        <w:rFonts w:cs="Times New Roman"/>
      </w:rPr>
    </w:lvl>
  </w:abstractNum>
  <w:abstractNum w:abstractNumId="5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027253C"/>
    <w:multiLevelType w:val="multilevel"/>
    <w:tmpl w:val="5C6C1ECA"/>
    <w:lvl w:ilvl="0">
      <w:start w:val="1"/>
      <w:numFmt w:val="decimal"/>
      <w:lvlText w:val="%1)"/>
      <w:lvlJc w:val="left"/>
      <w:rPr>
        <w:b w:val="0"/>
        <w:bC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2850B81"/>
    <w:multiLevelType w:val="multilevel"/>
    <w:tmpl w:val="F8A8D9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C91CC816">
      <w:start w:val="1"/>
      <w:numFmt w:val="bullet"/>
      <w:pStyle w:val="ListBullet1"/>
      <w:lvlText w:val=""/>
      <w:lvlJc w:val="left"/>
      <w:pPr>
        <w:ind w:left="1440" w:hanging="360"/>
      </w:pPr>
      <w:rPr>
        <w:rFonts w:ascii="Symbol" w:hAnsi="Symbol" w:hint="default"/>
      </w:rPr>
    </w:lvl>
    <w:lvl w:ilvl="1" w:tplc="8CFE68D6" w:tentative="1">
      <w:start w:val="1"/>
      <w:numFmt w:val="bullet"/>
      <w:lvlText w:val="o"/>
      <w:lvlJc w:val="left"/>
      <w:pPr>
        <w:ind w:left="2160" w:hanging="360"/>
      </w:pPr>
      <w:rPr>
        <w:rFonts w:ascii="Courier New" w:hAnsi="Courier New" w:cs="Courier New" w:hint="default"/>
      </w:rPr>
    </w:lvl>
    <w:lvl w:ilvl="2" w:tplc="4B881174" w:tentative="1">
      <w:start w:val="1"/>
      <w:numFmt w:val="bullet"/>
      <w:lvlText w:val=""/>
      <w:lvlJc w:val="left"/>
      <w:pPr>
        <w:ind w:left="2880" w:hanging="360"/>
      </w:pPr>
      <w:rPr>
        <w:rFonts w:ascii="Wingdings" w:hAnsi="Wingdings" w:hint="default"/>
      </w:rPr>
    </w:lvl>
    <w:lvl w:ilvl="3" w:tplc="F0044D7E" w:tentative="1">
      <w:start w:val="1"/>
      <w:numFmt w:val="bullet"/>
      <w:lvlText w:val=""/>
      <w:lvlJc w:val="left"/>
      <w:pPr>
        <w:ind w:left="3600" w:hanging="360"/>
      </w:pPr>
      <w:rPr>
        <w:rFonts w:ascii="Symbol" w:hAnsi="Symbol" w:hint="default"/>
      </w:rPr>
    </w:lvl>
    <w:lvl w:ilvl="4" w:tplc="4386D70E" w:tentative="1">
      <w:start w:val="1"/>
      <w:numFmt w:val="bullet"/>
      <w:lvlText w:val="o"/>
      <w:lvlJc w:val="left"/>
      <w:pPr>
        <w:ind w:left="4320" w:hanging="360"/>
      </w:pPr>
      <w:rPr>
        <w:rFonts w:ascii="Courier New" w:hAnsi="Courier New" w:cs="Courier New" w:hint="default"/>
      </w:rPr>
    </w:lvl>
    <w:lvl w:ilvl="5" w:tplc="B9B85524" w:tentative="1">
      <w:start w:val="1"/>
      <w:numFmt w:val="bullet"/>
      <w:lvlText w:val=""/>
      <w:lvlJc w:val="left"/>
      <w:pPr>
        <w:ind w:left="5040" w:hanging="360"/>
      </w:pPr>
      <w:rPr>
        <w:rFonts w:ascii="Wingdings" w:hAnsi="Wingdings" w:hint="default"/>
      </w:rPr>
    </w:lvl>
    <w:lvl w:ilvl="6" w:tplc="CA5E22E0" w:tentative="1">
      <w:start w:val="1"/>
      <w:numFmt w:val="bullet"/>
      <w:lvlText w:val=""/>
      <w:lvlJc w:val="left"/>
      <w:pPr>
        <w:ind w:left="5760" w:hanging="360"/>
      </w:pPr>
      <w:rPr>
        <w:rFonts w:ascii="Symbol" w:hAnsi="Symbol" w:hint="default"/>
      </w:rPr>
    </w:lvl>
    <w:lvl w:ilvl="7" w:tplc="3C9210CE" w:tentative="1">
      <w:start w:val="1"/>
      <w:numFmt w:val="bullet"/>
      <w:lvlText w:val="o"/>
      <w:lvlJc w:val="left"/>
      <w:pPr>
        <w:ind w:left="6480" w:hanging="360"/>
      </w:pPr>
      <w:rPr>
        <w:rFonts w:ascii="Courier New" w:hAnsi="Courier New" w:cs="Courier New" w:hint="default"/>
      </w:rPr>
    </w:lvl>
    <w:lvl w:ilvl="8" w:tplc="1B504AD0"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CB1A2C88">
      <w:start w:val="1"/>
      <w:numFmt w:val="bullet"/>
      <w:pStyle w:val="tzlist1"/>
      <w:lvlText w:val=""/>
      <w:lvlJc w:val="left"/>
      <w:pPr>
        <w:tabs>
          <w:tab w:val="num" w:pos="232"/>
        </w:tabs>
        <w:ind w:left="1443" w:hanging="360"/>
      </w:pPr>
      <w:rPr>
        <w:rFonts w:ascii="Symbol" w:hAnsi="Symbol" w:hint="default"/>
        <w:sz w:val="24"/>
      </w:rPr>
    </w:lvl>
    <w:lvl w:ilvl="1" w:tplc="DD3C01F4">
      <w:start w:val="1"/>
      <w:numFmt w:val="bullet"/>
      <w:lvlText w:val="o"/>
      <w:lvlJc w:val="left"/>
      <w:pPr>
        <w:tabs>
          <w:tab w:val="num" w:pos="1132"/>
        </w:tabs>
        <w:ind w:left="1132" w:hanging="360"/>
      </w:pPr>
      <w:rPr>
        <w:rFonts w:ascii="Courier New" w:hAnsi="Courier New" w:hint="default"/>
        <w:sz w:val="16"/>
      </w:rPr>
    </w:lvl>
    <w:lvl w:ilvl="2" w:tplc="68EEE28A">
      <w:start w:val="1"/>
      <w:numFmt w:val="bullet"/>
      <w:lvlText w:val=""/>
      <w:lvlJc w:val="left"/>
      <w:pPr>
        <w:tabs>
          <w:tab w:val="num" w:pos="1852"/>
        </w:tabs>
        <w:ind w:left="1852" w:hanging="360"/>
      </w:pPr>
      <w:rPr>
        <w:rFonts w:ascii="Wingdings" w:hAnsi="Wingdings" w:hint="default"/>
      </w:rPr>
    </w:lvl>
    <w:lvl w:ilvl="3" w:tplc="42D2FEF8">
      <w:start w:val="1"/>
      <w:numFmt w:val="bullet"/>
      <w:lvlText w:val=""/>
      <w:lvlJc w:val="left"/>
      <w:pPr>
        <w:tabs>
          <w:tab w:val="num" w:pos="2572"/>
        </w:tabs>
        <w:ind w:left="2572" w:hanging="360"/>
      </w:pPr>
      <w:rPr>
        <w:rFonts w:ascii="Symbol" w:hAnsi="Symbol" w:hint="default"/>
      </w:rPr>
    </w:lvl>
    <w:lvl w:ilvl="4" w:tplc="036CB898">
      <w:start w:val="1"/>
      <w:numFmt w:val="bullet"/>
      <w:lvlText w:val="o"/>
      <w:lvlJc w:val="left"/>
      <w:pPr>
        <w:tabs>
          <w:tab w:val="num" w:pos="3292"/>
        </w:tabs>
        <w:ind w:left="3292" w:hanging="360"/>
      </w:pPr>
      <w:rPr>
        <w:rFonts w:ascii="Courier New" w:hAnsi="Courier New" w:hint="default"/>
      </w:rPr>
    </w:lvl>
    <w:lvl w:ilvl="5" w:tplc="3B5CCBC4">
      <w:start w:val="1"/>
      <w:numFmt w:val="bullet"/>
      <w:lvlText w:val=""/>
      <w:lvlJc w:val="left"/>
      <w:pPr>
        <w:tabs>
          <w:tab w:val="num" w:pos="4012"/>
        </w:tabs>
        <w:ind w:left="4012" w:hanging="360"/>
      </w:pPr>
      <w:rPr>
        <w:rFonts w:ascii="Wingdings" w:hAnsi="Wingdings" w:hint="default"/>
      </w:rPr>
    </w:lvl>
    <w:lvl w:ilvl="6" w:tplc="C7C8D0E6">
      <w:start w:val="1"/>
      <w:numFmt w:val="bullet"/>
      <w:lvlText w:val=""/>
      <w:lvlJc w:val="left"/>
      <w:pPr>
        <w:tabs>
          <w:tab w:val="num" w:pos="4732"/>
        </w:tabs>
        <w:ind w:left="4732" w:hanging="360"/>
      </w:pPr>
      <w:rPr>
        <w:rFonts w:ascii="Symbol" w:hAnsi="Symbol" w:hint="default"/>
      </w:rPr>
    </w:lvl>
    <w:lvl w:ilvl="7" w:tplc="C146458A">
      <w:start w:val="1"/>
      <w:numFmt w:val="bullet"/>
      <w:lvlText w:val="o"/>
      <w:lvlJc w:val="left"/>
      <w:pPr>
        <w:tabs>
          <w:tab w:val="num" w:pos="5452"/>
        </w:tabs>
        <w:ind w:left="5452" w:hanging="360"/>
      </w:pPr>
      <w:rPr>
        <w:rFonts w:ascii="Courier New" w:hAnsi="Courier New" w:hint="default"/>
      </w:rPr>
    </w:lvl>
    <w:lvl w:ilvl="8" w:tplc="395492D0">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B03A4FDA">
      <w:start w:val="1"/>
      <w:numFmt w:val="bullet"/>
      <w:pStyle w:val="02"/>
      <w:lvlText w:val=""/>
      <w:lvlJc w:val="left"/>
      <w:pPr>
        <w:tabs>
          <w:tab w:val="num" w:pos="1871"/>
        </w:tabs>
        <w:ind w:left="1871" w:hanging="453"/>
      </w:pPr>
      <w:rPr>
        <w:rFonts w:ascii="Symbol" w:hAnsi="Symbol" w:hint="default"/>
      </w:rPr>
    </w:lvl>
    <w:lvl w:ilvl="1" w:tplc="E28EDCF0" w:tentative="1">
      <w:start w:val="1"/>
      <w:numFmt w:val="bullet"/>
      <w:lvlText w:val="o"/>
      <w:lvlJc w:val="left"/>
      <w:pPr>
        <w:tabs>
          <w:tab w:val="num" w:pos="1440"/>
        </w:tabs>
        <w:ind w:left="1440" w:hanging="360"/>
      </w:pPr>
      <w:rPr>
        <w:rFonts w:ascii="Courier New" w:hAnsi="Courier New" w:cs="Courier New" w:hint="default"/>
      </w:rPr>
    </w:lvl>
    <w:lvl w:ilvl="2" w:tplc="5D2CEC82">
      <w:start w:val="1"/>
      <w:numFmt w:val="bullet"/>
      <w:lvlText w:val=""/>
      <w:lvlJc w:val="left"/>
      <w:pPr>
        <w:tabs>
          <w:tab w:val="num" w:pos="2160"/>
        </w:tabs>
        <w:ind w:left="2160" w:hanging="360"/>
      </w:pPr>
      <w:rPr>
        <w:rFonts w:ascii="Wingdings" w:hAnsi="Wingdings" w:hint="default"/>
      </w:rPr>
    </w:lvl>
    <w:lvl w:ilvl="3" w:tplc="CE9CEAB4">
      <w:start w:val="1"/>
      <w:numFmt w:val="bullet"/>
      <w:lvlText w:val=""/>
      <w:lvlJc w:val="left"/>
      <w:pPr>
        <w:tabs>
          <w:tab w:val="num" w:pos="2880"/>
        </w:tabs>
        <w:ind w:left="2880" w:hanging="360"/>
      </w:pPr>
      <w:rPr>
        <w:rFonts w:ascii="Symbol" w:hAnsi="Symbol" w:hint="default"/>
      </w:rPr>
    </w:lvl>
    <w:lvl w:ilvl="4" w:tplc="A942F9D2" w:tentative="1">
      <w:start w:val="1"/>
      <w:numFmt w:val="bullet"/>
      <w:lvlText w:val="o"/>
      <w:lvlJc w:val="left"/>
      <w:pPr>
        <w:tabs>
          <w:tab w:val="num" w:pos="3600"/>
        </w:tabs>
        <w:ind w:left="3600" w:hanging="360"/>
      </w:pPr>
      <w:rPr>
        <w:rFonts w:ascii="Courier New" w:hAnsi="Courier New" w:cs="Courier New" w:hint="default"/>
      </w:rPr>
    </w:lvl>
    <w:lvl w:ilvl="5" w:tplc="BA700BBA" w:tentative="1">
      <w:start w:val="1"/>
      <w:numFmt w:val="bullet"/>
      <w:lvlText w:val=""/>
      <w:lvlJc w:val="left"/>
      <w:pPr>
        <w:tabs>
          <w:tab w:val="num" w:pos="4320"/>
        </w:tabs>
        <w:ind w:left="4320" w:hanging="360"/>
      </w:pPr>
      <w:rPr>
        <w:rFonts w:ascii="Wingdings" w:hAnsi="Wingdings" w:hint="default"/>
      </w:rPr>
    </w:lvl>
    <w:lvl w:ilvl="6" w:tplc="4120B99C" w:tentative="1">
      <w:start w:val="1"/>
      <w:numFmt w:val="bullet"/>
      <w:lvlText w:val=""/>
      <w:lvlJc w:val="left"/>
      <w:pPr>
        <w:tabs>
          <w:tab w:val="num" w:pos="5040"/>
        </w:tabs>
        <w:ind w:left="5040" w:hanging="360"/>
      </w:pPr>
      <w:rPr>
        <w:rFonts w:ascii="Symbol" w:hAnsi="Symbol" w:hint="default"/>
      </w:rPr>
    </w:lvl>
    <w:lvl w:ilvl="7" w:tplc="4FB2F54A" w:tentative="1">
      <w:start w:val="1"/>
      <w:numFmt w:val="bullet"/>
      <w:lvlText w:val="o"/>
      <w:lvlJc w:val="left"/>
      <w:pPr>
        <w:tabs>
          <w:tab w:val="num" w:pos="5760"/>
        </w:tabs>
        <w:ind w:left="5760" w:hanging="360"/>
      </w:pPr>
      <w:rPr>
        <w:rFonts w:ascii="Courier New" w:hAnsi="Courier New" w:cs="Courier New" w:hint="default"/>
      </w:rPr>
    </w:lvl>
    <w:lvl w:ilvl="8" w:tplc="CF0472F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A26EDAEE">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6CCA1082">
      <w:start w:val="1"/>
      <w:numFmt w:val="upperRoman"/>
      <w:lvlText w:val="%2."/>
      <w:lvlJc w:val="left"/>
      <w:pPr>
        <w:tabs>
          <w:tab w:val="num" w:pos="1800"/>
        </w:tabs>
        <w:ind w:left="1800" w:hanging="720"/>
      </w:pPr>
      <w:rPr>
        <w:rFonts w:hint="default"/>
      </w:rPr>
    </w:lvl>
    <w:lvl w:ilvl="2" w:tplc="91E2361A" w:tentative="1">
      <w:start w:val="1"/>
      <w:numFmt w:val="lowerRoman"/>
      <w:lvlText w:val="%3."/>
      <w:lvlJc w:val="right"/>
      <w:pPr>
        <w:tabs>
          <w:tab w:val="num" w:pos="2160"/>
        </w:tabs>
        <w:ind w:left="2160" w:hanging="180"/>
      </w:pPr>
    </w:lvl>
    <w:lvl w:ilvl="3" w:tplc="CABC0A14" w:tentative="1">
      <w:start w:val="1"/>
      <w:numFmt w:val="decimal"/>
      <w:lvlText w:val="%4."/>
      <w:lvlJc w:val="left"/>
      <w:pPr>
        <w:tabs>
          <w:tab w:val="num" w:pos="2880"/>
        </w:tabs>
        <w:ind w:left="2880" w:hanging="360"/>
      </w:pPr>
    </w:lvl>
    <w:lvl w:ilvl="4" w:tplc="E90E6C10" w:tentative="1">
      <w:start w:val="1"/>
      <w:numFmt w:val="lowerLetter"/>
      <w:lvlText w:val="%5."/>
      <w:lvlJc w:val="left"/>
      <w:pPr>
        <w:tabs>
          <w:tab w:val="num" w:pos="3600"/>
        </w:tabs>
        <w:ind w:left="3600" w:hanging="360"/>
      </w:pPr>
    </w:lvl>
    <w:lvl w:ilvl="5" w:tplc="4260D00C" w:tentative="1">
      <w:start w:val="1"/>
      <w:numFmt w:val="lowerRoman"/>
      <w:lvlText w:val="%6."/>
      <w:lvlJc w:val="right"/>
      <w:pPr>
        <w:tabs>
          <w:tab w:val="num" w:pos="4320"/>
        </w:tabs>
        <w:ind w:left="4320" w:hanging="180"/>
      </w:pPr>
    </w:lvl>
    <w:lvl w:ilvl="6" w:tplc="D3BA292A" w:tentative="1">
      <w:start w:val="1"/>
      <w:numFmt w:val="decimal"/>
      <w:lvlText w:val="%7."/>
      <w:lvlJc w:val="left"/>
      <w:pPr>
        <w:tabs>
          <w:tab w:val="num" w:pos="5040"/>
        </w:tabs>
        <w:ind w:left="5040" w:hanging="360"/>
      </w:pPr>
    </w:lvl>
    <w:lvl w:ilvl="7" w:tplc="9CA00BCC" w:tentative="1">
      <w:start w:val="1"/>
      <w:numFmt w:val="lowerLetter"/>
      <w:lvlText w:val="%8."/>
      <w:lvlJc w:val="left"/>
      <w:pPr>
        <w:tabs>
          <w:tab w:val="num" w:pos="5760"/>
        </w:tabs>
        <w:ind w:left="5760" w:hanging="360"/>
      </w:pPr>
    </w:lvl>
    <w:lvl w:ilvl="8" w:tplc="162CD5C0"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6CAC86D8">
      <w:start w:val="1"/>
      <w:numFmt w:val="decimal"/>
      <w:pStyle w:val="tzlist5"/>
      <w:lvlText w:val="%1) "/>
      <w:lvlJc w:val="left"/>
      <w:pPr>
        <w:tabs>
          <w:tab w:val="num" w:pos="0"/>
        </w:tabs>
        <w:ind w:firstLine="851"/>
      </w:pPr>
      <w:rPr>
        <w:rFonts w:cs="Times New Roman" w:hint="default"/>
      </w:rPr>
    </w:lvl>
    <w:lvl w:ilvl="1" w:tplc="8138B38A" w:tentative="1">
      <w:start w:val="1"/>
      <w:numFmt w:val="lowerLetter"/>
      <w:lvlText w:val="%2."/>
      <w:lvlJc w:val="left"/>
      <w:pPr>
        <w:tabs>
          <w:tab w:val="num" w:pos="2149"/>
        </w:tabs>
        <w:ind w:left="2149" w:hanging="360"/>
      </w:pPr>
      <w:rPr>
        <w:rFonts w:cs="Times New Roman"/>
      </w:rPr>
    </w:lvl>
    <w:lvl w:ilvl="2" w:tplc="5EA69F06" w:tentative="1">
      <w:start w:val="1"/>
      <w:numFmt w:val="lowerRoman"/>
      <w:lvlText w:val="%3."/>
      <w:lvlJc w:val="right"/>
      <w:pPr>
        <w:tabs>
          <w:tab w:val="num" w:pos="2869"/>
        </w:tabs>
        <w:ind w:left="2869" w:hanging="180"/>
      </w:pPr>
      <w:rPr>
        <w:rFonts w:cs="Times New Roman"/>
      </w:rPr>
    </w:lvl>
    <w:lvl w:ilvl="3" w:tplc="2D300CFA" w:tentative="1">
      <w:start w:val="1"/>
      <w:numFmt w:val="decimal"/>
      <w:lvlText w:val="%4."/>
      <w:lvlJc w:val="left"/>
      <w:pPr>
        <w:tabs>
          <w:tab w:val="num" w:pos="3589"/>
        </w:tabs>
        <w:ind w:left="3589" w:hanging="360"/>
      </w:pPr>
      <w:rPr>
        <w:rFonts w:cs="Times New Roman"/>
      </w:rPr>
    </w:lvl>
    <w:lvl w:ilvl="4" w:tplc="43D8009A" w:tentative="1">
      <w:start w:val="1"/>
      <w:numFmt w:val="lowerLetter"/>
      <w:lvlText w:val="%5."/>
      <w:lvlJc w:val="left"/>
      <w:pPr>
        <w:tabs>
          <w:tab w:val="num" w:pos="4309"/>
        </w:tabs>
        <w:ind w:left="4309" w:hanging="360"/>
      </w:pPr>
      <w:rPr>
        <w:rFonts w:cs="Times New Roman"/>
      </w:rPr>
    </w:lvl>
    <w:lvl w:ilvl="5" w:tplc="919E0374" w:tentative="1">
      <w:start w:val="1"/>
      <w:numFmt w:val="lowerRoman"/>
      <w:lvlText w:val="%6."/>
      <w:lvlJc w:val="right"/>
      <w:pPr>
        <w:tabs>
          <w:tab w:val="num" w:pos="5029"/>
        </w:tabs>
        <w:ind w:left="5029" w:hanging="180"/>
      </w:pPr>
      <w:rPr>
        <w:rFonts w:cs="Times New Roman"/>
      </w:rPr>
    </w:lvl>
    <w:lvl w:ilvl="6" w:tplc="BD56435E" w:tentative="1">
      <w:start w:val="1"/>
      <w:numFmt w:val="decimal"/>
      <w:lvlText w:val="%7."/>
      <w:lvlJc w:val="left"/>
      <w:pPr>
        <w:tabs>
          <w:tab w:val="num" w:pos="5749"/>
        </w:tabs>
        <w:ind w:left="5749" w:hanging="360"/>
      </w:pPr>
      <w:rPr>
        <w:rFonts w:cs="Times New Roman"/>
      </w:rPr>
    </w:lvl>
    <w:lvl w:ilvl="7" w:tplc="DDEC2558" w:tentative="1">
      <w:start w:val="1"/>
      <w:numFmt w:val="lowerLetter"/>
      <w:lvlText w:val="%8."/>
      <w:lvlJc w:val="left"/>
      <w:pPr>
        <w:tabs>
          <w:tab w:val="num" w:pos="6469"/>
        </w:tabs>
        <w:ind w:left="6469" w:hanging="360"/>
      </w:pPr>
      <w:rPr>
        <w:rFonts w:cs="Times New Roman"/>
      </w:rPr>
    </w:lvl>
    <w:lvl w:ilvl="8" w:tplc="1ABAA4B6"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52310FB"/>
    <w:multiLevelType w:val="multilevel"/>
    <w:tmpl w:val="59FA27EA"/>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78">
    <w:nsid w:val="76F910A5"/>
    <w:multiLevelType w:val="multilevel"/>
    <w:tmpl w:val="99ACD26A"/>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3204"/>
        </w:tabs>
        <w:ind w:left="3204" w:hanging="51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6"/>
  </w:num>
  <w:num w:numId="12">
    <w:abstractNumId w:val="40"/>
  </w:num>
  <w:num w:numId="13">
    <w:abstractNumId w:val="24"/>
  </w:num>
  <w:num w:numId="14">
    <w:abstractNumId w:val="54"/>
  </w:num>
  <w:num w:numId="15">
    <w:abstractNumId w:val="70"/>
  </w:num>
  <w:num w:numId="16">
    <w:abstractNumId w:val="43"/>
  </w:num>
  <w:num w:numId="17">
    <w:abstractNumId w:val="15"/>
  </w:num>
  <w:num w:numId="18">
    <w:abstractNumId w:val="80"/>
  </w:num>
  <w:num w:numId="19">
    <w:abstractNumId w:val="29"/>
  </w:num>
  <w:num w:numId="20">
    <w:abstractNumId w:val="22"/>
  </w:num>
  <w:num w:numId="21">
    <w:abstractNumId w:val="52"/>
  </w:num>
  <w:num w:numId="22">
    <w:abstractNumId w:val="23"/>
  </w:num>
  <w:num w:numId="23">
    <w:abstractNumId w:val="19"/>
  </w:num>
  <w:num w:numId="24">
    <w:abstractNumId w:val="30"/>
  </w:num>
  <w:num w:numId="25">
    <w:abstractNumId w:val="79"/>
  </w:num>
  <w:num w:numId="26">
    <w:abstractNumId w:val="72"/>
  </w:num>
  <w:num w:numId="27">
    <w:abstractNumId w:val="51"/>
  </w:num>
  <w:num w:numId="28">
    <w:abstractNumId w:val="49"/>
  </w:num>
  <w:num w:numId="29">
    <w:abstractNumId w:val="34"/>
  </w:num>
  <w:num w:numId="30">
    <w:abstractNumId w:val="67"/>
  </w:num>
  <w:num w:numId="31">
    <w:abstractNumId w:val="42"/>
  </w:num>
  <w:num w:numId="32">
    <w:abstractNumId w:val="31"/>
  </w:num>
  <w:num w:numId="33">
    <w:abstractNumId w:val="55"/>
  </w:num>
  <w:num w:numId="34">
    <w:abstractNumId w:val="58"/>
  </w:num>
  <w:num w:numId="35">
    <w:abstractNumId w:val="71"/>
  </w:num>
  <w:num w:numId="36">
    <w:abstractNumId w:val="57"/>
  </w:num>
  <w:num w:numId="37">
    <w:abstractNumId w:val="45"/>
  </w:num>
  <w:num w:numId="38">
    <w:abstractNumId w:val="75"/>
  </w:num>
  <w:num w:numId="39">
    <w:abstractNumId w:val="32"/>
  </w:num>
  <w:num w:numId="40">
    <w:abstractNumId w:val="13"/>
    <w:lvlOverride w:ilvl="0">
      <w:startOverride w:val="1"/>
    </w:lvlOverride>
  </w:num>
  <w:num w:numId="41">
    <w:abstractNumId w:val="28"/>
  </w:num>
  <w:num w:numId="42">
    <w:abstractNumId w:val="25"/>
  </w:num>
  <w:num w:numId="43">
    <w:abstractNumId w:val="61"/>
  </w:num>
  <w:num w:numId="44">
    <w:abstractNumId w:val="63"/>
  </w:num>
  <w:num w:numId="45">
    <w:abstractNumId w:val="16"/>
  </w:num>
  <w:num w:numId="46">
    <w:abstractNumId w:val="64"/>
  </w:num>
  <w:num w:numId="47">
    <w:abstractNumId w:val="35"/>
  </w:num>
  <w:num w:numId="48">
    <w:abstractNumId w:val="65"/>
  </w:num>
  <w:num w:numId="49">
    <w:abstractNumId w:val="18"/>
  </w:num>
  <w:num w:numId="50">
    <w:abstractNumId w:val="13"/>
  </w:num>
  <w:num w:numId="51">
    <w:abstractNumId w:val="48"/>
  </w:num>
  <w:num w:numId="52">
    <w:abstractNumId w:val="47"/>
  </w:num>
  <w:num w:numId="53">
    <w:abstractNumId w:val="69"/>
  </w:num>
  <w:num w:numId="54">
    <w:abstractNumId w:val="56"/>
  </w:num>
  <w:num w:numId="55">
    <w:abstractNumId w:val="26"/>
  </w:num>
  <w:num w:numId="56">
    <w:abstractNumId w:val="62"/>
  </w:num>
  <w:num w:numId="57">
    <w:abstractNumId w:val="68"/>
  </w:num>
  <w:num w:numId="58">
    <w:abstractNumId w:val="53"/>
  </w:num>
  <w:num w:numId="59">
    <w:abstractNumId w:val="37"/>
  </w:num>
  <w:num w:numId="60">
    <w:abstractNumId w:val="44"/>
  </w:num>
  <w:num w:numId="61">
    <w:abstractNumId w:val="76"/>
  </w:num>
  <w:num w:numId="62">
    <w:abstractNumId w:val="17"/>
  </w:num>
  <w:num w:numId="63">
    <w:abstractNumId w:val="73"/>
  </w:num>
  <w:num w:numId="64">
    <w:abstractNumId w:val="38"/>
  </w:num>
  <w:num w:numId="65">
    <w:abstractNumId w:val="50"/>
  </w:num>
  <w:num w:numId="66">
    <w:abstractNumId w:val="36"/>
  </w:num>
  <w:num w:numId="67">
    <w:abstractNumId w:val="60"/>
  </w:num>
  <w:num w:numId="68">
    <w:abstractNumId w:val="46"/>
  </w:num>
  <w:num w:numId="69">
    <w:abstractNumId w:val="33"/>
  </w:num>
  <w:num w:numId="70">
    <w:abstractNumId w:val="21"/>
  </w:num>
  <w:num w:numId="71">
    <w:abstractNumId w:val="27"/>
  </w:num>
  <w:num w:numId="72">
    <w:abstractNumId w:val="59"/>
  </w:num>
  <w:num w:numId="73">
    <w:abstractNumId w:val="7"/>
  </w:num>
  <w:num w:numId="74">
    <w:abstractNumId w:val="8"/>
  </w:num>
  <w:num w:numId="75">
    <w:abstractNumId w:val="77"/>
  </w:num>
  <w:num w:numId="76">
    <w:abstractNumId w:val="20"/>
  </w:num>
  <w:num w:numId="77">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0756B"/>
    <w:rsid w:val="00010917"/>
    <w:rsid w:val="00011520"/>
    <w:rsid w:val="0001155F"/>
    <w:rsid w:val="0001178A"/>
    <w:rsid w:val="00011C15"/>
    <w:rsid w:val="00011FF5"/>
    <w:rsid w:val="000122A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17580"/>
    <w:rsid w:val="00017D35"/>
    <w:rsid w:val="000201B1"/>
    <w:rsid w:val="00020620"/>
    <w:rsid w:val="00020C3A"/>
    <w:rsid w:val="00021AF8"/>
    <w:rsid w:val="00021CB8"/>
    <w:rsid w:val="0002261C"/>
    <w:rsid w:val="000226DE"/>
    <w:rsid w:val="0002286E"/>
    <w:rsid w:val="00022AC4"/>
    <w:rsid w:val="00022BCA"/>
    <w:rsid w:val="00022D11"/>
    <w:rsid w:val="00023877"/>
    <w:rsid w:val="00023AE9"/>
    <w:rsid w:val="00023EB0"/>
    <w:rsid w:val="00024302"/>
    <w:rsid w:val="000253C0"/>
    <w:rsid w:val="00025977"/>
    <w:rsid w:val="00025BD3"/>
    <w:rsid w:val="00026D81"/>
    <w:rsid w:val="00026EF5"/>
    <w:rsid w:val="0002756D"/>
    <w:rsid w:val="0002768B"/>
    <w:rsid w:val="00027786"/>
    <w:rsid w:val="00027EEE"/>
    <w:rsid w:val="00030661"/>
    <w:rsid w:val="00031DA3"/>
    <w:rsid w:val="00031ECE"/>
    <w:rsid w:val="0003223A"/>
    <w:rsid w:val="000327C1"/>
    <w:rsid w:val="00032EB7"/>
    <w:rsid w:val="00033607"/>
    <w:rsid w:val="0003430C"/>
    <w:rsid w:val="00034329"/>
    <w:rsid w:val="00034A5F"/>
    <w:rsid w:val="000356F0"/>
    <w:rsid w:val="000357DF"/>
    <w:rsid w:val="00035918"/>
    <w:rsid w:val="00036646"/>
    <w:rsid w:val="00036820"/>
    <w:rsid w:val="000369EA"/>
    <w:rsid w:val="00036DEE"/>
    <w:rsid w:val="00036E8B"/>
    <w:rsid w:val="00037745"/>
    <w:rsid w:val="000378C9"/>
    <w:rsid w:val="000379A8"/>
    <w:rsid w:val="000402AE"/>
    <w:rsid w:val="000404B2"/>
    <w:rsid w:val="000409BA"/>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5C36"/>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35"/>
    <w:rsid w:val="00056EC3"/>
    <w:rsid w:val="00056FA4"/>
    <w:rsid w:val="00057BED"/>
    <w:rsid w:val="00057EB4"/>
    <w:rsid w:val="00057EEA"/>
    <w:rsid w:val="00057F1E"/>
    <w:rsid w:val="0006055D"/>
    <w:rsid w:val="000607F5"/>
    <w:rsid w:val="00061551"/>
    <w:rsid w:val="000615D2"/>
    <w:rsid w:val="0006195F"/>
    <w:rsid w:val="00061CA6"/>
    <w:rsid w:val="00061CBB"/>
    <w:rsid w:val="00062B14"/>
    <w:rsid w:val="00062DC9"/>
    <w:rsid w:val="00062F65"/>
    <w:rsid w:val="0006355C"/>
    <w:rsid w:val="0006392A"/>
    <w:rsid w:val="00063A7B"/>
    <w:rsid w:val="00063DBE"/>
    <w:rsid w:val="00064040"/>
    <w:rsid w:val="000649A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293F"/>
    <w:rsid w:val="00073620"/>
    <w:rsid w:val="00073C81"/>
    <w:rsid w:val="00073C90"/>
    <w:rsid w:val="00073F5A"/>
    <w:rsid w:val="00073FE8"/>
    <w:rsid w:val="00074D26"/>
    <w:rsid w:val="00074D71"/>
    <w:rsid w:val="000753AD"/>
    <w:rsid w:val="00075F25"/>
    <w:rsid w:val="00075FC8"/>
    <w:rsid w:val="00076254"/>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4FB"/>
    <w:rsid w:val="0008261A"/>
    <w:rsid w:val="00082886"/>
    <w:rsid w:val="00082D5F"/>
    <w:rsid w:val="00082ED3"/>
    <w:rsid w:val="000836C3"/>
    <w:rsid w:val="00083843"/>
    <w:rsid w:val="000839E0"/>
    <w:rsid w:val="000845A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EB1"/>
    <w:rsid w:val="00095566"/>
    <w:rsid w:val="000956BC"/>
    <w:rsid w:val="0009579B"/>
    <w:rsid w:val="00095813"/>
    <w:rsid w:val="000958C3"/>
    <w:rsid w:val="00095BCC"/>
    <w:rsid w:val="000965D8"/>
    <w:rsid w:val="000972BA"/>
    <w:rsid w:val="000974E1"/>
    <w:rsid w:val="000976ED"/>
    <w:rsid w:val="00097911"/>
    <w:rsid w:val="00097A71"/>
    <w:rsid w:val="000A01FD"/>
    <w:rsid w:val="000A02C4"/>
    <w:rsid w:val="000A0585"/>
    <w:rsid w:val="000A074D"/>
    <w:rsid w:val="000A0D37"/>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C1E"/>
    <w:rsid w:val="000A6063"/>
    <w:rsid w:val="000A6456"/>
    <w:rsid w:val="000A6581"/>
    <w:rsid w:val="000A667A"/>
    <w:rsid w:val="000A6686"/>
    <w:rsid w:val="000A68DE"/>
    <w:rsid w:val="000A6A08"/>
    <w:rsid w:val="000A6A1A"/>
    <w:rsid w:val="000A7543"/>
    <w:rsid w:val="000A7664"/>
    <w:rsid w:val="000A7994"/>
    <w:rsid w:val="000A7A15"/>
    <w:rsid w:val="000A7ABA"/>
    <w:rsid w:val="000A7B12"/>
    <w:rsid w:val="000A7B4C"/>
    <w:rsid w:val="000A7B6F"/>
    <w:rsid w:val="000B01B7"/>
    <w:rsid w:val="000B02B4"/>
    <w:rsid w:val="000B03FD"/>
    <w:rsid w:val="000B0776"/>
    <w:rsid w:val="000B1663"/>
    <w:rsid w:val="000B1B7B"/>
    <w:rsid w:val="000B1D52"/>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F9F"/>
    <w:rsid w:val="000B763A"/>
    <w:rsid w:val="000B7D2C"/>
    <w:rsid w:val="000B7DF3"/>
    <w:rsid w:val="000C0081"/>
    <w:rsid w:val="000C0E9E"/>
    <w:rsid w:val="000C16A3"/>
    <w:rsid w:val="000C222B"/>
    <w:rsid w:val="000C2930"/>
    <w:rsid w:val="000C3355"/>
    <w:rsid w:val="000C40D2"/>
    <w:rsid w:val="000C49DF"/>
    <w:rsid w:val="000C50BF"/>
    <w:rsid w:val="000C530B"/>
    <w:rsid w:val="000C5511"/>
    <w:rsid w:val="000C5AE1"/>
    <w:rsid w:val="000C5D94"/>
    <w:rsid w:val="000C687C"/>
    <w:rsid w:val="000C6D4F"/>
    <w:rsid w:val="000C7759"/>
    <w:rsid w:val="000C77C4"/>
    <w:rsid w:val="000C78E6"/>
    <w:rsid w:val="000C7BA9"/>
    <w:rsid w:val="000C7EE8"/>
    <w:rsid w:val="000C7FCE"/>
    <w:rsid w:val="000D0071"/>
    <w:rsid w:val="000D00A0"/>
    <w:rsid w:val="000D08C9"/>
    <w:rsid w:val="000D0C76"/>
    <w:rsid w:val="000D1088"/>
    <w:rsid w:val="000D13C0"/>
    <w:rsid w:val="000D142B"/>
    <w:rsid w:val="000D1540"/>
    <w:rsid w:val="000D1E92"/>
    <w:rsid w:val="000D2195"/>
    <w:rsid w:val="000D2521"/>
    <w:rsid w:val="000D2AE1"/>
    <w:rsid w:val="000D35E8"/>
    <w:rsid w:val="000D3726"/>
    <w:rsid w:val="000D3AE4"/>
    <w:rsid w:val="000D408B"/>
    <w:rsid w:val="000D4630"/>
    <w:rsid w:val="000D4764"/>
    <w:rsid w:val="000D4F08"/>
    <w:rsid w:val="000D53B4"/>
    <w:rsid w:val="000D5E6F"/>
    <w:rsid w:val="000D6594"/>
    <w:rsid w:val="000D65F9"/>
    <w:rsid w:val="000D781C"/>
    <w:rsid w:val="000D7F68"/>
    <w:rsid w:val="000E0306"/>
    <w:rsid w:val="000E0969"/>
    <w:rsid w:val="000E099C"/>
    <w:rsid w:val="000E0CC7"/>
    <w:rsid w:val="000E0D43"/>
    <w:rsid w:val="000E0FF2"/>
    <w:rsid w:val="000E106D"/>
    <w:rsid w:val="000E143C"/>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60A"/>
    <w:rsid w:val="000E5A38"/>
    <w:rsid w:val="000E5D6B"/>
    <w:rsid w:val="000E6754"/>
    <w:rsid w:val="000E6C1E"/>
    <w:rsid w:val="000E7081"/>
    <w:rsid w:val="000E78D6"/>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098D"/>
    <w:rsid w:val="00101155"/>
    <w:rsid w:val="00102209"/>
    <w:rsid w:val="001022D9"/>
    <w:rsid w:val="00102962"/>
    <w:rsid w:val="001029D1"/>
    <w:rsid w:val="00102AA6"/>
    <w:rsid w:val="00102AC3"/>
    <w:rsid w:val="0010341A"/>
    <w:rsid w:val="00103546"/>
    <w:rsid w:val="001038DC"/>
    <w:rsid w:val="00103925"/>
    <w:rsid w:val="00103F44"/>
    <w:rsid w:val="00103F62"/>
    <w:rsid w:val="001040FC"/>
    <w:rsid w:val="00104DBD"/>
    <w:rsid w:val="00104FD0"/>
    <w:rsid w:val="00105873"/>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33C"/>
    <w:rsid w:val="001126E2"/>
    <w:rsid w:val="0011300A"/>
    <w:rsid w:val="00113338"/>
    <w:rsid w:val="001137F3"/>
    <w:rsid w:val="00114075"/>
    <w:rsid w:val="0011410F"/>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AE5"/>
    <w:rsid w:val="00117EAC"/>
    <w:rsid w:val="001201E9"/>
    <w:rsid w:val="001206B8"/>
    <w:rsid w:val="00120968"/>
    <w:rsid w:val="001209BA"/>
    <w:rsid w:val="00120AEA"/>
    <w:rsid w:val="00121052"/>
    <w:rsid w:val="00121F8A"/>
    <w:rsid w:val="0012201F"/>
    <w:rsid w:val="00122195"/>
    <w:rsid w:val="001222C6"/>
    <w:rsid w:val="001225F9"/>
    <w:rsid w:val="001232D9"/>
    <w:rsid w:val="0012366C"/>
    <w:rsid w:val="00123A4C"/>
    <w:rsid w:val="00124AB1"/>
    <w:rsid w:val="0012549A"/>
    <w:rsid w:val="001256A9"/>
    <w:rsid w:val="0012582C"/>
    <w:rsid w:val="0012592F"/>
    <w:rsid w:val="00125E43"/>
    <w:rsid w:val="00125EB1"/>
    <w:rsid w:val="00125EC9"/>
    <w:rsid w:val="00125F31"/>
    <w:rsid w:val="0012622A"/>
    <w:rsid w:val="00127B5E"/>
    <w:rsid w:val="00130506"/>
    <w:rsid w:val="001309BC"/>
    <w:rsid w:val="00130DF5"/>
    <w:rsid w:val="00131D0D"/>
    <w:rsid w:val="00131D4C"/>
    <w:rsid w:val="00132217"/>
    <w:rsid w:val="001322BB"/>
    <w:rsid w:val="0013261E"/>
    <w:rsid w:val="001327DD"/>
    <w:rsid w:val="00132996"/>
    <w:rsid w:val="00133329"/>
    <w:rsid w:val="001337CE"/>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11"/>
    <w:rsid w:val="00143649"/>
    <w:rsid w:val="00143B8C"/>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975"/>
    <w:rsid w:val="001548E2"/>
    <w:rsid w:val="00155449"/>
    <w:rsid w:val="001555CE"/>
    <w:rsid w:val="001558DE"/>
    <w:rsid w:val="001559C8"/>
    <w:rsid w:val="0015651D"/>
    <w:rsid w:val="001569A8"/>
    <w:rsid w:val="00156A0C"/>
    <w:rsid w:val="00156A77"/>
    <w:rsid w:val="00156B3C"/>
    <w:rsid w:val="00156EA4"/>
    <w:rsid w:val="00156EA5"/>
    <w:rsid w:val="001578F4"/>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3"/>
    <w:rsid w:val="001811BF"/>
    <w:rsid w:val="0018121D"/>
    <w:rsid w:val="00181BF5"/>
    <w:rsid w:val="00181D5E"/>
    <w:rsid w:val="0018211F"/>
    <w:rsid w:val="00182D22"/>
    <w:rsid w:val="00183152"/>
    <w:rsid w:val="00183FDB"/>
    <w:rsid w:val="001843AD"/>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0C78"/>
    <w:rsid w:val="0019109D"/>
    <w:rsid w:val="0019164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0B6"/>
    <w:rsid w:val="001A05CB"/>
    <w:rsid w:val="001A08F1"/>
    <w:rsid w:val="001A0C95"/>
    <w:rsid w:val="001A0CA5"/>
    <w:rsid w:val="001A108F"/>
    <w:rsid w:val="001A1284"/>
    <w:rsid w:val="001A1942"/>
    <w:rsid w:val="001A1A24"/>
    <w:rsid w:val="001A1BA0"/>
    <w:rsid w:val="001A1F75"/>
    <w:rsid w:val="001A2583"/>
    <w:rsid w:val="001A268B"/>
    <w:rsid w:val="001A27D1"/>
    <w:rsid w:val="001A303C"/>
    <w:rsid w:val="001A3208"/>
    <w:rsid w:val="001A33A9"/>
    <w:rsid w:val="001A3A55"/>
    <w:rsid w:val="001A3B4F"/>
    <w:rsid w:val="001A3CE1"/>
    <w:rsid w:val="001A3DFD"/>
    <w:rsid w:val="001A4237"/>
    <w:rsid w:val="001A460F"/>
    <w:rsid w:val="001A4ED0"/>
    <w:rsid w:val="001A514C"/>
    <w:rsid w:val="001A520F"/>
    <w:rsid w:val="001A563C"/>
    <w:rsid w:val="001A6040"/>
    <w:rsid w:val="001A6AA7"/>
    <w:rsid w:val="001A752B"/>
    <w:rsid w:val="001A79E3"/>
    <w:rsid w:val="001A7B36"/>
    <w:rsid w:val="001A7CF8"/>
    <w:rsid w:val="001B0111"/>
    <w:rsid w:val="001B04A8"/>
    <w:rsid w:val="001B0FD1"/>
    <w:rsid w:val="001B16F4"/>
    <w:rsid w:val="001B1ED5"/>
    <w:rsid w:val="001B2127"/>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621"/>
    <w:rsid w:val="001C1848"/>
    <w:rsid w:val="001C225A"/>
    <w:rsid w:val="001C268C"/>
    <w:rsid w:val="001C2AE9"/>
    <w:rsid w:val="001C2B80"/>
    <w:rsid w:val="001C2DDB"/>
    <w:rsid w:val="001C2E34"/>
    <w:rsid w:val="001C33AE"/>
    <w:rsid w:val="001C41E1"/>
    <w:rsid w:val="001C41F2"/>
    <w:rsid w:val="001C45A9"/>
    <w:rsid w:val="001C4681"/>
    <w:rsid w:val="001C4A81"/>
    <w:rsid w:val="001C4B62"/>
    <w:rsid w:val="001C53CB"/>
    <w:rsid w:val="001C6192"/>
    <w:rsid w:val="001C63A6"/>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1E9"/>
    <w:rsid w:val="001E137D"/>
    <w:rsid w:val="001E1825"/>
    <w:rsid w:val="001E1982"/>
    <w:rsid w:val="001E2B54"/>
    <w:rsid w:val="001E2C9D"/>
    <w:rsid w:val="001E2F98"/>
    <w:rsid w:val="001E2FEB"/>
    <w:rsid w:val="001E3C16"/>
    <w:rsid w:val="001E3ED6"/>
    <w:rsid w:val="001E418B"/>
    <w:rsid w:val="001E46C1"/>
    <w:rsid w:val="001E473E"/>
    <w:rsid w:val="001E4F37"/>
    <w:rsid w:val="001E5174"/>
    <w:rsid w:val="001E535E"/>
    <w:rsid w:val="001E569F"/>
    <w:rsid w:val="001E5F20"/>
    <w:rsid w:val="001E606A"/>
    <w:rsid w:val="001E61A2"/>
    <w:rsid w:val="001E6B3E"/>
    <w:rsid w:val="001E6F34"/>
    <w:rsid w:val="001E7007"/>
    <w:rsid w:val="001E71AD"/>
    <w:rsid w:val="001E7288"/>
    <w:rsid w:val="001E7427"/>
    <w:rsid w:val="001E78D6"/>
    <w:rsid w:val="001E7A46"/>
    <w:rsid w:val="001E7C7A"/>
    <w:rsid w:val="001F05EA"/>
    <w:rsid w:val="001F1047"/>
    <w:rsid w:val="001F17E2"/>
    <w:rsid w:val="001F188A"/>
    <w:rsid w:val="001F1C76"/>
    <w:rsid w:val="001F1E15"/>
    <w:rsid w:val="001F2116"/>
    <w:rsid w:val="001F249B"/>
    <w:rsid w:val="001F24A8"/>
    <w:rsid w:val="001F26BE"/>
    <w:rsid w:val="001F291A"/>
    <w:rsid w:val="001F2F33"/>
    <w:rsid w:val="001F361B"/>
    <w:rsid w:val="001F3A33"/>
    <w:rsid w:val="001F3B05"/>
    <w:rsid w:val="001F3F8B"/>
    <w:rsid w:val="001F4422"/>
    <w:rsid w:val="001F491C"/>
    <w:rsid w:val="001F4BB4"/>
    <w:rsid w:val="001F4EB4"/>
    <w:rsid w:val="001F4F05"/>
    <w:rsid w:val="001F59E4"/>
    <w:rsid w:val="001F5DDC"/>
    <w:rsid w:val="001F65E7"/>
    <w:rsid w:val="001F6A6B"/>
    <w:rsid w:val="001F6C57"/>
    <w:rsid w:val="001F709A"/>
    <w:rsid w:val="001F728C"/>
    <w:rsid w:val="001F7606"/>
    <w:rsid w:val="001F7656"/>
    <w:rsid w:val="001F7822"/>
    <w:rsid w:val="0020004A"/>
    <w:rsid w:val="00200DF6"/>
    <w:rsid w:val="0020104A"/>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5AF2"/>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823"/>
    <w:rsid w:val="00213B75"/>
    <w:rsid w:val="00213DE2"/>
    <w:rsid w:val="00214260"/>
    <w:rsid w:val="00214B60"/>
    <w:rsid w:val="00214C31"/>
    <w:rsid w:val="002150B4"/>
    <w:rsid w:val="0021551F"/>
    <w:rsid w:val="00215B4E"/>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C5E"/>
    <w:rsid w:val="00230CE9"/>
    <w:rsid w:val="0023108A"/>
    <w:rsid w:val="00231492"/>
    <w:rsid w:val="00231542"/>
    <w:rsid w:val="00231817"/>
    <w:rsid w:val="00231F4D"/>
    <w:rsid w:val="0023207E"/>
    <w:rsid w:val="002323CF"/>
    <w:rsid w:val="0023260E"/>
    <w:rsid w:val="00232658"/>
    <w:rsid w:val="00233508"/>
    <w:rsid w:val="00233774"/>
    <w:rsid w:val="00233EBD"/>
    <w:rsid w:val="00234391"/>
    <w:rsid w:val="002344BC"/>
    <w:rsid w:val="00234CC4"/>
    <w:rsid w:val="0023508C"/>
    <w:rsid w:val="002354EE"/>
    <w:rsid w:val="002356D5"/>
    <w:rsid w:val="002359B1"/>
    <w:rsid w:val="00235EB2"/>
    <w:rsid w:val="00236049"/>
    <w:rsid w:val="002366EF"/>
    <w:rsid w:val="00236742"/>
    <w:rsid w:val="0023677D"/>
    <w:rsid w:val="00236E0E"/>
    <w:rsid w:val="0023758D"/>
    <w:rsid w:val="00237816"/>
    <w:rsid w:val="00237891"/>
    <w:rsid w:val="002378B4"/>
    <w:rsid w:val="00237C07"/>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8F7"/>
    <w:rsid w:val="00245AEB"/>
    <w:rsid w:val="0024608B"/>
    <w:rsid w:val="0024675D"/>
    <w:rsid w:val="00246B46"/>
    <w:rsid w:val="00246EC7"/>
    <w:rsid w:val="002470E8"/>
    <w:rsid w:val="00247496"/>
    <w:rsid w:val="002474A7"/>
    <w:rsid w:val="00247690"/>
    <w:rsid w:val="0025077B"/>
    <w:rsid w:val="00250FC6"/>
    <w:rsid w:val="0025148E"/>
    <w:rsid w:val="0025169B"/>
    <w:rsid w:val="00252895"/>
    <w:rsid w:val="00252A4C"/>
    <w:rsid w:val="00252BA9"/>
    <w:rsid w:val="00252C66"/>
    <w:rsid w:val="0025339A"/>
    <w:rsid w:val="00253637"/>
    <w:rsid w:val="002536AF"/>
    <w:rsid w:val="00253A0E"/>
    <w:rsid w:val="00254442"/>
    <w:rsid w:val="00254B99"/>
    <w:rsid w:val="00254C14"/>
    <w:rsid w:val="00254D1C"/>
    <w:rsid w:val="00255050"/>
    <w:rsid w:val="00255185"/>
    <w:rsid w:val="0025542C"/>
    <w:rsid w:val="00255747"/>
    <w:rsid w:val="00255800"/>
    <w:rsid w:val="00255884"/>
    <w:rsid w:val="002560AA"/>
    <w:rsid w:val="002562C5"/>
    <w:rsid w:val="00256594"/>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926"/>
    <w:rsid w:val="002622EA"/>
    <w:rsid w:val="00263E51"/>
    <w:rsid w:val="00263F71"/>
    <w:rsid w:val="00264757"/>
    <w:rsid w:val="00264914"/>
    <w:rsid w:val="002657C0"/>
    <w:rsid w:val="00266D41"/>
    <w:rsid w:val="00266F1B"/>
    <w:rsid w:val="00267284"/>
    <w:rsid w:val="00267800"/>
    <w:rsid w:val="002701DC"/>
    <w:rsid w:val="00270B6E"/>
    <w:rsid w:val="0027142A"/>
    <w:rsid w:val="00271661"/>
    <w:rsid w:val="00271F91"/>
    <w:rsid w:val="00272301"/>
    <w:rsid w:val="00272C2A"/>
    <w:rsid w:val="00272D7D"/>
    <w:rsid w:val="00273533"/>
    <w:rsid w:val="00273AAF"/>
    <w:rsid w:val="002740F1"/>
    <w:rsid w:val="00274381"/>
    <w:rsid w:val="0027443E"/>
    <w:rsid w:val="002744A0"/>
    <w:rsid w:val="0027462D"/>
    <w:rsid w:val="00274EEE"/>
    <w:rsid w:val="00275769"/>
    <w:rsid w:val="00276917"/>
    <w:rsid w:val="00276C90"/>
    <w:rsid w:val="00276CE2"/>
    <w:rsid w:val="00276DA0"/>
    <w:rsid w:val="002770C1"/>
    <w:rsid w:val="0027722F"/>
    <w:rsid w:val="002779CA"/>
    <w:rsid w:val="00280126"/>
    <w:rsid w:val="00280328"/>
    <w:rsid w:val="002803C4"/>
    <w:rsid w:val="0028061F"/>
    <w:rsid w:val="00280D65"/>
    <w:rsid w:val="00280FA5"/>
    <w:rsid w:val="0028170E"/>
    <w:rsid w:val="00282259"/>
    <w:rsid w:val="00282455"/>
    <w:rsid w:val="0028257C"/>
    <w:rsid w:val="00282AB7"/>
    <w:rsid w:val="00282C29"/>
    <w:rsid w:val="0028341E"/>
    <w:rsid w:val="00283973"/>
    <w:rsid w:val="00284320"/>
    <w:rsid w:val="002843C6"/>
    <w:rsid w:val="00285DB2"/>
    <w:rsid w:val="00285F55"/>
    <w:rsid w:val="00286255"/>
    <w:rsid w:val="00286431"/>
    <w:rsid w:val="002866FB"/>
    <w:rsid w:val="002869B6"/>
    <w:rsid w:val="00286AA3"/>
    <w:rsid w:val="00286E5E"/>
    <w:rsid w:val="00286E9C"/>
    <w:rsid w:val="00286F5D"/>
    <w:rsid w:val="00287050"/>
    <w:rsid w:val="00287471"/>
    <w:rsid w:val="0028786A"/>
    <w:rsid w:val="00287B23"/>
    <w:rsid w:val="002907DB"/>
    <w:rsid w:val="002909AE"/>
    <w:rsid w:val="00290EFB"/>
    <w:rsid w:val="00290FDE"/>
    <w:rsid w:val="0029116F"/>
    <w:rsid w:val="002911C0"/>
    <w:rsid w:val="002915EE"/>
    <w:rsid w:val="002916A8"/>
    <w:rsid w:val="00291CAE"/>
    <w:rsid w:val="00292552"/>
    <w:rsid w:val="00292A75"/>
    <w:rsid w:val="002932BC"/>
    <w:rsid w:val="00293807"/>
    <w:rsid w:val="00293DB1"/>
    <w:rsid w:val="00293FC7"/>
    <w:rsid w:val="00294165"/>
    <w:rsid w:val="0029421F"/>
    <w:rsid w:val="002947D0"/>
    <w:rsid w:val="002949DE"/>
    <w:rsid w:val="00294AB9"/>
    <w:rsid w:val="00294CB5"/>
    <w:rsid w:val="00294DCD"/>
    <w:rsid w:val="00294E6C"/>
    <w:rsid w:val="00294F05"/>
    <w:rsid w:val="00295AB9"/>
    <w:rsid w:val="0029617C"/>
    <w:rsid w:val="002967C4"/>
    <w:rsid w:val="00296D5B"/>
    <w:rsid w:val="002970B8"/>
    <w:rsid w:val="0029727A"/>
    <w:rsid w:val="00297959"/>
    <w:rsid w:val="00297B29"/>
    <w:rsid w:val="00297CDB"/>
    <w:rsid w:val="00297EAC"/>
    <w:rsid w:val="002A123F"/>
    <w:rsid w:val="002A1CC0"/>
    <w:rsid w:val="002A1F28"/>
    <w:rsid w:val="002A2196"/>
    <w:rsid w:val="002A2E1A"/>
    <w:rsid w:val="002A352F"/>
    <w:rsid w:val="002A35A2"/>
    <w:rsid w:val="002A3717"/>
    <w:rsid w:val="002A6956"/>
    <w:rsid w:val="002A7227"/>
    <w:rsid w:val="002B0344"/>
    <w:rsid w:val="002B09CE"/>
    <w:rsid w:val="002B0B2E"/>
    <w:rsid w:val="002B0FB8"/>
    <w:rsid w:val="002B15F5"/>
    <w:rsid w:val="002B1B7E"/>
    <w:rsid w:val="002B200A"/>
    <w:rsid w:val="002B22FC"/>
    <w:rsid w:val="002B2461"/>
    <w:rsid w:val="002B2A11"/>
    <w:rsid w:val="002B3108"/>
    <w:rsid w:val="002B31BD"/>
    <w:rsid w:val="002B373C"/>
    <w:rsid w:val="002B3746"/>
    <w:rsid w:val="002B479F"/>
    <w:rsid w:val="002B4ACA"/>
    <w:rsid w:val="002B4EFC"/>
    <w:rsid w:val="002B4FEC"/>
    <w:rsid w:val="002B5F71"/>
    <w:rsid w:val="002B649F"/>
    <w:rsid w:val="002B686C"/>
    <w:rsid w:val="002B6D0E"/>
    <w:rsid w:val="002B6EC8"/>
    <w:rsid w:val="002B7162"/>
    <w:rsid w:val="002C0090"/>
    <w:rsid w:val="002C0810"/>
    <w:rsid w:val="002C092A"/>
    <w:rsid w:val="002C0E02"/>
    <w:rsid w:val="002C0F87"/>
    <w:rsid w:val="002C1049"/>
    <w:rsid w:val="002C1123"/>
    <w:rsid w:val="002C14BC"/>
    <w:rsid w:val="002C16C8"/>
    <w:rsid w:val="002C1A3D"/>
    <w:rsid w:val="002C20C4"/>
    <w:rsid w:val="002C26F4"/>
    <w:rsid w:val="002C2D17"/>
    <w:rsid w:val="002C33D4"/>
    <w:rsid w:val="002C3F34"/>
    <w:rsid w:val="002C4708"/>
    <w:rsid w:val="002C4856"/>
    <w:rsid w:val="002C4B5A"/>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207B"/>
    <w:rsid w:val="002D208C"/>
    <w:rsid w:val="002D220C"/>
    <w:rsid w:val="002D222A"/>
    <w:rsid w:val="002D30F9"/>
    <w:rsid w:val="002D3203"/>
    <w:rsid w:val="002D325B"/>
    <w:rsid w:val="002D37C7"/>
    <w:rsid w:val="002D3F9E"/>
    <w:rsid w:val="002D43A6"/>
    <w:rsid w:val="002D441B"/>
    <w:rsid w:val="002D48CC"/>
    <w:rsid w:val="002D55FE"/>
    <w:rsid w:val="002D576E"/>
    <w:rsid w:val="002D59AF"/>
    <w:rsid w:val="002D6498"/>
    <w:rsid w:val="002D6A64"/>
    <w:rsid w:val="002D6BC7"/>
    <w:rsid w:val="002D6D60"/>
    <w:rsid w:val="002D7095"/>
    <w:rsid w:val="002D7558"/>
    <w:rsid w:val="002D77D9"/>
    <w:rsid w:val="002D7E4E"/>
    <w:rsid w:val="002D7E7A"/>
    <w:rsid w:val="002D7F83"/>
    <w:rsid w:val="002E0F5C"/>
    <w:rsid w:val="002E12F1"/>
    <w:rsid w:val="002E1895"/>
    <w:rsid w:val="002E1908"/>
    <w:rsid w:val="002E2CA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3367"/>
    <w:rsid w:val="002F3424"/>
    <w:rsid w:val="002F3769"/>
    <w:rsid w:val="002F3808"/>
    <w:rsid w:val="002F389D"/>
    <w:rsid w:val="002F41E1"/>
    <w:rsid w:val="002F4342"/>
    <w:rsid w:val="002F47C0"/>
    <w:rsid w:val="002F4A3D"/>
    <w:rsid w:val="002F4A46"/>
    <w:rsid w:val="002F4B43"/>
    <w:rsid w:val="002F4C0E"/>
    <w:rsid w:val="002F4C92"/>
    <w:rsid w:val="002F4DF2"/>
    <w:rsid w:val="002F4FAA"/>
    <w:rsid w:val="002F5255"/>
    <w:rsid w:val="002F5402"/>
    <w:rsid w:val="002F6160"/>
    <w:rsid w:val="002F6629"/>
    <w:rsid w:val="002F6636"/>
    <w:rsid w:val="002F6942"/>
    <w:rsid w:val="002F7920"/>
    <w:rsid w:val="002F7BAF"/>
    <w:rsid w:val="002F7C1D"/>
    <w:rsid w:val="002F7FA5"/>
    <w:rsid w:val="003007F0"/>
    <w:rsid w:val="003008FC"/>
    <w:rsid w:val="003009E0"/>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D9"/>
    <w:rsid w:val="003048EF"/>
    <w:rsid w:val="00304984"/>
    <w:rsid w:val="00304B88"/>
    <w:rsid w:val="00304F3F"/>
    <w:rsid w:val="003050C4"/>
    <w:rsid w:val="003060EC"/>
    <w:rsid w:val="00306A58"/>
    <w:rsid w:val="00306BB4"/>
    <w:rsid w:val="00306D6B"/>
    <w:rsid w:val="00306DF0"/>
    <w:rsid w:val="00306F27"/>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AD"/>
    <w:rsid w:val="00313FD6"/>
    <w:rsid w:val="003140C4"/>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37"/>
    <w:rsid w:val="003317DB"/>
    <w:rsid w:val="003318AB"/>
    <w:rsid w:val="00331BA3"/>
    <w:rsid w:val="00331BC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043"/>
    <w:rsid w:val="00337307"/>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70A6"/>
    <w:rsid w:val="00347151"/>
    <w:rsid w:val="0034767A"/>
    <w:rsid w:val="0034795E"/>
    <w:rsid w:val="0035015B"/>
    <w:rsid w:val="003502F8"/>
    <w:rsid w:val="003505B4"/>
    <w:rsid w:val="00350DFE"/>
    <w:rsid w:val="00350E38"/>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5465"/>
    <w:rsid w:val="003569D0"/>
    <w:rsid w:val="00356C5D"/>
    <w:rsid w:val="00357200"/>
    <w:rsid w:val="00357394"/>
    <w:rsid w:val="00357900"/>
    <w:rsid w:val="00357B09"/>
    <w:rsid w:val="003603B8"/>
    <w:rsid w:val="003604DF"/>
    <w:rsid w:val="00360AE3"/>
    <w:rsid w:val="00360C38"/>
    <w:rsid w:val="00360FF3"/>
    <w:rsid w:val="0036109A"/>
    <w:rsid w:val="003617AB"/>
    <w:rsid w:val="00361FC2"/>
    <w:rsid w:val="003626FE"/>
    <w:rsid w:val="00362819"/>
    <w:rsid w:val="00362E88"/>
    <w:rsid w:val="00363019"/>
    <w:rsid w:val="003634BD"/>
    <w:rsid w:val="0036353B"/>
    <w:rsid w:val="003636AC"/>
    <w:rsid w:val="003637BC"/>
    <w:rsid w:val="00363996"/>
    <w:rsid w:val="003639E4"/>
    <w:rsid w:val="003640A5"/>
    <w:rsid w:val="003645A5"/>
    <w:rsid w:val="00364C8B"/>
    <w:rsid w:val="003653A2"/>
    <w:rsid w:val="00365AA1"/>
    <w:rsid w:val="00365D2B"/>
    <w:rsid w:val="003662BF"/>
    <w:rsid w:val="003662CF"/>
    <w:rsid w:val="0036694C"/>
    <w:rsid w:val="00366E19"/>
    <w:rsid w:val="00367096"/>
    <w:rsid w:val="00367220"/>
    <w:rsid w:val="00367794"/>
    <w:rsid w:val="00367877"/>
    <w:rsid w:val="00367CE0"/>
    <w:rsid w:val="00367D43"/>
    <w:rsid w:val="00370018"/>
    <w:rsid w:val="003706F8"/>
    <w:rsid w:val="00370725"/>
    <w:rsid w:val="00370727"/>
    <w:rsid w:val="00370816"/>
    <w:rsid w:val="003711DE"/>
    <w:rsid w:val="0037135A"/>
    <w:rsid w:val="003719CD"/>
    <w:rsid w:val="00371BAC"/>
    <w:rsid w:val="00371C3C"/>
    <w:rsid w:val="00371F91"/>
    <w:rsid w:val="00372980"/>
    <w:rsid w:val="00372ABC"/>
    <w:rsid w:val="00372C6D"/>
    <w:rsid w:val="00372FAC"/>
    <w:rsid w:val="003731E6"/>
    <w:rsid w:val="003732E1"/>
    <w:rsid w:val="00373419"/>
    <w:rsid w:val="0037354D"/>
    <w:rsid w:val="0037399B"/>
    <w:rsid w:val="00373B2C"/>
    <w:rsid w:val="00373B35"/>
    <w:rsid w:val="00373F28"/>
    <w:rsid w:val="003743CD"/>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1C7E"/>
    <w:rsid w:val="003831A6"/>
    <w:rsid w:val="0038336F"/>
    <w:rsid w:val="00384A2A"/>
    <w:rsid w:val="00384C68"/>
    <w:rsid w:val="00384CB6"/>
    <w:rsid w:val="00384CBA"/>
    <w:rsid w:val="0038521D"/>
    <w:rsid w:val="0038533D"/>
    <w:rsid w:val="00385416"/>
    <w:rsid w:val="003858AD"/>
    <w:rsid w:val="00385B16"/>
    <w:rsid w:val="003869B4"/>
    <w:rsid w:val="00386A3D"/>
    <w:rsid w:val="0038716F"/>
    <w:rsid w:val="00387718"/>
    <w:rsid w:val="00387F76"/>
    <w:rsid w:val="00390109"/>
    <w:rsid w:val="003904AE"/>
    <w:rsid w:val="00390C2E"/>
    <w:rsid w:val="003913AA"/>
    <w:rsid w:val="0039188B"/>
    <w:rsid w:val="00391A34"/>
    <w:rsid w:val="00391B04"/>
    <w:rsid w:val="00391B71"/>
    <w:rsid w:val="00391F0F"/>
    <w:rsid w:val="003925BF"/>
    <w:rsid w:val="00392D10"/>
    <w:rsid w:val="00392F12"/>
    <w:rsid w:val="00392F2B"/>
    <w:rsid w:val="00393503"/>
    <w:rsid w:val="00393DB1"/>
    <w:rsid w:val="00393F0A"/>
    <w:rsid w:val="00394234"/>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369"/>
    <w:rsid w:val="003C15CA"/>
    <w:rsid w:val="003C19F9"/>
    <w:rsid w:val="003C2C97"/>
    <w:rsid w:val="003C336B"/>
    <w:rsid w:val="003C342B"/>
    <w:rsid w:val="003C3743"/>
    <w:rsid w:val="003C37B0"/>
    <w:rsid w:val="003C3AD6"/>
    <w:rsid w:val="003C422E"/>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C80"/>
    <w:rsid w:val="003D2F3A"/>
    <w:rsid w:val="003D3044"/>
    <w:rsid w:val="003D30FD"/>
    <w:rsid w:val="003D3152"/>
    <w:rsid w:val="003D3291"/>
    <w:rsid w:val="003D33DA"/>
    <w:rsid w:val="003D34AC"/>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6540"/>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53E"/>
    <w:rsid w:val="003E6590"/>
    <w:rsid w:val="003E69D6"/>
    <w:rsid w:val="003E6EC3"/>
    <w:rsid w:val="003E7123"/>
    <w:rsid w:val="003E760D"/>
    <w:rsid w:val="003E76BC"/>
    <w:rsid w:val="003E7C1B"/>
    <w:rsid w:val="003F078B"/>
    <w:rsid w:val="003F07C9"/>
    <w:rsid w:val="003F0990"/>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AA9"/>
    <w:rsid w:val="00406D29"/>
    <w:rsid w:val="00406E08"/>
    <w:rsid w:val="004079A5"/>
    <w:rsid w:val="004108E2"/>
    <w:rsid w:val="00411941"/>
    <w:rsid w:val="00411D12"/>
    <w:rsid w:val="0041288B"/>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665"/>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C1A"/>
    <w:rsid w:val="00434418"/>
    <w:rsid w:val="0043465B"/>
    <w:rsid w:val="004346C8"/>
    <w:rsid w:val="004350FA"/>
    <w:rsid w:val="00435A8A"/>
    <w:rsid w:val="00435BB1"/>
    <w:rsid w:val="004365B0"/>
    <w:rsid w:val="00437390"/>
    <w:rsid w:val="0043742E"/>
    <w:rsid w:val="00437948"/>
    <w:rsid w:val="00437C1F"/>
    <w:rsid w:val="00437C2F"/>
    <w:rsid w:val="00440B90"/>
    <w:rsid w:val="004411C1"/>
    <w:rsid w:val="00441534"/>
    <w:rsid w:val="0044170D"/>
    <w:rsid w:val="004417BE"/>
    <w:rsid w:val="00441BC3"/>
    <w:rsid w:val="004426C8"/>
    <w:rsid w:val="00443066"/>
    <w:rsid w:val="004431BC"/>
    <w:rsid w:val="0044332A"/>
    <w:rsid w:val="00443359"/>
    <w:rsid w:val="00443378"/>
    <w:rsid w:val="00443723"/>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350"/>
    <w:rsid w:val="0046180D"/>
    <w:rsid w:val="00461960"/>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9AE"/>
    <w:rsid w:val="00471AF3"/>
    <w:rsid w:val="00471B1B"/>
    <w:rsid w:val="004727F4"/>
    <w:rsid w:val="00472F6B"/>
    <w:rsid w:val="004733EE"/>
    <w:rsid w:val="00473913"/>
    <w:rsid w:val="00473D45"/>
    <w:rsid w:val="00474936"/>
    <w:rsid w:val="00474C2D"/>
    <w:rsid w:val="00474C77"/>
    <w:rsid w:val="00474CB2"/>
    <w:rsid w:val="00474D6B"/>
    <w:rsid w:val="00474F63"/>
    <w:rsid w:val="0047585C"/>
    <w:rsid w:val="00475B2A"/>
    <w:rsid w:val="00475E97"/>
    <w:rsid w:val="0047670A"/>
    <w:rsid w:val="00476766"/>
    <w:rsid w:val="00476F6B"/>
    <w:rsid w:val="00477515"/>
    <w:rsid w:val="0047764A"/>
    <w:rsid w:val="004777D3"/>
    <w:rsid w:val="00477DAD"/>
    <w:rsid w:val="00480229"/>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D3C"/>
    <w:rsid w:val="00485E37"/>
    <w:rsid w:val="00485F28"/>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AEE"/>
    <w:rsid w:val="004A3D05"/>
    <w:rsid w:val="004A3E90"/>
    <w:rsid w:val="004A4721"/>
    <w:rsid w:val="004A47A2"/>
    <w:rsid w:val="004A4C48"/>
    <w:rsid w:val="004A4FEA"/>
    <w:rsid w:val="004A55FF"/>
    <w:rsid w:val="004A6A51"/>
    <w:rsid w:val="004A6A9D"/>
    <w:rsid w:val="004A6E37"/>
    <w:rsid w:val="004A73F0"/>
    <w:rsid w:val="004A75E0"/>
    <w:rsid w:val="004A78CC"/>
    <w:rsid w:val="004B0939"/>
    <w:rsid w:val="004B0E42"/>
    <w:rsid w:val="004B12D2"/>
    <w:rsid w:val="004B1AE2"/>
    <w:rsid w:val="004B20E8"/>
    <w:rsid w:val="004B2419"/>
    <w:rsid w:val="004B26EC"/>
    <w:rsid w:val="004B28FC"/>
    <w:rsid w:val="004B294F"/>
    <w:rsid w:val="004B2A33"/>
    <w:rsid w:val="004B3181"/>
    <w:rsid w:val="004B386B"/>
    <w:rsid w:val="004B38C7"/>
    <w:rsid w:val="004B42F3"/>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001"/>
    <w:rsid w:val="004C071D"/>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5E34"/>
    <w:rsid w:val="004C6042"/>
    <w:rsid w:val="004C6374"/>
    <w:rsid w:val="004C66A9"/>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0FC0"/>
    <w:rsid w:val="004E1992"/>
    <w:rsid w:val="004E22CF"/>
    <w:rsid w:val="004E23D7"/>
    <w:rsid w:val="004E2BCC"/>
    <w:rsid w:val="004E30B3"/>
    <w:rsid w:val="004E30F3"/>
    <w:rsid w:val="004E3573"/>
    <w:rsid w:val="004E3964"/>
    <w:rsid w:val="004E433F"/>
    <w:rsid w:val="004E446A"/>
    <w:rsid w:val="004E4F5B"/>
    <w:rsid w:val="004E5726"/>
    <w:rsid w:val="004E5ACD"/>
    <w:rsid w:val="004E5FE5"/>
    <w:rsid w:val="004E61E6"/>
    <w:rsid w:val="004E639E"/>
    <w:rsid w:val="004E6452"/>
    <w:rsid w:val="004E6509"/>
    <w:rsid w:val="004E68E1"/>
    <w:rsid w:val="004E7048"/>
    <w:rsid w:val="004E723C"/>
    <w:rsid w:val="004E7E23"/>
    <w:rsid w:val="004F0125"/>
    <w:rsid w:val="004F0403"/>
    <w:rsid w:val="004F09FB"/>
    <w:rsid w:val="004F102C"/>
    <w:rsid w:val="004F143A"/>
    <w:rsid w:val="004F1937"/>
    <w:rsid w:val="004F1BB6"/>
    <w:rsid w:val="004F1F3A"/>
    <w:rsid w:val="004F20C5"/>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2DD7"/>
    <w:rsid w:val="00503839"/>
    <w:rsid w:val="00503B1B"/>
    <w:rsid w:val="005041AC"/>
    <w:rsid w:val="00504C06"/>
    <w:rsid w:val="005053AA"/>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6855"/>
    <w:rsid w:val="005177E8"/>
    <w:rsid w:val="00517C19"/>
    <w:rsid w:val="00520051"/>
    <w:rsid w:val="005207E7"/>
    <w:rsid w:val="005208A3"/>
    <w:rsid w:val="00520C96"/>
    <w:rsid w:val="00520DF6"/>
    <w:rsid w:val="005210FB"/>
    <w:rsid w:val="0052147E"/>
    <w:rsid w:val="0052152D"/>
    <w:rsid w:val="0052155A"/>
    <w:rsid w:val="00522B3D"/>
    <w:rsid w:val="00522BD5"/>
    <w:rsid w:val="00522F75"/>
    <w:rsid w:val="005233C1"/>
    <w:rsid w:val="005234C1"/>
    <w:rsid w:val="00523521"/>
    <w:rsid w:val="005238CB"/>
    <w:rsid w:val="005246C1"/>
    <w:rsid w:val="00524F6E"/>
    <w:rsid w:val="005250E4"/>
    <w:rsid w:val="00525AA8"/>
    <w:rsid w:val="00525D3F"/>
    <w:rsid w:val="00525F74"/>
    <w:rsid w:val="00526074"/>
    <w:rsid w:val="00526593"/>
    <w:rsid w:val="00526B47"/>
    <w:rsid w:val="00526BB3"/>
    <w:rsid w:val="00526EA2"/>
    <w:rsid w:val="005271C3"/>
    <w:rsid w:val="00527447"/>
    <w:rsid w:val="00527B94"/>
    <w:rsid w:val="00527DB8"/>
    <w:rsid w:val="00527F15"/>
    <w:rsid w:val="00530A71"/>
    <w:rsid w:val="00530D75"/>
    <w:rsid w:val="005319C0"/>
    <w:rsid w:val="00531D39"/>
    <w:rsid w:val="00531FC5"/>
    <w:rsid w:val="00532868"/>
    <w:rsid w:val="00533067"/>
    <w:rsid w:val="00533834"/>
    <w:rsid w:val="005338ED"/>
    <w:rsid w:val="00534490"/>
    <w:rsid w:val="0053477C"/>
    <w:rsid w:val="00534EAE"/>
    <w:rsid w:val="0053510B"/>
    <w:rsid w:val="00535143"/>
    <w:rsid w:val="00535650"/>
    <w:rsid w:val="00535BCA"/>
    <w:rsid w:val="00536FEA"/>
    <w:rsid w:val="005377F1"/>
    <w:rsid w:val="0054099E"/>
    <w:rsid w:val="00540CD9"/>
    <w:rsid w:val="00541704"/>
    <w:rsid w:val="00542038"/>
    <w:rsid w:val="0054274C"/>
    <w:rsid w:val="00542890"/>
    <w:rsid w:val="00542F0E"/>
    <w:rsid w:val="0054358B"/>
    <w:rsid w:val="005437BE"/>
    <w:rsid w:val="00543E13"/>
    <w:rsid w:val="00544178"/>
    <w:rsid w:val="005442E6"/>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3A0"/>
    <w:rsid w:val="005475A6"/>
    <w:rsid w:val="0054773B"/>
    <w:rsid w:val="00547788"/>
    <w:rsid w:val="00547FB2"/>
    <w:rsid w:val="00550640"/>
    <w:rsid w:val="00550F1C"/>
    <w:rsid w:val="0055139E"/>
    <w:rsid w:val="00551472"/>
    <w:rsid w:val="005514B9"/>
    <w:rsid w:val="00551549"/>
    <w:rsid w:val="005515F4"/>
    <w:rsid w:val="00552584"/>
    <w:rsid w:val="005529BA"/>
    <w:rsid w:val="00552EFF"/>
    <w:rsid w:val="0055344E"/>
    <w:rsid w:val="00553577"/>
    <w:rsid w:val="00553F27"/>
    <w:rsid w:val="00553F62"/>
    <w:rsid w:val="00554516"/>
    <w:rsid w:val="00555054"/>
    <w:rsid w:val="0055638E"/>
    <w:rsid w:val="005569AC"/>
    <w:rsid w:val="00556E90"/>
    <w:rsid w:val="00557853"/>
    <w:rsid w:val="00557F79"/>
    <w:rsid w:val="005605F1"/>
    <w:rsid w:val="0056098E"/>
    <w:rsid w:val="00560D67"/>
    <w:rsid w:val="0056102D"/>
    <w:rsid w:val="0056114C"/>
    <w:rsid w:val="005618BC"/>
    <w:rsid w:val="0056281B"/>
    <w:rsid w:val="00562A06"/>
    <w:rsid w:val="0056306C"/>
    <w:rsid w:val="005632F9"/>
    <w:rsid w:val="0056340A"/>
    <w:rsid w:val="00563663"/>
    <w:rsid w:val="00563BD3"/>
    <w:rsid w:val="00564313"/>
    <w:rsid w:val="00564A7A"/>
    <w:rsid w:val="00564D42"/>
    <w:rsid w:val="00565079"/>
    <w:rsid w:val="005651D8"/>
    <w:rsid w:val="005651D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543"/>
    <w:rsid w:val="0057681D"/>
    <w:rsid w:val="005768A9"/>
    <w:rsid w:val="0057695C"/>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C30"/>
    <w:rsid w:val="00582F86"/>
    <w:rsid w:val="005836EF"/>
    <w:rsid w:val="00583990"/>
    <w:rsid w:val="00583B22"/>
    <w:rsid w:val="00583DF2"/>
    <w:rsid w:val="00584125"/>
    <w:rsid w:val="005842CB"/>
    <w:rsid w:val="00584758"/>
    <w:rsid w:val="005857AE"/>
    <w:rsid w:val="00585950"/>
    <w:rsid w:val="00585964"/>
    <w:rsid w:val="00586363"/>
    <w:rsid w:val="00586430"/>
    <w:rsid w:val="00586D45"/>
    <w:rsid w:val="00587697"/>
    <w:rsid w:val="005877E1"/>
    <w:rsid w:val="00587BAB"/>
    <w:rsid w:val="00590243"/>
    <w:rsid w:val="0059043E"/>
    <w:rsid w:val="005907AE"/>
    <w:rsid w:val="00590BE0"/>
    <w:rsid w:val="00590C22"/>
    <w:rsid w:val="00590D2F"/>
    <w:rsid w:val="0059110A"/>
    <w:rsid w:val="00591157"/>
    <w:rsid w:val="005914FD"/>
    <w:rsid w:val="00591929"/>
    <w:rsid w:val="00591A9B"/>
    <w:rsid w:val="00591E81"/>
    <w:rsid w:val="00592282"/>
    <w:rsid w:val="005923D4"/>
    <w:rsid w:val="00593070"/>
    <w:rsid w:val="00593172"/>
    <w:rsid w:val="0059321D"/>
    <w:rsid w:val="005932DE"/>
    <w:rsid w:val="00593771"/>
    <w:rsid w:val="00593ED1"/>
    <w:rsid w:val="005941A9"/>
    <w:rsid w:val="0059428C"/>
    <w:rsid w:val="005943E2"/>
    <w:rsid w:val="005948D0"/>
    <w:rsid w:val="00594E63"/>
    <w:rsid w:val="00594FE0"/>
    <w:rsid w:val="005953AA"/>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B0EB7"/>
    <w:rsid w:val="005B22C5"/>
    <w:rsid w:val="005B253A"/>
    <w:rsid w:val="005B283D"/>
    <w:rsid w:val="005B2979"/>
    <w:rsid w:val="005B2B09"/>
    <w:rsid w:val="005B2BCF"/>
    <w:rsid w:val="005B2F00"/>
    <w:rsid w:val="005B2FD9"/>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AF9"/>
    <w:rsid w:val="005B7E79"/>
    <w:rsid w:val="005C0247"/>
    <w:rsid w:val="005C06AF"/>
    <w:rsid w:val="005C0802"/>
    <w:rsid w:val="005C0E3A"/>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2EE"/>
    <w:rsid w:val="005C660D"/>
    <w:rsid w:val="005C6F49"/>
    <w:rsid w:val="005C706F"/>
    <w:rsid w:val="005C7607"/>
    <w:rsid w:val="005C78B2"/>
    <w:rsid w:val="005C7D77"/>
    <w:rsid w:val="005C7F63"/>
    <w:rsid w:val="005D0529"/>
    <w:rsid w:val="005D071A"/>
    <w:rsid w:val="005D0864"/>
    <w:rsid w:val="005D0ADD"/>
    <w:rsid w:val="005D0E40"/>
    <w:rsid w:val="005D0EA8"/>
    <w:rsid w:val="005D12AF"/>
    <w:rsid w:val="005D1D33"/>
    <w:rsid w:val="005D1FF8"/>
    <w:rsid w:val="005D279A"/>
    <w:rsid w:val="005D2AB6"/>
    <w:rsid w:val="005D2AC6"/>
    <w:rsid w:val="005D2F7D"/>
    <w:rsid w:val="005D3AA3"/>
    <w:rsid w:val="005D3E5D"/>
    <w:rsid w:val="005D48B5"/>
    <w:rsid w:val="005D5529"/>
    <w:rsid w:val="005D5C96"/>
    <w:rsid w:val="005D605C"/>
    <w:rsid w:val="005D6326"/>
    <w:rsid w:val="005D6C44"/>
    <w:rsid w:val="005D6DD2"/>
    <w:rsid w:val="005D6E7E"/>
    <w:rsid w:val="005D6F86"/>
    <w:rsid w:val="005D7435"/>
    <w:rsid w:val="005D785D"/>
    <w:rsid w:val="005E02B2"/>
    <w:rsid w:val="005E0492"/>
    <w:rsid w:val="005E11DC"/>
    <w:rsid w:val="005E1225"/>
    <w:rsid w:val="005E128B"/>
    <w:rsid w:val="005E203B"/>
    <w:rsid w:val="005E22B1"/>
    <w:rsid w:val="005E26B7"/>
    <w:rsid w:val="005E272A"/>
    <w:rsid w:val="005E33A3"/>
    <w:rsid w:val="005E361D"/>
    <w:rsid w:val="005E36C0"/>
    <w:rsid w:val="005E3D20"/>
    <w:rsid w:val="005E3D2A"/>
    <w:rsid w:val="005E3FEF"/>
    <w:rsid w:val="005E41AC"/>
    <w:rsid w:val="005E4B0B"/>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22"/>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65F"/>
    <w:rsid w:val="00605978"/>
    <w:rsid w:val="00605AA8"/>
    <w:rsid w:val="00605F99"/>
    <w:rsid w:val="00606262"/>
    <w:rsid w:val="0060675E"/>
    <w:rsid w:val="00606D30"/>
    <w:rsid w:val="006074C7"/>
    <w:rsid w:val="00607F09"/>
    <w:rsid w:val="006105F3"/>
    <w:rsid w:val="00610986"/>
    <w:rsid w:val="00610AED"/>
    <w:rsid w:val="00611BDF"/>
    <w:rsid w:val="00611C66"/>
    <w:rsid w:val="00611F57"/>
    <w:rsid w:val="00612789"/>
    <w:rsid w:val="0061439F"/>
    <w:rsid w:val="0061443C"/>
    <w:rsid w:val="006148A7"/>
    <w:rsid w:val="00614A4E"/>
    <w:rsid w:val="00615659"/>
    <w:rsid w:val="0061591C"/>
    <w:rsid w:val="00615AC2"/>
    <w:rsid w:val="00617717"/>
    <w:rsid w:val="006202CA"/>
    <w:rsid w:val="00620E5E"/>
    <w:rsid w:val="00620EA4"/>
    <w:rsid w:val="0062142F"/>
    <w:rsid w:val="00621B15"/>
    <w:rsid w:val="0062216A"/>
    <w:rsid w:val="0062299C"/>
    <w:rsid w:val="00623811"/>
    <w:rsid w:val="00623850"/>
    <w:rsid w:val="006245B7"/>
    <w:rsid w:val="006246A5"/>
    <w:rsid w:val="006256CD"/>
    <w:rsid w:val="00625798"/>
    <w:rsid w:val="00625AF7"/>
    <w:rsid w:val="00625B0A"/>
    <w:rsid w:val="0062613C"/>
    <w:rsid w:val="00626231"/>
    <w:rsid w:val="00626BA4"/>
    <w:rsid w:val="00626D0F"/>
    <w:rsid w:val="006271D9"/>
    <w:rsid w:val="006277A4"/>
    <w:rsid w:val="006311AF"/>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6E4"/>
    <w:rsid w:val="00637735"/>
    <w:rsid w:val="00637A04"/>
    <w:rsid w:val="00637BB8"/>
    <w:rsid w:val="0064009D"/>
    <w:rsid w:val="006406AE"/>
    <w:rsid w:val="00640A4C"/>
    <w:rsid w:val="00640CB8"/>
    <w:rsid w:val="00640D8E"/>
    <w:rsid w:val="00640E8D"/>
    <w:rsid w:val="00640EAF"/>
    <w:rsid w:val="00640F86"/>
    <w:rsid w:val="006410CB"/>
    <w:rsid w:val="00641397"/>
    <w:rsid w:val="0064148D"/>
    <w:rsid w:val="006418D1"/>
    <w:rsid w:val="0064223F"/>
    <w:rsid w:val="006423F0"/>
    <w:rsid w:val="0064244E"/>
    <w:rsid w:val="00642669"/>
    <w:rsid w:val="006426B5"/>
    <w:rsid w:val="00642CE0"/>
    <w:rsid w:val="00643168"/>
    <w:rsid w:val="00643B79"/>
    <w:rsid w:val="0064419A"/>
    <w:rsid w:val="006442E6"/>
    <w:rsid w:val="006446D1"/>
    <w:rsid w:val="00644A9B"/>
    <w:rsid w:val="00644B6C"/>
    <w:rsid w:val="00646008"/>
    <w:rsid w:val="0064641F"/>
    <w:rsid w:val="00646A3C"/>
    <w:rsid w:val="00646F17"/>
    <w:rsid w:val="006475BB"/>
    <w:rsid w:val="00647FCB"/>
    <w:rsid w:val="006502F7"/>
    <w:rsid w:val="00650598"/>
    <w:rsid w:val="006505FD"/>
    <w:rsid w:val="00650792"/>
    <w:rsid w:val="00650923"/>
    <w:rsid w:val="00651481"/>
    <w:rsid w:val="006517F4"/>
    <w:rsid w:val="00651AB8"/>
    <w:rsid w:val="00651B6E"/>
    <w:rsid w:val="00651E13"/>
    <w:rsid w:val="0065240E"/>
    <w:rsid w:val="0065295E"/>
    <w:rsid w:val="00652BCA"/>
    <w:rsid w:val="00652CB0"/>
    <w:rsid w:val="0065304B"/>
    <w:rsid w:val="00653125"/>
    <w:rsid w:val="00653439"/>
    <w:rsid w:val="0065378F"/>
    <w:rsid w:val="00653C40"/>
    <w:rsid w:val="00653D01"/>
    <w:rsid w:val="0065442F"/>
    <w:rsid w:val="00654527"/>
    <w:rsid w:val="006549F8"/>
    <w:rsid w:val="00654AF9"/>
    <w:rsid w:val="006551F8"/>
    <w:rsid w:val="0065531E"/>
    <w:rsid w:val="006554E5"/>
    <w:rsid w:val="00655662"/>
    <w:rsid w:val="0065572E"/>
    <w:rsid w:val="00655FE1"/>
    <w:rsid w:val="006565BA"/>
    <w:rsid w:val="0065732A"/>
    <w:rsid w:val="0066014B"/>
    <w:rsid w:val="0066030E"/>
    <w:rsid w:val="00660460"/>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52C"/>
    <w:rsid w:val="00666DA1"/>
    <w:rsid w:val="00666EED"/>
    <w:rsid w:val="00666EF9"/>
    <w:rsid w:val="00666F89"/>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559"/>
    <w:rsid w:val="00675875"/>
    <w:rsid w:val="00676013"/>
    <w:rsid w:val="00676039"/>
    <w:rsid w:val="0067615D"/>
    <w:rsid w:val="00676CC4"/>
    <w:rsid w:val="00676E27"/>
    <w:rsid w:val="00677097"/>
    <w:rsid w:val="00677E82"/>
    <w:rsid w:val="00680191"/>
    <w:rsid w:val="006801E7"/>
    <w:rsid w:val="00680208"/>
    <w:rsid w:val="006806F4"/>
    <w:rsid w:val="00680B13"/>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2F19"/>
    <w:rsid w:val="006932FE"/>
    <w:rsid w:val="0069336E"/>
    <w:rsid w:val="006942E4"/>
    <w:rsid w:val="0069440F"/>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6AA"/>
    <w:rsid w:val="006978FE"/>
    <w:rsid w:val="006979E4"/>
    <w:rsid w:val="00697BB9"/>
    <w:rsid w:val="00697CB4"/>
    <w:rsid w:val="00697F7F"/>
    <w:rsid w:val="006A01C2"/>
    <w:rsid w:val="006A199A"/>
    <w:rsid w:val="006A1A8D"/>
    <w:rsid w:val="006A1C8F"/>
    <w:rsid w:val="006A2AAD"/>
    <w:rsid w:val="006A3503"/>
    <w:rsid w:val="006A3549"/>
    <w:rsid w:val="006A3A64"/>
    <w:rsid w:val="006A3C7F"/>
    <w:rsid w:val="006A3CE2"/>
    <w:rsid w:val="006A42F7"/>
    <w:rsid w:val="006A4702"/>
    <w:rsid w:val="006A4CCA"/>
    <w:rsid w:val="006A4D54"/>
    <w:rsid w:val="006A4E5A"/>
    <w:rsid w:val="006A525C"/>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817"/>
    <w:rsid w:val="006B3C2A"/>
    <w:rsid w:val="006B3CC7"/>
    <w:rsid w:val="006B3DE9"/>
    <w:rsid w:val="006B45EE"/>
    <w:rsid w:val="006B5D48"/>
    <w:rsid w:val="006B6A84"/>
    <w:rsid w:val="006B6EB9"/>
    <w:rsid w:val="006B6F2B"/>
    <w:rsid w:val="006B7634"/>
    <w:rsid w:val="006B78E8"/>
    <w:rsid w:val="006B7E28"/>
    <w:rsid w:val="006B7E74"/>
    <w:rsid w:val="006C043C"/>
    <w:rsid w:val="006C068C"/>
    <w:rsid w:val="006C13A8"/>
    <w:rsid w:val="006C16AC"/>
    <w:rsid w:val="006C1B8A"/>
    <w:rsid w:val="006C1C90"/>
    <w:rsid w:val="006C1CCF"/>
    <w:rsid w:val="006C1FB0"/>
    <w:rsid w:val="006C24BE"/>
    <w:rsid w:val="006C24C9"/>
    <w:rsid w:val="006C271B"/>
    <w:rsid w:val="006C3C6E"/>
    <w:rsid w:val="006C3F6C"/>
    <w:rsid w:val="006C410C"/>
    <w:rsid w:val="006C4C5A"/>
    <w:rsid w:val="006C4F5A"/>
    <w:rsid w:val="006C54A0"/>
    <w:rsid w:val="006C56E1"/>
    <w:rsid w:val="006C5895"/>
    <w:rsid w:val="006C5A87"/>
    <w:rsid w:val="006C6340"/>
    <w:rsid w:val="006C6934"/>
    <w:rsid w:val="006D0768"/>
    <w:rsid w:val="006D0831"/>
    <w:rsid w:val="006D0EF4"/>
    <w:rsid w:val="006D12C5"/>
    <w:rsid w:val="006D193A"/>
    <w:rsid w:val="006D1CEE"/>
    <w:rsid w:val="006D2387"/>
    <w:rsid w:val="006D2BF9"/>
    <w:rsid w:val="006D3199"/>
    <w:rsid w:val="006D35C1"/>
    <w:rsid w:val="006D398D"/>
    <w:rsid w:val="006D3D0E"/>
    <w:rsid w:val="006D3FFD"/>
    <w:rsid w:val="006D43BC"/>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6E7"/>
    <w:rsid w:val="006E27F2"/>
    <w:rsid w:val="006E2C66"/>
    <w:rsid w:val="006E2F86"/>
    <w:rsid w:val="006E352A"/>
    <w:rsid w:val="006E381F"/>
    <w:rsid w:val="006E3BC7"/>
    <w:rsid w:val="006E3E4B"/>
    <w:rsid w:val="006E40EF"/>
    <w:rsid w:val="006E4976"/>
    <w:rsid w:val="006E4BD5"/>
    <w:rsid w:val="006E4CCF"/>
    <w:rsid w:val="006E4CD9"/>
    <w:rsid w:val="006E59C9"/>
    <w:rsid w:val="006E5F13"/>
    <w:rsid w:val="006E6305"/>
    <w:rsid w:val="006E6A3D"/>
    <w:rsid w:val="006E6DB8"/>
    <w:rsid w:val="006E742B"/>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5EE"/>
    <w:rsid w:val="006F666E"/>
    <w:rsid w:val="006F7383"/>
    <w:rsid w:val="006F78F2"/>
    <w:rsid w:val="006F7D5F"/>
    <w:rsid w:val="006F7F95"/>
    <w:rsid w:val="007004B1"/>
    <w:rsid w:val="00700579"/>
    <w:rsid w:val="00700618"/>
    <w:rsid w:val="00700EAA"/>
    <w:rsid w:val="007011C4"/>
    <w:rsid w:val="007011DD"/>
    <w:rsid w:val="00702218"/>
    <w:rsid w:val="00702494"/>
    <w:rsid w:val="007027E4"/>
    <w:rsid w:val="00702DB3"/>
    <w:rsid w:val="00702DCC"/>
    <w:rsid w:val="00702FFA"/>
    <w:rsid w:val="00703382"/>
    <w:rsid w:val="00703510"/>
    <w:rsid w:val="00704662"/>
    <w:rsid w:val="00704833"/>
    <w:rsid w:val="00704C05"/>
    <w:rsid w:val="00704E37"/>
    <w:rsid w:val="00704F93"/>
    <w:rsid w:val="007050D3"/>
    <w:rsid w:val="00705730"/>
    <w:rsid w:val="00705ACC"/>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AD5"/>
    <w:rsid w:val="00716B9A"/>
    <w:rsid w:val="00716E3A"/>
    <w:rsid w:val="007171A6"/>
    <w:rsid w:val="0071753F"/>
    <w:rsid w:val="00717CEF"/>
    <w:rsid w:val="00717E8B"/>
    <w:rsid w:val="00717FB7"/>
    <w:rsid w:val="00720B25"/>
    <w:rsid w:val="00720E1D"/>
    <w:rsid w:val="00721175"/>
    <w:rsid w:val="00721647"/>
    <w:rsid w:val="00721FE2"/>
    <w:rsid w:val="00722E6A"/>
    <w:rsid w:val="0072306E"/>
    <w:rsid w:val="007230B7"/>
    <w:rsid w:val="00723147"/>
    <w:rsid w:val="007234CC"/>
    <w:rsid w:val="00724395"/>
    <w:rsid w:val="0072469D"/>
    <w:rsid w:val="007249A6"/>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B47"/>
    <w:rsid w:val="00732F3B"/>
    <w:rsid w:val="00733955"/>
    <w:rsid w:val="00733EFB"/>
    <w:rsid w:val="00734357"/>
    <w:rsid w:val="00734493"/>
    <w:rsid w:val="00734621"/>
    <w:rsid w:val="007349E7"/>
    <w:rsid w:val="00734F1D"/>
    <w:rsid w:val="00735047"/>
    <w:rsid w:val="00735A65"/>
    <w:rsid w:val="00735FB5"/>
    <w:rsid w:val="007365E0"/>
    <w:rsid w:val="00736BDD"/>
    <w:rsid w:val="00737A6D"/>
    <w:rsid w:val="00737B82"/>
    <w:rsid w:val="00737D35"/>
    <w:rsid w:val="00737E74"/>
    <w:rsid w:val="007408E1"/>
    <w:rsid w:val="007410E4"/>
    <w:rsid w:val="007413F8"/>
    <w:rsid w:val="00741539"/>
    <w:rsid w:val="007417C4"/>
    <w:rsid w:val="00742279"/>
    <w:rsid w:val="0074280C"/>
    <w:rsid w:val="00742973"/>
    <w:rsid w:val="00743398"/>
    <w:rsid w:val="0074358B"/>
    <w:rsid w:val="00743B63"/>
    <w:rsid w:val="007448C7"/>
    <w:rsid w:val="00744B5C"/>
    <w:rsid w:val="0074507B"/>
    <w:rsid w:val="007450EA"/>
    <w:rsid w:val="007451B9"/>
    <w:rsid w:val="00745302"/>
    <w:rsid w:val="00745545"/>
    <w:rsid w:val="0074565D"/>
    <w:rsid w:val="007458AF"/>
    <w:rsid w:val="00745AE3"/>
    <w:rsid w:val="0074637E"/>
    <w:rsid w:val="00746653"/>
    <w:rsid w:val="00746BEA"/>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642D"/>
    <w:rsid w:val="007566BC"/>
    <w:rsid w:val="00756984"/>
    <w:rsid w:val="00756B8B"/>
    <w:rsid w:val="00756D34"/>
    <w:rsid w:val="00757F09"/>
    <w:rsid w:val="00760382"/>
    <w:rsid w:val="00760AFB"/>
    <w:rsid w:val="0076168D"/>
    <w:rsid w:val="0076190D"/>
    <w:rsid w:val="0076199F"/>
    <w:rsid w:val="00761EA2"/>
    <w:rsid w:val="00762DE7"/>
    <w:rsid w:val="00764595"/>
    <w:rsid w:val="0076469D"/>
    <w:rsid w:val="0076476A"/>
    <w:rsid w:val="00764FF2"/>
    <w:rsid w:val="007659F0"/>
    <w:rsid w:val="00765A41"/>
    <w:rsid w:val="00765F34"/>
    <w:rsid w:val="00766AE7"/>
    <w:rsid w:val="00766BFB"/>
    <w:rsid w:val="00766D85"/>
    <w:rsid w:val="007674C4"/>
    <w:rsid w:val="00767C6C"/>
    <w:rsid w:val="00770522"/>
    <w:rsid w:val="00770745"/>
    <w:rsid w:val="007709EB"/>
    <w:rsid w:val="00770A86"/>
    <w:rsid w:val="00770AE7"/>
    <w:rsid w:val="00770B9C"/>
    <w:rsid w:val="00770F62"/>
    <w:rsid w:val="0077119D"/>
    <w:rsid w:val="00771689"/>
    <w:rsid w:val="007722E3"/>
    <w:rsid w:val="007728DA"/>
    <w:rsid w:val="00772E64"/>
    <w:rsid w:val="007730F7"/>
    <w:rsid w:val="00773707"/>
    <w:rsid w:val="007737CC"/>
    <w:rsid w:val="00773AB2"/>
    <w:rsid w:val="00773E8C"/>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22A"/>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68"/>
    <w:rsid w:val="007928AA"/>
    <w:rsid w:val="00792941"/>
    <w:rsid w:val="00792C79"/>
    <w:rsid w:val="00793F0D"/>
    <w:rsid w:val="00793F6B"/>
    <w:rsid w:val="00794063"/>
    <w:rsid w:val="007940AD"/>
    <w:rsid w:val="00794220"/>
    <w:rsid w:val="00794300"/>
    <w:rsid w:val="007944F6"/>
    <w:rsid w:val="007947E4"/>
    <w:rsid w:val="00794822"/>
    <w:rsid w:val="00794A7E"/>
    <w:rsid w:val="00794B00"/>
    <w:rsid w:val="00794FEA"/>
    <w:rsid w:val="007955D8"/>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D18"/>
    <w:rsid w:val="007A3FFA"/>
    <w:rsid w:val="007A44D6"/>
    <w:rsid w:val="007A5AEA"/>
    <w:rsid w:val="007A5ED4"/>
    <w:rsid w:val="007A601A"/>
    <w:rsid w:val="007A604B"/>
    <w:rsid w:val="007A6102"/>
    <w:rsid w:val="007A69F7"/>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742"/>
    <w:rsid w:val="007C38BA"/>
    <w:rsid w:val="007C3D4D"/>
    <w:rsid w:val="007C3DF9"/>
    <w:rsid w:val="007C414C"/>
    <w:rsid w:val="007C49C2"/>
    <w:rsid w:val="007C4D40"/>
    <w:rsid w:val="007C4F0B"/>
    <w:rsid w:val="007C4FD0"/>
    <w:rsid w:val="007C54AB"/>
    <w:rsid w:val="007C55FE"/>
    <w:rsid w:val="007C5630"/>
    <w:rsid w:val="007C617F"/>
    <w:rsid w:val="007C6895"/>
    <w:rsid w:val="007C6FBF"/>
    <w:rsid w:val="007C73A0"/>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5F4"/>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00A"/>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A29"/>
    <w:rsid w:val="008051D4"/>
    <w:rsid w:val="008065BC"/>
    <w:rsid w:val="008065C7"/>
    <w:rsid w:val="008067CC"/>
    <w:rsid w:val="008069CF"/>
    <w:rsid w:val="00807383"/>
    <w:rsid w:val="00807707"/>
    <w:rsid w:val="00807ACF"/>
    <w:rsid w:val="00810C8A"/>
    <w:rsid w:val="008110C2"/>
    <w:rsid w:val="0081166B"/>
    <w:rsid w:val="00811C3C"/>
    <w:rsid w:val="00811E65"/>
    <w:rsid w:val="0081236D"/>
    <w:rsid w:val="008124E4"/>
    <w:rsid w:val="00812CC3"/>
    <w:rsid w:val="00813222"/>
    <w:rsid w:val="0081349C"/>
    <w:rsid w:val="0081361B"/>
    <w:rsid w:val="008139FD"/>
    <w:rsid w:val="00813CC1"/>
    <w:rsid w:val="008145B5"/>
    <w:rsid w:val="00814661"/>
    <w:rsid w:val="00814667"/>
    <w:rsid w:val="00814760"/>
    <w:rsid w:val="00815338"/>
    <w:rsid w:val="0081566C"/>
    <w:rsid w:val="00815B05"/>
    <w:rsid w:val="008162D6"/>
    <w:rsid w:val="00816308"/>
    <w:rsid w:val="0081658F"/>
    <w:rsid w:val="00816616"/>
    <w:rsid w:val="0081676C"/>
    <w:rsid w:val="00816A9E"/>
    <w:rsid w:val="00816EE9"/>
    <w:rsid w:val="008170D8"/>
    <w:rsid w:val="00817127"/>
    <w:rsid w:val="00817B00"/>
    <w:rsid w:val="008208A1"/>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6F1"/>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580"/>
    <w:rsid w:val="0084495B"/>
    <w:rsid w:val="00845FB0"/>
    <w:rsid w:val="008462C9"/>
    <w:rsid w:val="00846CF3"/>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06D"/>
    <w:rsid w:val="00861394"/>
    <w:rsid w:val="00861C37"/>
    <w:rsid w:val="00861CC4"/>
    <w:rsid w:val="008620C1"/>
    <w:rsid w:val="0086243B"/>
    <w:rsid w:val="008628FA"/>
    <w:rsid w:val="00862DF0"/>
    <w:rsid w:val="00862F91"/>
    <w:rsid w:val="00863150"/>
    <w:rsid w:val="008635B0"/>
    <w:rsid w:val="0086361B"/>
    <w:rsid w:val="00863BEB"/>
    <w:rsid w:val="00863C00"/>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7DD"/>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69AC"/>
    <w:rsid w:val="00877048"/>
    <w:rsid w:val="00877653"/>
    <w:rsid w:val="008777C5"/>
    <w:rsid w:val="0087797A"/>
    <w:rsid w:val="00877B3F"/>
    <w:rsid w:val="00877B8B"/>
    <w:rsid w:val="00877F6F"/>
    <w:rsid w:val="008800B2"/>
    <w:rsid w:val="008805EF"/>
    <w:rsid w:val="00880BC4"/>
    <w:rsid w:val="00880C94"/>
    <w:rsid w:val="0088115C"/>
    <w:rsid w:val="00881516"/>
    <w:rsid w:val="00881706"/>
    <w:rsid w:val="008817AE"/>
    <w:rsid w:val="00881B37"/>
    <w:rsid w:val="00881E06"/>
    <w:rsid w:val="00881FCF"/>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BB"/>
    <w:rsid w:val="008949D5"/>
    <w:rsid w:val="00894AC2"/>
    <w:rsid w:val="00894CC4"/>
    <w:rsid w:val="0089515D"/>
    <w:rsid w:val="008952AB"/>
    <w:rsid w:val="00895319"/>
    <w:rsid w:val="00895526"/>
    <w:rsid w:val="00895BC7"/>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48F"/>
    <w:rsid w:val="008A5ACD"/>
    <w:rsid w:val="008A5C6D"/>
    <w:rsid w:val="008A64CD"/>
    <w:rsid w:val="008A6C38"/>
    <w:rsid w:val="008A6D99"/>
    <w:rsid w:val="008A71CF"/>
    <w:rsid w:val="008A7BD0"/>
    <w:rsid w:val="008A7D88"/>
    <w:rsid w:val="008B04A9"/>
    <w:rsid w:val="008B04F3"/>
    <w:rsid w:val="008B1B51"/>
    <w:rsid w:val="008B2121"/>
    <w:rsid w:val="008B2524"/>
    <w:rsid w:val="008B318E"/>
    <w:rsid w:val="008B346A"/>
    <w:rsid w:val="008B3834"/>
    <w:rsid w:val="008B3F2B"/>
    <w:rsid w:val="008B3FC5"/>
    <w:rsid w:val="008B4227"/>
    <w:rsid w:val="008B42DE"/>
    <w:rsid w:val="008B4845"/>
    <w:rsid w:val="008B4E4A"/>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644"/>
    <w:rsid w:val="008C29BA"/>
    <w:rsid w:val="008C2F40"/>
    <w:rsid w:val="008C30F6"/>
    <w:rsid w:val="008C3629"/>
    <w:rsid w:val="008C3690"/>
    <w:rsid w:val="008C3AC1"/>
    <w:rsid w:val="008C413B"/>
    <w:rsid w:val="008C4754"/>
    <w:rsid w:val="008C4B44"/>
    <w:rsid w:val="008C4C14"/>
    <w:rsid w:val="008C4E84"/>
    <w:rsid w:val="008C52DD"/>
    <w:rsid w:val="008C554C"/>
    <w:rsid w:val="008C55DC"/>
    <w:rsid w:val="008C56CC"/>
    <w:rsid w:val="008C5CE9"/>
    <w:rsid w:val="008C61EF"/>
    <w:rsid w:val="008C63B8"/>
    <w:rsid w:val="008C6C74"/>
    <w:rsid w:val="008C70F2"/>
    <w:rsid w:val="008C720C"/>
    <w:rsid w:val="008C73D6"/>
    <w:rsid w:val="008C754B"/>
    <w:rsid w:val="008C7722"/>
    <w:rsid w:val="008C7BE3"/>
    <w:rsid w:val="008D02BE"/>
    <w:rsid w:val="008D0869"/>
    <w:rsid w:val="008D09C8"/>
    <w:rsid w:val="008D0F53"/>
    <w:rsid w:val="008D1369"/>
    <w:rsid w:val="008D1546"/>
    <w:rsid w:val="008D199A"/>
    <w:rsid w:val="008D211C"/>
    <w:rsid w:val="008D23E2"/>
    <w:rsid w:val="008D303E"/>
    <w:rsid w:val="008D3103"/>
    <w:rsid w:val="008D31A0"/>
    <w:rsid w:val="008D34CB"/>
    <w:rsid w:val="008D375F"/>
    <w:rsid w:val="008D3BE0"/>
    <w:rsid w:val="008D3C5C"/>
    <w:rsid w:val="008D3CCD"/>
    <w:rsid w:val="008D3D8E"/>
    <w:rsid w:val="008D55EA"/>
    <w:rsid w:val="008D5706"/>
    <w:rsid w:val="008D62EA"/>
    <w:rsid w:val="008D6399"/>
    <w:rsid w:val="008D74F0"/>
    <w:rsid w:val="008D791A"/>
    <w:rsid w:val="008D7AB9"/>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E7F23"/>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1F"/>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BEE"/>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125"/>
    <w:rsid w:val="0092070C"/>
    <w:rsid w:val="0092071B"/>
    <w:rsid w:val="009208E6"/>
    <w:rsid w:val="00920A03"/>
    <w:rsid w:val="00921C2B"/>
    <w:rsid w:val="009227BA"/>
    <w:rsid w:val="00922CFE"/>
    <w:rsid w:val="00922E60"/>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4D3"/>
    <w:rsid w:val="00932B54"/>
    <w:rsid w:val="00933103"/>
    <w:rsid w:val="0093391D"/>
    <w:rsid w:val="00933D85"/>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5F3"/>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7DF"/>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B6F"/>
    <w:rsid w:val="00960D60"/>
    <w:rsid w:val="0096183B"/>
    <w:rsid w:val="00961BFF"/>
    <w:rsid w:val="00961D09"/>
    <w:rsid w:val="00961FD5"/>
    <w:rsid w:val="009623A7"/>
    <w:rsid w:val="0096273E"/>
    <w:rsid w:val="00962748"/>
    <w:rsid w:val="0096284C"/>
    <w:rsid w:val="00962B18"/>
    <w:rsid w:val="00962F30"/>
    <w:rsid w:val="00963282"/>
    <w:rsid w:val="00963879"/>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831"/>
    <w:rsid w:val="0097197C"/>
    <w:rsid w:val="00971E19"/>
    <w:rsid w:val="00972378"/>
    <w:rsid w:val="00972406"/>
    <w:rsid w:val="009724D9"/>
    <w:rsid w:val="00972B0A"/>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AD5"/>
    <w:rsid w:val="00985DA7"/>
    <w:rsid w:val="00985F6B"/>
    <w:rsid w:val="00986178"/>
    <w:rsid w:val="00986451"/>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EE7"/>
    <w:rsid w:val="00993F10"/>
    <w:rsid w:val="00994730"/>
    <w:rsid w:val="00994B67"/>
    <w:rsid w:val="00995235"/>
    <w:rsid w:val="00995AB3"/>
    <w:rsid w:val="00996007"/>
    <w:rsid w:val="00996287"/>
    <w:rsid w:val="00996368"/>
    <w:rsid w:val="00996590"/>
    <w:rsid w:val="00996696"/>
    <w:rsid w:val="009969FB"/>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0CE3"/>
    <w:rsid w:val="009B18D6"/>
    <w:rsid w:val="009B1B98"/>
    <w:rsid w:val="009B2BEA"/>
    <w:rsid w:val="009B2DF3"/>
    <w:rsid w:val="009B334A"/>
    <w:rsid w:val="009B3433"/>
    <w:rsid w:val="009B3824"/>
    <w:rsid w:val="009B3B4C"/>
    <w:rsid w:val="009B3C1A"/>
    <w:rsid w:val="009B3CD4"/>
    <w:rsid w:val="009B414A"/>
    <w:rsid w:val="009B4A5F"/>
    <w:rsid w:val="009B4C5D"/>
    <w:rsid w:val="009B4E8D"/>
    <w:rsid w:val="009B53CD"/>
    <w:rsid w:val="009B57B1"/>
    <w:rsid w:val="009B5EAC"/>
    <w:rsid w:val="009B69AF"/>
    <w:rsid w:val="009B6AAF"/>
    <w:rsid w:val="009B6BBA"/>
    <w:rsid w:val="009B7332"/>
    <w:rsid w:val="009B7E51"/>
    <w:rsid w:val="009C0637"/>
    <w:rsid w:val="009C0B42"/>
    <w:rsid w:val="009C121A"/>
    <w:rsid w:val="009C14E6"/>
    <w:rsid w:val="009C1789"/>
    <w:rsid w:val="009C2805"/>
    <w:rsid w:val="009C282E"/>
    <w:rsid w:val="009C2C43"/>
    <w:rsid w:val="009C2E64"/>
    <w:rsid w:val="009C32AD"/>
    <w:rsid w:val="009C395B"/>
    <w:rsid w:val="009C4459"/>
    <w:rsid w:val="009C4C44"/>
    <w:rsid w:val="009C5375"/>
    <w:rsid w:val="009C5E59"/>
    <w:rsid w:val="009C6377"/>
    <w:rsid w:val="009C6509"/>
    <w:rsid w:val="009C6C11"/>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4CBD"/>
    <w:rsid w:val="009D528F"/>
    <w:rsid w:val="009D54E0"/>
    <w:rsid w:val="009D56A2"/>
    <w:rsid w:val="009D5717"/>
    <w:rsid w:val="009D5774"/>
    <w:rsid w:val="009D57AB"/>
    <w:rsid w:val="009D57B5"/>
    <w:rsid w:val="009D5B96"/>
    <w:rsid w:val="009D6862"/>
    <w:rsid w:val="009D69C1"/>
    <w:rsid w:val="009D6C44"/>
    <w:rsid w:val="009D6DE3"/>
    <w:rsid w:val="009D732B"/>
    <w:rsid w:val="009D758C"/>
    <w:rsid w:val="009D7906"/>
    <w:rsid w:val="009D7AD3"/>
    <w:rsid w:val="009D7E1F"/>
    <w:rsid w:val="009E0583"/>
    <w:rsid w:val="009E059A"/>
    <w:rsid w:val="009E0ED5"/>
    <w:rsid w:val="009E1227"/>
    <w:rsid w:val="009E1713"/>
    <w:rsid w:val="009E1791"/>
    <w:rsid w:val="009E17C6"/>
    <w:rsid w:val="009E287F"/>
    <w:rsid w:val="009E2931"/>
    <w:rsid w:val="009E2A18"/>
    <w:rsid w:val="009E3EF0"/>
    <w:rsid w:val="009E428E"/>
    <w:rsid w:val="009E48D0"/>
    <w:rsid w:val="009E49D7"/>
    <w:rsid w:val="009E4EBD"/>
    <w:rsid w:val="009E5921"/>
    <w:rsid w:val="009E5C18"/>
    <w:rsid w:val="009E5DE2"/>
    <w:rsid w:val="009E5E7B"/>
    <w:rsid w:val="009E63FB"/>
    <w:rsid w:val="009E6457"/>
    <w:rsid w:val="009E6A9A"/>
    <w:rsid w:val="009E6D6B"/>
    <w:rsid w:val="009E7448"/>
    <w:rsid w:val="009E7840"/>
    <w:rsid w:val="009E7BC8"/>
    <w:rsid w:val="009E7D2B"/>
    <w:rsid w:val="009E7E72"/>
    <w:rsid w:val="009F024F"/>
    <w:rsid w:val="009F02ED"/>
    <w:rsid w:val="009F034B"/>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1D2D"/>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FF0"/>
    <w:rsid w:val="00A10734"/>
    <w:rsid w:val="00A109DC"/>
    <w:rsid w:val="00A10FA2"/>
    <w:rsid w:val="00A1132C"/>
    <w:rsid w:val="00A114D6"/>
    <w:rsid w:val="00A12012"/>
    <w:rsid w:val="00A1213F"/>
    <w:rsid w:val="00A12759"/>
    <w:rsid w:val="00A12875"/>
    <w:rsid w:val="00A13358"/>
    <w:rsid w:val="00A13394"/>
    <w:rsid w:val="00A14AB3"/>
    <w:rsid w:val="00A14DEA"/>
    <w:rsid w:val="00A1508E"/>
    <w:rsid w:val="00A1527D"/>
    <w:rsid w:val="00A1534C"/>
    <w:rsid w:val="00A153E1"/>
    <w:rsid w:val="00A15CBC"/>
    <w:rsid w:val="00A168B0"/>
    <w:rsid w:val="00A1696D"/>
    <w:rsid w:val="00A17040"/>
    <w:rsid w:val="00A170F5"/>
    <w:rsid w:val="00A17354"/>
    <w:rsid w:val="00A173D9"/>
    <w:rsid w:val="00A1744E"/>
    <w:rsid w:val="00A1770B"/>
    <w:rsid w:val="00A17DFE"/>
    <w:rsid w:val="00A2039D"/>
    <w:rsid w:val="00A204DA"/>
    <w:rsid w:val="00A20E67"/>
    <w:rsid w:val="00A21394"/>
    <w:rsid w:val="00A22376"/>
    <w:rsid w:val="00A22640"/>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13B"/>
    <w:rsid w:val="00A2546F"/>
    <w:rsid w:val="00A258E5"/>
    <w:rsid w:val="00A25E4C"/>
    <w:rsid w:val="00A261E3"/>
    <w:rsid w:val="00A26577"/>
    <w:rsid w:val="00A26882"/>
    <w:rsid w:val="00A271E5"/>
    <w:rsid w:val="00A275BF"/>
    <w:rsid w:val="00A30227"/>
    <w:rsid w:val="00A30E76"/>
    <w:rsid w:val="00A31521"/>
    <w:rsid w:val="00A31703"/>
    <w:rsid w:val="00A3172E"/>
    <w:rsid w:val="00A3174D"/>
    <w:rsid w:val="00A32634"/>
    <w:rsid w:val="00A3271E"/>
    <w:rsid w:val="00A33606"/>
    <w:rsid w:val="00A3362A"/>
    <w:rsid w:val="00A33860"/>
    <w:rsid w:val="00A33C98"/>
    <w:rsid w:val="00A3437E"/>
    <w:rsid w:val="00A343EA"/>
    <w:rsid w:val="00A347C0"/>
    <w:rsid w:val="00A34986"/>
    <w:rsid w:val="00A354E3"/>
    <w:rsid w:val="00A36925"/>
    <w:rsid w:val="00A3794E"/>
    <w:rsid w:val="00A3795D"/>
    <w:rsid w:val="00A379D5"/>
    <w:rsid w:val="00A37F91"/>
    <w:rsid w:val="00A401DF"/>
    <w:rsid w:val="00A40407"/>
    <w:rsid w:val="00A40BA4"/>
    <w:rsid w:val="00A40C86"/>
    <w:rsid w:val="00A40F0E"/>
    <w:rsid w:val="00A41868"/>
    <w:rsid w:val="00A41C00"/>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99C"/>
    <w:rsid w:val="00A50BC6"/>
    <w:rsid w:val="00A50D07"/>
    <w:rsid w:val="00A529A5"/>
    <w:rsid w:val="00A532A7"/>
    <w:rsid w:val="00A53306"/>
    <w:rsid w:val="00A539B6"/>
    <w:rsid w:val="00A53E36"/>
    <w:rsid w:val="00A53E57"/>
    <w:rsid w:val="00A53EA6"/>
    <w:rsid w:val="00A54853"/>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A3"/>
    <w:rsid w:val="00A64EB7"/>
    <w:rsid w:val="00A65CDB"/>
    <w:rsid w:val="00A661C0"/>
    <w:rsid w:val="00A668AD"/>
    <w:rsid w:val="00A66B39"/>
    <w:rsid w:val="00A66E71"/>
    <w:rsid w:val="00A67213"/>
    <w:rsid w:val="00A6745A"/>
    <w:rsid w:val="00A678AF"/>
    <w:rsid w:val="00A678C4"/>
    <w:rsid w:val="00A67D6D"/>
    <w:rsid w:val="00A70790"/>
    <w:rsid w:val="00A70C0C"/>
    <w:rsid w:val="00A70E4A"/>
    <w:rsid w:val="00A71324"/>
    <w:rsid w:val="00A71743"/>
    <w:rsid w:val="00A71BA7"/>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64"/>
    <w:rsid w:val="00A83FA4"/>
    <w:rsid w:val="00A8419B"/>
    <w:rsid w:val="00A84A9D"/>
    <w:rsid w:val="00A85644"/>
    <w:rsid w:val="00A85720"/>
    <w:rsid w:val="00A85FA1"/>
    <w:rsid w:val="00A8600F"/>
    <w:rsid w:val="00A86E9C"/>
    <w:rsid w:val="00A8730A"/>
    <w:rsid w:val="00A87374"/>
    <w:rsid w:val="00A90568"/>
    <w:rsid w:val="00A911D2"/>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DB4"/>
    <w:rsid w:val="00AA0EC2"/>
    <w:rsid w:val="00AA0F51"/>
    <w:rsid w:val="00AA15EC"/>
    <w:rsid w:val="00AA1EA3"/>
    <w:rsid w:val="00AA2546"/>
    <w:rsid w:val="00AA2B39"/>
    <w:rsid w:val="00AA30A1"/>
    <w:rsid w:val="00AA348C"/>
    <w:rsid w:val="00AA3919"/>
    <w:rsid w:val="00AA3D07"/>
    <w:rsid w:val="00AA3DF7"/>
    <w:rsid w:val="00AA4253"/>
    <w:rsid w:val="00AA4585"/>
    <w:rsid w:val="00AA458E"/>
    <w:rsid w:val="00AA464C"/>
    <w:rsid w:val="00AA47E4"/>
    <w:rsid w:val="00AA495F"/>
    <w:rsid w:val="00AA4DA3"/>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A07"/>
    <w:rsid w:val="00AB68E9"/>
    <w:rsid w:val="00AB6ABE"/>
    <w:rsid w:val="00AB6FC8"/>
    <w:rsid w:val="00AB729B"/>
    <w:rsid w:val="00AB7390"/>
    <w:rsid w:val="00AB7C28"/>
    <w:rsid w:val="00AC0B89"/>
    <w:rsid w:val="00AC1648"/>
    <w:rsid w:val="00AC20F7"/>
    <w:rsid w:val="00AC21BF"/>
    <w:rsid w:val="00AC2241"/>
    <w:rsid w:val="00AC2763"/>
    <w:rsid w:val="00AC361F"/>
    <w:rsid w:val="00AC3ECA"/>
    <w:rsid w:val="00AC4136"/>
    <w:rsid w:val="00AC4567"/>
    <w:rsid w:val="00AC4AFC"/>
    <w:rsid w:val="00AC5AFE"/>
    <w:rsid w:val="00AC6467"/>
    <w:rsid w:val="00AC6E03"/>
    <w:rsid w:val="00AC738F"/>
    <w:rsid w:val="00AC768F"/>
    <w:rsid w:val="00AC789B"/>
    <w:rsid w:val="00AC7950"/>
    <w:rsid w:val="00AC7A7C"/>
    <w:rsid w:val="00AC7DAA"/>
    <w:rsid w:val="00AD030E"/>
    <w:rsid w:val="00AD08D9"/>
    <w:rsid w:val="00AD1492"/>
    <w:rsid w:val="00AD1D11"/>
    <w:rsid w:val="00AD1E31"/>
    <w:rsid w:val="00AD2241"/>
    <w:rsid w:val="00AD22BB"/>
    <w:rsid w:val="00AD27F9"/>
    <w:rsid w:val="00AD2B0D"/>
    <w:rsid w:val="00AD2D0F"/>
    <w:rsid w:val="00AD2FBA"/>
    <w:rsid w:val="00AD3698"/>
    <w:rsid w:val="00AD3787"/>
    <w:rsid w:val="00AD391F"/>
    <w:rsid w:val="00AD3F78"/>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7BB"/>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9B"/>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337"/>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862"/>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8DA"/>
    <w:rsid w:val="00B10D14"/>
    <w:rsid w:val="00B10D18"/>
    <w:rsid w:val="00B10E6A"/>
    <w:rsid w:val="00B10FAD"/>
    <w:rsid w:val="00B11A33"/>
    <w:rsid w:val="00B11C1E"/>
    <w:rsid w:val="00B1214E"/>
    <w:rsid w:val="00B1234E"/>
    <w:rsid w:val="00B12BBE"/>
    <w:rsid w:val="00B12D62"/>
    <w:rsid w:val="00B12E18"/>
    <w:rsid w:val="00B12F04"/>
    <w:rsid w:val="00B13559"/>
    <w:rsid w:val="00B1399B"/>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8E8"/>
    <w:rsid w:val="00B20BCC"/>
    <w:rsid w:val="00B20F1C"/>
    <w:rsid w:val="00B2114F"/>
    <w:rsid w:val="00B215FA"/>
    <w:rsid w:val="00B21F6B"/>
    <w:rsid w:val="00B221EB"/>
    <w:rsid w:val="00B22263"/>
    <w:rsid w:val="00B229E0"/>
    <w:rsid w:val="00B22B70"/>
    <w:rsid w:val="00B22C89"/>
    <w:rsid w:val="00B232E2"/>
    <w:rsid w:val="00B235D2"/>
    <w:rsid w:val="00B236B1"/>
    <w:rsid w:val="00B23930"/>
    <w:rsid w:val="00B2393C"/>
    <w:rsid w:val="00B243C2"/>
    <w:rsid w:val="00B24908"/>
    <w:rsid w:val="00B249A5"/>
    <w:rsid w:val="00B24BD6"/>
    <w:rsid w:val="00B251AC"/>
    <w:rsid w:val="00B2565F"/>
    <w:rsid w:val="00B25DC4"/>
    <w:rsid w:val="00B25F92"/>
    <w:rsid w:val="00B26075"/>
    <w:rsid w:val="00B268F2"/>
    <w:rsid w:val="00B26925"/>
    <w:rsid w:val="00B274F5"/>
    <w:rsid w:val="00B277B8"/>
    <w:rsid w:val="00B27C01"/>
    <w:rsid w:val="00B27CB4"/>
    <w:rsid w:val="00B27DED"/>
    <w:rsid w:val="00B30553"/>
    <w:rsid w:val="00B31517"/>
    <w:rsid w:val="00B31874"/>
    <w:rsid w:val="00B319A7"/>
    <w:rsid w:val="00B31A3C"/>
    <w:rsid w:val="00B31A43"/>
    <w:rsid w:val="00B31C55"/>
    <w:rsid w:val="00B31E2E"/>
    <w:rsid w:val="00B31F80"/>
    <w:rsid w:val="00B322C4"/>
    <w:rsid w:val="00B32555"/>
    <w:rsid w:val="00B32626"/>
    <w:rsid w:val="00B32B5F"/>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48C4"/>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E54"/>
    <w:rsid w:val="00B50F8B"/>
    <w:rsid w:val="00B51AA0"/>
    <w:rsid w:val="00B521D9"/>
    <w:rsid w:val="00B52534"/>
    <w:rsid w:val="00B52655"/>
    <w:rsid w:val="00B52A7E"/>
    <w:rsid w:val="00B53526"/>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A7E"/>
    <w:rsid w:val="00B56E82"/>
    <w:rsid w:val="00B5732A"/>
    <w:rsid w:val="00B57383"/>
    <w:rsid w:val="00B57CA5"/>
    <w:rsid w:val="00B57D07"/>
    <w:rsid w:val="00B6004E"/>
    <w:rsid w:val="00B602F2"/>
    <w:rsid w:val="00B60324"/>
    <w:rsid w:val="00B60D85"/>
    <w:rsid w:val="00B61186"/>
    <w:rsid w:val="00B61CC6"/>
    <w:rsid w:val="00B61D07"/>
    <w:rsid w:val="00B61D19"/>
    <w:rsid w:val="00B6203A"/>
    <w:rsid w:val="00B62082"/>
    <w:rsid w:val="00B62182"/>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67990"/>
    <w:rsid w:val="00B70198"/>
    <w:rsid w:val="00B70E2A"/>
    <w:rsid w:val="00B70E44"/>
    <w:rsid w:val="00B71171"/>
    <w:rsid w:val="00B71300"/>
    <w:rsid w:val="00B71397"/>
    <w:rsid w:val="00B71515"/>
    <w:rsid w:val="00B716E3"/>
    <w:rsid w:val="00B71AF1"/>
    <w:rsid w:val="00B71BCC"/>
    <w:rsid w:val="00B72910"/>
    <w:rsid w:val="00B72956"/>
    <w:rsid w:val="00B72DC7"/>
    <w:rsid w:val="00B72E77"/>
    <w:rsid w:val="00B72EF6"/>
    <w:rsid w:val="00B731FD"/>
    <w:rsid w:val="00B73239"/>
    <w:rsid w:val="00B73AF2"/>
    <w:rsid w:val="00B74104"/>
    <w:rsid w:val="00B7416D"/>
    <w:rsid w:val="00B7435C"/>
    <w:rsid w:val="00B74536"/>
    <w:rsid w:val="00B749EC"/>
    <w:rsid w:val="00B756D3"/>
    <w:rsid w:val="00B758DB"/>
    <w:rsid w:val="00B76179"/>
    <w:rsid w:val="00B76413"/>
    <w:rsid w:val="00B76FAB"/>
    <w:rsid w:val="00B77119"/>
    <w:rsid w:val="00B77150"/>
    <w:rsid w:val="00B77886"/>
    <w:rsid w:val="00B77980"/>
    <w:rsid w:val="00B8055B"/>
    <w:rsid w:val="00B809B4"/>
    <w:rsid w:val="00B80BFA"/>
    <w:rsid w:val="00B80D10"/>
    <w:rsid w:val="00B80FD9"/>
    <w:rsid w:val="00B81E0F"/>
    <w:rsid w:val="00B820DD"/>
    <w:rsid w:val="00B82626"/>
    <w:rsid w:val="00B82839"/>
    <w:rsid w:val="00B82D0F"/>
    <w:rsid w:val="00B82E0E"/>
    <w:rsid w:val="00B83A14"/>
    <w:rsid w:val="00B83BA0"/>
    <w:rsid w:val="00B84191"/>
    <w:rsid w:val="00B86757"/>
    <w:rsid w:val="00B86C6A"/>
    <w:rsid w:val="00B86D13"/>
    <w:rsid w:val="00B874E8"/>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1F8F"/>
    <w:rsid w:val="00BA2212"/>
    <w:rsid w:val="00BA3464"/>
    <w:rsid w:val="00BA3A8D"/>
    <w:rsid w:val="00BA3C59"/>
    <w:rsid w:val="00BA3D48"/>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0E8"/>
    <w:rsid w:val="00BB5ED6"/>
    <w:rsid w:val="00BB6124"/>
    <w:rsid w:val="00BB7DCA"/>
    <w:rsid w:val="00BC134A"/>
    <w:rsid w:val="00BC1772"/>
    <w:rsid w:val="00BC199E"/>
    <w:rsid w:val="00BC1FA9"/>
    <w:rsid w:val="00BC201B"/>
    <w:rsid w:val="00BC22B3"/>
    <w:rsid w:val="00BC24BA"/>
    <w:rsid w:val="00BC263F"/>
    <w:rsid w:val="00BC32FA"/>
    <w:rsid w:val="00BC379E"/>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1830"/>
    <w:rsid w:val="00BD1AF8"/>
    <w:rsid w:val="00BD1C89"/>
    <w:rsid w:val="00BD1DB0"/>
    <w:rsid w:val="00BD1F04"/>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4F"/>
    <w:rsid w:val="00BE127A"/>
    <w:rsid w:val="00BE189F"/>
    <w:rsid w:val="00BE1B88"/>
    <w:rsid w:val="00BE1DBC"/>
    <w:rsid w:val="00BE241F"/>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CC1"/>
    <w:rsid w:val="00BF114D"/>
    <w:rsid w:val="00BF166C"/>
    <w:rsid w:val="00BF1A09"/>
    <w:rsid w:val="00BF281B"/>
    <w:rsid w:val="00BF2919"/>
    <w:rsid w:val="00BF2F35"/>
    <w:rsid w:val="00BF2FD2"/>
    <w:rsid w:val="00BF32D5"/>
    <w:rsid w:val="00BF33AD"/>
    <w:rsid w:val="00BF3539"/>
    <w:rsid w:val="00BF37B3"/>
    <w:rsid w:val="00BF3AA1"/>
    <w:rsid w:val="00BF3CE6"/>
    <w:rsid w:val="00BF4304"/>
    <w:rsid w:val="00BF4309"/>
    <w:rsid w:val="00BF4ABC"/>
    <w:rsid w:val="00BF5506"/>
    <w:rsid w:val="00BF5A81"/>
    <w:rsid w:val="00BF5AA6"/>
    <w:rsid w:val="00BF5DB5"/>
    <w:rsid w:val="00BF68F9"/>
    <w:rsid w:val="00BF696B"/>
    <w:rsid w:val="00BF696E"/>
    <w:rsid w:val="00BF6A24"/>
    <w:rsid w:val="00BF6EBD"/>
    <w:rsid w:val="00BF724D"/>
    <w:rsid w:val="00BF7264"/>
    <w:rsid w:val="00BF75DF"/>
    <w:rsid w:val="00BF79A7"/>
    <w:rsid w:val="00BF7D60"/>
    <w:rsid w:val="00BF7E33"/>
    <w:rsid w:val="00C00176"/>
    <w:rsid w:val="00C002B2"/>
    <w:rsid w:val="00C00626"/>
    <w:rsid w:val="00C01129"/>
    <w:rsid w:val="00C01462"/>
    <w:rsid w:val="00C0153D"/>
    <w:rsid w:val="00C022A2"/>
    <w:rsid w:val="00C02AC2"/>
    <w:rsid w:val="00C02CA3"/>
    <w:rsid w:val="00C03DF4"/>
    <w:rsid w:val="00C03E49"/>
    <w:rsid w:val="00C03ED9"/>
    <w:rsid w:val="00C0488C"/>
    <w:rsid w:val="00C048B1"/>
    <w:rsid w:val="00C04B93"/>
    <w:rsid w:val="00C04D39"/>
    <w:rsid w:val="00C053E7"/>
    <w:rsid w:val="00C056D1"/>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EED"/>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52"/>
    <w:rsid w:val="00C44365"/>
    <w:rsid w:val="00C4448F"/>
    <w:rsid w:val="00C4498C"/>
    <w:rsid w:val="00C44E2B"/>
    <w:rsid w:val="00C44E62"/>
    <w:rsid w:val="00C44F7B"/>
    <w:rsid w:val="00C45279"/>
    <w:rsid w:val="00C455D3"/>
    <w:rsid w:val="00C45825"/>
    <w:rsid w:val="00C45CE3"/>
    <w:rsid w:val="00C46116"/>
    <w:rsid w:val="00C46126"/>
    <w:rsid w:val="00C46293"/>
    <w:rsid w:val="00C463D3"/>
    <w:rsid w:val="00C465A9"/>
    <w:rsid w:val="00C468BC"/>
    <w:rsid w:val="00C46B96"/>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9E7"/>
    <w:rsid w:val="00C54AA3"/>
    <w:rsid w:val="00C54C34"/>
    <w:rsid w:val="00C54C76"/>
    <w:rsid w:val="00C54DC8"/>
    <w:rsid w:val="00C54FB4"/>
    <w:rsid w:val="00C55388"/>
    <w:rsid w:val="00C559A7"/>
    <w:rsid w:val="00C55A9A"/>
    <w:rsid w:val="00C55A9C"/>
    <w:rsid w:val="00C55DC2"/>
    <w:rsid w:val="00C55DF8"/>
    <w:rsid w:val="00C56766"/>
    <w:rsid w:val="00C5722B"/>
    <w:rsid w:val="00C57DD6"/>
    <w:rsid w:val="00C57EC3"/>
    <w:rsid w:val="00C6022B"/>
    <w:rsid w:val="00C60360"/>
    <w:rsid w:val="00C607AE"/>
    <w:rsid w:val="00C60D23"/>
    <w:rsid w:val="00C612C5"/>
    <w:rsid w:val="00C61363"/>
    <w:rsid w:val="00C61685"/>
    <w:rsid w:val="00C61753"/>
    <w:rsid w:val="00C6246C"/>
    <w:rsid w:val="00C625BC"/>
    <w:rsid w:val="00C63F32"/>
    <w:rsid w:val="00C63FE8"/>
    <w:rsid w:val="00C6430E"/>
    <w:rsid w:val="00C643EC"/>
    <w:rsid w:val="00C64455"/>
    <w:rsid w:val="00C646D5"/>
    <w:rsid w:val="00C64788"/>
    <w:rsid w:val="00C64A08"/>
    <w:rsid w:val="00C64C40"/>
    <w:rsid w:val="00C65F31"/>
    <w:rsid w:val="00C65FE5"/>
    <w:rsid w:val="00C67393"/>
    <w:rsid w:val="00C67777"/>
    <w:rsid w:val="00C67864"/>
    <w:rsid w:val="00C67A1C"/>
    <w:rsid w:val="00C7013F"/>
    <w:rsid w:val="00C702A8"/>
    <w:rsid w:val="00C702AA"/>
    <w:rsid w:val="00C70627"/>
    <w:rsid w:val="00C70F5A"/>
    <w:rsid w:val="00C71321"/>
    <w:rsid w:val="00C717B9"/>
    <w:rsid w:val="00C71D48"/>
    <w:rsid w:val="00C71E9F"/>
    <w:rsid w:val="00C72C77"/>
    <w:rsid w:val="00C73187"/>
    <w:rsid w:val="00C739F1"/>
    <w:rsid w:val="00C73A1B"/>
    <w:rsid w:val="00C73F19"/>
    <w:rsid w:val="00C741F5"/>
    <w:rsid w:val="00C74B52"/>
    <w:rsid w:val="00C74C18"/>
    <w:rsid w:val="00C74F48"/>
    <w:rsid w:val="00C75277"/>
    <w:rsid w:val="00C75DB6"/>
    <w:rsid w:val="00C7614A"/>
    <w:rsid w:val="00C761E3"/>
    <w:rsid w:val="00C76823"/>
    <w:rsid w:val="00C76CE4"/>
    <w:rsid w:val="00C77747"/>
    <w:rsid w:val="00C777C6"/>
    <w:rsid w:val="00C77A10"/>
    <w:rsid w:val="00C77EEE"/>
    <w:rsid w:val="00C80015"/>
    <w:rsid w:val="00C801BC"/>
    <w:rsid w:val="00C8033C"/>
    <w:rsid w:val="00C805B1"/>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28"/>
    <w:rsid w:val="00C874D5"/>
    <w:rsid w:val="00C87E2F"/>
    <w:rsid w:val="00C9028F"/>
    <w:rsid w:val="00C90DEC"/>
    <w:rsid w:val="00C914A1"/>
    <w:rsid w:val="00C917A3"/>
    <w:rsid w:val="00C91B30"/>
    <w:rsid w:val="00C921C4"/>
    <w:rsid w:val="00C9233A"/>
    <w:rsid w:val="00C9373F"/>
    <w:rsid w:val="00C937FD"/>
    <w:rsid w:val="00C94B30"/>
    <w:rsid w:val="00C95CDA"/>
    <w:rsid w:val="00C95F0D"/>
    <w:rsid w:val="00C96324"/>
    <w:rsid w:val="00C96857"/>
    <w:rsid w:val="00C97957"/>
    <w:rsid w:val="00C97D7F"/>
    <w:rsid w:val="00C97E1F"/>
    <w:rsid w:val="00CA13D9"/>
    <w:rsid w:val="00CA1592"/>
    <w:rsid w:val="00CA1600"/>
    <w:rsid w:val="00CA18F8"/>
    <w:rsid w:val="00CA1B0C"/>
    <w:rsid w:val="00CA1E33"/>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DC1"/>
    <w:rsid w:val="00CB6460"/>
    <w:rsid w:val="00CB6CBD"/>
    <w:rsid w:val="00CB6F44"/>
    <w:rsid w:val="00CB7557"/>
    <w:rsid w:val="00CB778D"/>
    <w:rsid w:val="00CB782D"/>
    <w:rsid w:val="00CB7DAA"/>
    <w:rsid w:val="00CC015E"/>
    <w:rsid w:val="00CC02CF"/>
    <w:rsid w:val="00CC0455"/>
    <w:rsid w:val="00CC04F3"/>
    <w:rsid w:val="00CC08BF"/>
    <w:rsid w:val="00CC122D"/>
    <w:rsid w:val="00CC1995"/>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CA0"/>
    <w:rsid w:val="00CD669F"/>
    <w:rsid w:val="00CD686D"/>
    <w:rsid w:val="00CD6919"/>
    <w:rsid w:val="00CD6BA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82A"/>
    <w:rsid w:val="00CE7968"/>
    <w:rsid w:val="00CE7AEB"/>
    <w:rsid w:val="00CE7FA4"/>
    <w:rsid w:val="00CF01D8"/>
    <w:rsid w:val="00CF07D6"/>
    <w:rsid w:val="00CF0E7A"/>
    <w:rsid w:val="00CF0EE5"/>
    <w:rsid w:val="00CF0FAC"/>
    <w:rsid w:val="00CF19F7"/>
    <w:rsid w:val="00CF21F7"/>
    <w:rsid w:val="00CF2299"/>
    <w:rsid w:val="00CF3596"/>
    <w:rsid w:val="00CF3A57"/>
    <w:rsid w:val="00CF4261"/>
    <w:rsid w:val="00CF44FF"/>
    <w:rsid w:val="00CF4680"/>
    <w:rsid w:val="00CF489F"/>
    <w:rsid w:val="00CF504A"/>
    <w:rsid w:val="00CF515B"/>
    <w:rsid w:val="00CF6433"/>
    <w:rsid w:val="00CF7F05"/>
    <w:rsid w:val="00CF7F2F"/>
    <w:rsid w:val="00CF7FB4"/>
    <w:rsid w:val="00D003E3"/>
    <w:rsid w:val="00D00AFB"/>
    <w:rsid w:val="00D00E5E"/>
    <w:rsid w:val="00D0153E"/>
    <w:rsid w:val="00D01B23"/>
    <w:rsid w:val="00D01D18"/>
    <w:rsid w:val="00D01D7F"/>
    <w:rsid w:val="00D01E85"/>
    <w:rsid w:val="00D02295"/>
    <w:rsid w:val="00D023DB"/>
    <w:rsid w:val="00D02405"/>
    <w:rsid w:val="00D02FFD"/>
    <w:rsid w:val="00D0345F"/>
    <w:rsid w:val="00D0379B"/>
    <w:rsid w:val="00D03CB0"/>
    <w:rsid w:val="00D03CE9"/>
    <w:rsid w:val="00D047CB"/>
    <w:rsid w:val="00D05076"/>
    <w:rsid w:val="00D053CB"/>
    <w:rsid w:val="00D054D7"/>
    <w:rsid w:val="00D05810"/>
    <w:rsid w:val="00D05CB6"/>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275"/>
    <w:rsid w:val="00D17A64"/>
    <w:rsid w:val="00D208B1"/>
    <w:rsid w:val="00D2097A"/>
    <w:rsid w:val="00D20FF0"/>
    <w:rsid w:val="00D215D3"/>
    <w:rsid w:val="00D21915"/>
    <w:rsid w:val="00D21A1D"/>
    <w:rsid w:val="00D2217C"/>
    <w:rsid w:val="00D22190"/>
    <w:rsid w:val="00D2223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6B7E"/>
    <w:rsid w:val="00D27192"/>
    <w:rsid w:val="00D272AA"/>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30"/>
    <w:rsid w:val="00D41438"/>
    <w:rsid w:val="00D417E8"/>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03D"/>
    <w:rsid w:val="00D6616D"/>
    <w:rsid w:val="00D66898"/>
    <w:rsid w:val="00D668DD"/>
    <w:rsid w:val="00D66D39"/>
    <w:rsid w:val="00D66DF0"/>
    <w:rsid w:val="00D66F35"/>
    <w:rsid w:val="00D67B87"/>
    <w:rsid w:val="00D703DA"/>
    <w:rsid w:val="00D704CB"/>
    <w:rsid w:val="00D706D5"/>
    <w:rsid w:val="00D70B38"/>
    <w:rsid w:val="00D70D08"/>
    <w:rsid w:val="00D70D51"/>
    <w:rsid w:val="00D71322"/>
    <w:rsid w:val="00D713D5"/>
    <w:rsid w:val="00D71574"/>
    <w:rsid w:val="00D7177D"/>
    <w:rsid w:val="00D71866"/>
    <w:rsid w:val="00D71B4D"/>
    <w:rsid w:val="00D723FA"/>
    <w:rsid w:val="00D72CEE"/>
    <w:rsid w:val="00D72DF5"/>
    <w:rsid w:val="00D7350E"/>
    <w:rsid w:val="00D738A3"/>
    <w:rsid w:val="00D73C27"/>
    <w:rsid w:val="00D74056"/>
    <w:rsid w:val="00D743AA"/>
    <w:rsid w:val="00D754E2"/>
    <w:rsid w:val="00D755F6"/>
    <w:rsid w:val="00D75719"/>
    <w:rsid w:val="00D764AD"/>
    <w:rsid w:val="00D76516"/>
    <w:rsid w:val="00D765E1"/>
    <w:rsid w:val="00D80022"/>
    <w:rsid w:val="00D802F7"/>
    <w:rsid w:val="00D81175"/>
    <w:rsid w:val="00D812A4"/>
    <w:rsid w:val="00D81807"/>
    <w:rsid w:val="00D81C30"/>
    <w:rsid w:val="00D81F55"/>
    <w:rsid w:val="00D8212C"/>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87E03"/>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3E23"/>
    <w:rsid w:val="00DA4008"/>
    <w:rsid w:val="00DA4031"/>
    <w:rsid w:val="00DA4290"/>
    <w:rsid w:val="00DA49D5"/>
    <w:rsid w:val="00DA5045"/>
    <w:rsid w:val="00DA505F"/>
    <w:rsid w:val="00DA55EC"/>
    <w:rsid w:val="00DA5729"/>
    <w:rsid w:val="00DA580D"/>
    <w:rsid w:val="00DA5AA3"/>
    <w:rsid w:val="00DA5BA4"/>
    <w:rsid w:val="00DA5CF7"/>
    <w:rsid w:val="00DA610D"/>
    <w:rsid w:val="00DA663A"/>
    <w:rsid w:val="00DA66CA"/>
    <w:rsid w:val="00DA6883"/>
    <w:rsid w:val="00DA68C0"/>
    <w:rsid w:val="00DA69BF"/>
    <w:rsid w:val="00DA6D1A"/>
    <w:rsid w:val="00DA76BD"/>
    <w:rsid w:val="00DA7AD9"/>
    <w:rsid w:val="00DA7B80"/>
    <w:rsid w:val="00DA7D39"/>
    <w:rsid w:val="00DB069A"/>
    <w:rsid w:val="00DB0AB9"/>
    <w:rsid w:val="00DB125D"/>
    <w:rsid w:val="00DB1460"/>
    <w:rsid w:val="00DB1BD1"/>
    <w:rsid w:val="00DB1FBC"/>
    <w:rsid w:val="00DB1FCB"/>
    <w:rsid w:val="00DB2B8F"/>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277"/>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4"/>
    <w:rsid w:val="00DE7B14"/>
    <w:rsid w:val="00DE7BC1"/>
    <w:rsid w:val="00DF2387"/>
    <w:rsid w:val="00DF2E13"/>
    <w:rsid w:val="00DF342C"/>
    <w:rsid w:val="00DF344A"/>
    <w:rsid w:val="00DF4964"/>
    <w:rsid w:val="00DF4D0A"/>
    <w:rsid w:val="00DF5E93"/>
    <w:rsid w:val="00DF6202"/>
    <w:rsid w:val="00DF68EE"/>
    <w:rsid w:val="00DF742A"/>
    <w:rsid w:val="00E00093"/>
    <w:rsid w:val="00E00508"/>
    <w:rsid w:val="00E009AE"/>
    <w:rsid w:val="00E0132B"/>
    <w:rsid w:val="00E015E9"/>
    <w:rsid w:val="00E01CEC"/>
    <w:rsid w:val="00E01F07"/>
    <w:rsid w:val="00E01F61"/>
    <w:rsid w:val="00E01FD6"/>
    <w:rsid w:val="00E02D39"/>
    <w:rsid w:val="00E04826"/>
    <w:rsid w:val="00E04BF5"/>
    <w:rsid w:val="00E05069"/>
    <w:rsid w:val="00E055EA"/>
    <w:rsid w:val="00E05A6F"/>
    <w:rsid w:val="00E05BC5"/>
    <w:rsid w:val="00E062F6"/>
    <w:rsid w:val="00E06442"/>
    <w:rsid w:val="00E06CF9"/>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69E8"/>
    <w:rsid w:val="00E2748B"/>
    <w:rsid w:val="00E275BA"/>
    <w:rsid w:val="00E27A0C"/>
    <w:rsid w:val="00E27BA9"/>
    <w:rsid w:val="00E27BF1"/>
    <w:rsid w:val="00E27F37"/>
    <w:rsid w:val="00E302F4"/>
    <w:rsid w:val="00E31346"/>
    <w:rsid w:val="00E3272D"/>
    <w:rsid w:val="00E32868"/>
    <w:rsid w:val="00E33529"/>
    <w:rsid w:val="00E33B25"/>
    <w:rsid w:val="00E33D41"/>
    <w:rsid w:val="00E33D87"/>
    <w:rsid w:val="00E3446A"/>
    <w:rsid w:val="00E345E8"/>
    <w:rsid w:val="00E3483E"/>
    <w:rsid w:val="00E35B13"/>
    <w:rsid w:val="00E35BF2"/>
    <w:rsid w:val="00E35C25"/>
    <w:rsid w:val="00E35E2F"/>
    <w:rsid w:val="00E3657F"/>
    <w:rsid w:val="00E36EE5"/>
    <w:rsid w:val="00E376C5"/>
    <w:rsid w:val="00E37F23"/>
    <w:rsid w:val="00E400DD"/>
    <w:rsid w:val="00E40103"/>
    <w:rsid w:val="00E41199"/>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37D"/>
    <w:rsid w:val="00E479C5"/>
    <w:rsid w:val="00E51069"/>
    <w:rsid w:val="00E51191"/>
    <w:rsid w:val="00E51D1C"/>
    <w:rsid w:val="00E524C1"/>
    <w:rsid w:val="00E52829"/>
    <w:rsid w:val="00E52833"/>
    <w:rsid w:val="00E52879"/>
    <w:rsid w:val="00E52FFB"/>
    <w:rsid w:val="00E530C9"/>
    <w:rsid w:val="00E53259"/>
    <w:rsid w:val="00E53455"/>
    <w:rsid w:val="00E534B3"/>
    <w:rsid w:val="00E53751"/>
    <w:rsid w:val="00E537DE"/>
    <w:rsid w:val="00E53993"/>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CC7"/>
    <w:rsid w:val="00E66DF3"/>
    <w:rsid w:val="00E67348"/>
    <w:rsid w:val="00E675B1"/>
    <w:rsid w:val="00E676A3"/>
    <w:rsid w:val="00E7033F"/>
    <w:rsid w:val="00E713BF"/>
    <w:rsid w:val="00E713C3"/>
    <w:rsid w:val="00E71555"/>
    <w:rsid w:val="00E7175B"/>
    <w:rsid w:val="00E71E28"/>
    <w:rsid w:val="00E71F88"/>
    <w:rsid w:val="00E71FD8"/>
    <w:rsid w:val="00E72EFC"/>
    <w:rsid w:val="00E73437"/>
    <w:rsid w:val="00E7365E"/>
    <w:rsid w:val="00E73747"/>
    <w:rsid w:val="00E742BB"/>
    <w:rsid w:val="00E743A0"/>
    <w:rsid w:val="00E746ED"/>
    <w:rsid w:val="00E749FE"/>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152"/>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8A0"/>
    <w:rsid w:val="00E86D21"/>
    <w:rsid w:val="00E86F0A"/>
    <w:rsid w:val="00E86F71"/>
    <w:rsid w:val="00E87498"/>
    <w:rsid w:val="00E9001A"/>
    <w:rsid w:val="00E90088"/>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EC9"/>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C4B"/>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377"/>
    <w:rsid w:val="00EB3472"/>
    <w:rsid w:val="00EB37D1"/>
    <w:rsid w:val="00EB3C68"/>
    <w:rsid w:val="00EB4688"/>
    <w:rsid w:val="00EB46A3"/>
    <w:rsid w:val="00EB47B2"/>
    <w:rsid w:val="00EB48B5"/>
    <w:rsid w:val="00EB4B51"/>
    <w:rsid w:val="00EB4B82"/>
    <w:rsid w:val="00EB4CF1"/>
    <w:rsid w:val="00EB5103"/>
    <w:rsid w:val="00EB64A7"/>
    <w:rsid w:val="00EB721B"/>
    <w:rsid w:val="00EB739B"/>
    <w:rsid w:val="00EB78A2"/>
    <w:rsid w:val="00EB7A52"/>
    <w:rsid w:val="00EB7E40"/>
    <w:rsid w:val="00EC0875"/>
    <w:rsid w:val="00EC0888"/>
    <w:rsid w:val="00EC0E24"/>
    <w:rsid w:val="00EC14B0"/>
    <w:rsid w:val="00EC1569"/>
    <w:rsid w:val="00EC160D"/>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784"/>
    <w:rsid w:val="00EC47BB"/>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A97"/>
    <w:rsid w:val="00ED2CFB"/>
    <w:rsid w:val="00ED378C"/>
    <w:rsid w:val="00ED3B16"/>
    <w:rsid w:val="00ED3ED5"/>
    <w:rsid w:val="00ED4600"/>
    <w:rsid w:val="00ED46FA"/>
    <w:rsid w:val="00ED4A0F"/>
    <w:rsid w:val="00ED4A31"/>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949"/>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855"/>
    <w:rsid w:val="00EF5894"/>
    <w:rsid w:val="00EF5C5F"/>
    <w:rsid w:val="00EF5F32"/>
    <w:rsid w:val="00EF6048"/>
    <w:rsid w:val="00EF6DD6"/>
    <w:rsid w:val="00EF6E7D"/>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83B"/>
    <w:rsid w:val="00F06D80"/>
    <w:rsid w:val="00F06DEE"/>
    <w:rsid w:val="00F06FB1"/>
    <w:rsid w:val="00F07367"/>
    <w:rsid w:val="00F075D1"/>
    <w:rsid w:val="00F07A76"/>
    <w:rsid w:val="00F10195"/>
    <w:rsid w:val="00F10253"/>
    <w:rsid w:val="00F10D3E"/>
    <w:rsid w:val="00F11354"/>
    <w:rsid w:val="00F11464"/>
    <w:rsid w:val="00F11599"/>
    <w:rsid w:val="00F11673"/>
    <w:rsid w:val="00F11A60"/>
    <w:rsid w:val="00F11AAB"/>
    <w:rsid w:val="00F122AD"/>
    <w:rsid w:val="00F125F5"/>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3195"/>
    <w:rsid w:val="00F242D8"/>
    <w:rsid w:val="00F24302"/>
    <w:rsid w:val="00F24A2E"/>
    <w:rsid w:val="00F24AF0"/>
    <w:rsid w:val="00F24B50"/>
    <w:rsid w:val="00F25037"/>
    <w:rsid w:val="00F254B5"/>
    <w:rsid w:val="00F2557F"/>
    <w:rsid w:val="00F257B1"/>
    <w:rsid w:val="00F25CEE"/>
    <w:rsid w:val="00F2648E"/>
    <w:rsid w:val="00F26756"/>
    <w:rsid w:val="00F2722F"/>
    <w:rsid w:val="00F27591"/>
    <w:rsid w:val="00F276BB"/>
    <w:rsid w:val="00F277D6"/>
    <w:rsid w:val="00F27D39"/>
    <w:rsid w:val="00F27DE1"/>
    <w:rsid w:val="00F3035E"/>
    <w:rsid w:val="00F30851"/>
    <w:rsid w:val="00F30A6D"/>
    <w:rsid w:val="00F3125C"/>
    <w:rsid w:val="00F3172C"/>
    <w:rsid w:val="00F3175C"/>
    <w:rsid w:val="00F31B93"/>
    <w:rsid w:val="00F31F47"/>
    <w:rsid w:val="00F321CA"/>
    <w:rsid w:val="00F325E9"/>
    <w:rsid w:val="00F3272F"/>
    <w:rsid w:val="00F340E8"/>
    <w:rsid w:val="00F35466"/>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644"/>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610E"/>
    <w:rsid w:val="00F56EFE"/>
    <w:rsid w:val="00F57550"/>
    <w:rsid w:val="00F57B39"/>
    <w:rsid w:val="00F57D3E"/>
    <w:rsid w:val="00F57E2D"/>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ABA"/>
    <w:rsid w:val="00F67F9A"/>
    <w:rsid w:val="00F70343"/>
    <w:rsid w:val="00F7101E"/>
    <w:rsid w:val="00F7124C"/>
    <w:rsid w:val="00F71879"/>
    <w:rsid w:val="00F71B6D"/>
    <w:rsid w:val="00F72398"/>
    <w:rsid w:val="00F7270E"/>
    <w:rsid w:val="00F72CD3"/>
    <w:rsid w:val="00F73E23"/>
    <w:rsid w:val="00F7418E"/>
    <w:rsid w:val="00F74588"/>
    <w:rsid w:val="00F74649"/>
    <w:rsid w:val="00F746D6"/>
    <w:rsid w:val="00F74C3E"/>
    <w:rsid w:val="00F750BC"/>
    <w:rsid w:val="00F754FA"/>
    <w:rsid w:val="00F75E22"/>
    <w:rsid w:val="00F76314"/>
    <w:rsid w:val="00F76324"/>
    <w:rsid w:val="00F76649"/>
    <w:rsid w:val="00F76F4D"/>
    <w:rsid w:val="00F770E5"/>
    <w:rsid w:val="00F771BE"/>
    <w:rsid w:val="00F771D9"/>
    <w:rsid w:val="00F77487"/>
    <w:rsid w:val="00F77B85"/>
    <w:rsid w:val="00F77F84"/>
    <w:rsid w:val="00F801C6"/>
    <w:rsid w:val="00F80810"/>
    <w:rsid w:val="00F80AD6"/>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D63"/>
    <w:rsid w:val="00F83E3A"/>
    <w:rsid w:val="00F841B7"/>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09A1"/>
    <w:rsid w:val="00F915A4"/>
    <w:rsid w:val="00F91648"/>
    <w:rsid w:val="00F91660"/>
    <w:rsid w:val="00F91761"/>
    <w:rsid w:val="00F9208B"/>
    <w:rsid w:val="00F92999"/>
    <w:rsid w:val="00F92E8B"/>
    <w:rsid w:val="00F9312D"/>
    <w:rsid w:val="00F93282"/>
    <w:rsid w:val="00F935FA"/>
    <w:rsid w:val="00F93FD7"/>
    <w:rsid w:val="00F94096"/>
    <w:rsid w:val="00F9413F"/>
    <w:rsid w:val="00F942F3"/>
    <w:rsid w:val="00F945A5"/>
    <w:rsid w:val="00F948D5"/>
    <w:rsid w:val="00F94ACE"/>
    <w:rsid w:val="00F95254"/>
    <w:rsid w:val="00F9594B"/>
    <w:rsid w:val="00F95B91"/>
    <w:rsid w:val="00F95E64"/>
    <w:rsid w:val="00F965C1"/>
    <w:rsid w:val="00F96738"/>
    <w:rsid w:val="00F97D2E"/>
    <w:rsid w:val="00F97E35"/>
    <w:rsid w:val="00F97EF5"/>
    <w:rsid w:val="00FA036B"/>
    <w:rsid w:val="00FA042A"/>
    <w:rsid w:val="00FA0BA8"/>
    <w:rsid w:val="00FA0EBC"/>
    <w:rsid w:val="00FA0ED3"/>
    <w:rsid w:val="00FA1414"/>
    <w:rsid w:val="00FA1DEF"/>
    <w:rsid w:val="00FA2066"/>
    <w:rsid w:val="00FA2C46"/>
    <w:rsid w:val="00FA31F2"/>
    <w:rsid w:val="00FA350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D2D"/>
    <w:rsid w:val="00FB1FB9"/>
    <w:rsid w:val="00FB2084"/>
    <w:rsid w:val="00FB215B"/>
    <w:rsid w:val="00FB2353"/>
    <w:rsid w:val="00FB2387"/>
    <w:rsid w:val="00FB2B4B"/>
    <w:rsid w:val="00FB2F27"/>
    <w:rsid w:val="00FB3AAD"/>
    <w:rsid w:val="00FB3AC8"/>
    <w:rsid w:val="00FB3CA5"/>
    <w:rsid w:val="00FB3E42"/>
    <w:rsid w:val="00FB4754"/>
    <w:rsid w:val="00FB4B10"/>
    <w:rsid w:val="00FB5229"/>
    <w:rsid w:val="00FB52C5"/>
    <w:rsid w:val="00FB569A"/>
    <w:rsid w:val="00FB5CFE"/>
    <w:rsid w:val="00FB5D2E"/>
    <w:rsid w:val="00FB64CB"/>
    <w:rsid w:val="00FB665D"/>
    <w:rsid w:val="00FB6CC3"/>
    <w:rsid w:val="00FB6D46"/>
    <w:rsid w:val="00FB7061"/>
    <w:rsid w:val="00FB75E2"/>
    <w:rsid w:val="00FB78DD"/>
    <w:rsid w:val="00FB7EBB"/>
    <w:rsid w:val="00FC0200"/>
    <w:rsid w:val="00FC0831"/>
    <w:rsid w:val="00FC0837"/>
    <w:rsid w:val="00FC0BDD"/>
    <w:rsid w:val="00FC0FE4"/>
    <w:rsid w:val="00FC13D1"/>
    <w:rsid w:val="00FC17E8"/>
    <w:rsid w:val="00FC1B02"/>
    <w:rsid w:val="00FC1BFD"/>
    <w:rsid w:val="00FC1C8F"/>
    <w:rsid w:val="00FC2062"/>
    <w:rsid w:val="00FC26D7"/>
    <w:rsid w:val="00FC2C42"/>
    <w:rsid w:val="00FC2DE9"/>
    <w:rsid w:val="00FC2F88"/>
    <w:rsid w:val="00FC3359"/>
    <w:rsid w:val="00FC3383"/>
    <w:rsid w:val="00FC3B0E"/>
    <w:rsid w:val="00FC3DC5"/>
    <w:rsid w:val="00FC3ED8"/>
    <w:rsid w:val="00FC4655"/>
    <w:rsid w:val="00FC4934"/>
    <w:rsid w:val="00FC4A93"/>
    <w:rsid w:val="00FC5162"/>
    <w:rsid w:val="00FC6214"/>
    <w:rsid w:val="00FC6CCB"/>
    <w:rsid w:val="00FC6F1E"/>
    <w:rsid w:val="00FC78D1"/>
    <w:rsid w:val="00FC7A5F"/>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40C"/>
    <w:rsid w:val="00FD58BC"/>
    <w:rsid w:val="00FD5BCB"/>
    <w:rsid w:val="00FD68FD"/>
    <w:rsid w:val="00FD6A17"/>
    <w:rsid w:val="00FD6B6A"/>
    <w:rsid w:val="00FD6BC2"/>
    <w:rsid w:val="00FD70B0"/>
    <w:rsid w:val="00FE017E"/>
    <w:rsid w:val="00FE15A7"/>
    <w:rsid w:val="00FE1AD2"/>
    <w:rsid w:val="00FE1AEE"/>
    <w:rsid w:val="00FE2B74"/>
    <w:rsid w:val="00FE3239"/>
    <w:rsid w:val="00FE35FA"/>
    <w:rsid w:val="00FE38E4"/>
    <w:rsid w:val="00FE3953"/>
    <w:rsid w:val="00FE3F66"/>
    <w:rsid w:val="00FE3F97"/>
    <w:rsid w:val="00FE4178"/>
    <w:rsid w:val="00FE41EA"/>
    <w:rsid w:val="00FE48B2"/>
    <w:rsid w:val="00FE4CC9"/>
    <w:rsid w:val="00FE530E"/>
    <w:rsid w:val="00FE5EDA"/>
    <w:rsid w:val="00FE7273"/>
    <w:rsid w:val="00FE7C3A"/>
    <w:rsid w:val="00FF029D"/>
    <w:rsid w:val="00FF066C"/>
    <w:rsid w:val="00FF0809"/>
    <w:rsid w:val="00FF088E"/>
    <w:rsid w:val="00FF0C94"/>
    <w:rsid w:val="00FF175B"/>
    <w:rsid w:val="00FF193C"/>
    <w:rsid w:val="00FF1E44"/>
    <w:rsid w:val="00FF1F18"/>
    <w:rsid w:val="00FF244D"/>
    <w:rsid w:val="00FF26D2"/>
    <w:rsid w:val="00FF2791"/>
    <w:rsid w:val="00FF2E56"/>
    <w:rsid w:val="00FF2E82"/>
    <w:rsid w:val="00FF369F"/>
    <w:rsid w:val="00FF36E1"/>
    <w:rsid w:val="00FF3F83"/>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CE22B8-98FF-4ED2-87D2-61FA55C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0098D"/>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List Paragraph Знак1"/>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35">
    <w:name w:val="Знак сноски23"/>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a">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b">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24">
    <w:name w:val="ConsPlusDocList24"/>
    <w:next w:val="a8"/>
    <w:rsid w:val="00583B22"/>
    <w:pPr>
      <w:widowControl w:val="0"/>
      <w:suppressAutoHyphens/>
      <w:autoSpaceDE w:val="0"/>
    </w:pPr>
    <w:rPr>
      <w:rFonts w:ascii="Arial" w:eastAsia="Arial" w:hAnsi="Arial" w:cs="Arial"/>
      <w:lang w:eastAsia="hi-IN" w:bidi="hi-IN"/>
    </w:rPr>
  </w:style>
  <w:style w:type="paragraph" w:customStyle="1" w:styleId="ConsPlusCell23">
    <w:name w:val="ConsPlusCell23"/>
    <w:next w:val="a8"/>
    <w:rsid w:val="00583B22"/>
    <w:pPr>
      <w:widowControl w:val="0"/>
      <w:suppressAutoHyphens/>
      <w:autoSpaceDE w:val="0"/>
    </w:pPr>
    <w:rPr>
      <w:rFonts w:ascii="Arial" w:eastAsia="Arial" w:hAnsi="Arial" w:cs="Arial"/>
      <w:lang w:eastAsia="hi-IN" w:bidi="hi-IN"/>
    </w:rPr>
  </w:style>
  <w:style w:type="paragraph" w:customStyle="1" w:styleId="ConsPlusNonformat23">
    <w:name w:val="ConsPlusNonformat23"/>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23">
    <w:name w:val="ConsPlusTitle23"/>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15">
    <w:name w:val="Основной шрифт абзаца51"/>
    <w:rsid w:val="00583B22"/>
  </w:style>
  <w:style w:type="character" w:customStyle="1" w:styleId="2fffc">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d">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e">
    <w:name w:val="Нижний колонтитул Знак2"/>
    <w:locked/>
    <w:rsid w:val="00583B22"/>
    <w:rPr>
      <w:rFonts w:eastAsia="Lucida Sans Unicode" w:cs="Tahoma"/>
      <w:color w:val="000000"/>
      <w:sz w:val="24"/>
      <w:szCs w:val="24"/>
      <w:lang w:eastAsia="en-US" w:bidi="en-US"/>
    </w:rPr>
  </w:style>
  <w:style w:type="character" w:customStyle="1" w:styleId="2ffff">
    <w:name w:val="Верхний колонтитул Знак2"/>
    <w:locked/>
    <w:rsid w:val="00583B22"/>
    <w:rPr>
      <w:rFonts w:eastAsia="Lucida Sans Unicode" w:cs="Tahoma"/>
      <w:color w:val="000000"/>
      <w:sz w:val="24"/>
      <w:szCs w:val="24"/>
      <w:lang w:eastAsia="en-US" w:bidi="en-US"/>
    </w:rPr>
  </w:style>
  <w:style w:type="character" w:customStyle="1" w:styleId="2ffff0">
    <w:name w:val="Текст сноски Знак2"/>
    <w:locked/>
    <w:rsid w:val="00583B22"/>
    <w:rPr>
      <w:rFonts w:eastAsia="Lucida Sans Unicode" w:cs="Tahoma"/>
      <w:color w:val="000000"/>
      <w:lang w:eastAsia="en-US" w:bidi="en-US"/>
    </w:rPr>
  </w:style>
  <w:style w:type="character" w:customStyle="1" w:styleId="2ffff1">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2">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6">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200">
    <w:name w:val="Знак Знак220"/>
    <w:basedOn w:val="a8"/>
    <w:rsid w:val="00583B22"/>
    <w:pPr>
      <w:spacing w:before="100" w:beforeAutospacing="1" w:after="100" w:afterAutospacing="1"/>
    </w:pPr>
    <w:rPr>
      <w:rFonts w:ascii="Tahoma" w:hAnsi="Tahoma"/>
      <w:sz w:val="20"/>
      <w:szCs w:val="20"/>
      <w:lang w:val="en-US" w:eastAsia="en-US"/>
    </w:rPr>
  </w:style>
  <w:style w:type="paragraph" w:customStyle="1" w:styleId="5f6">
    <w:name w:val="Знак Знак5 Знак"/>
    <w:basedOn w:val="a8"/>
    <w:rsid w:val="00583B22"/>
    <w:pPr>
      <w:spacing w:after="160" w:line="240" w:lineRule="exact"/>
    </w:pPr>
    <w:rPr>
      <w:rFonts w:ascii="Verdana" w:hAnsi="Verdana"/>
      <w:sz w:val="20"/>
      <w:szCs w:val="20"/>
      <w:lang w:val="en-US" w:eastAsia="en-US"/>
    </w:rPr>
  </w:style>
  <w:style w:type="paragraph" w:customStyle="1" w:styleId="2412">
    <w:name w:val="Основной текст 241"/>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23">
    <w:name w:val="ConsPlusDocList23"/>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7">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1c">
    <w:name w:val="Название объекта31"/>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2">
    <w:name w:val="ConsPlusDocList22"/>
    <w:next w:val="a8"/>
    <w:rsid w:val="00A12012"/>
    <w:pPr>
      <w:widowControl w:val="0"/>
      <w:suppressAutoHyphens/>
      <w:autoSpaceDE w:val="0"/>
    </w:pPr>
    <w:rPr>
      <w:rFonts w:ascii="Arial" w:eastAsia="Arial" w:hAnsi="Arial" w:cs="Arial"/>
      <w:lang w:eastAsia="hi-IN" w:bidi="hi-IN"/>
    </w:rPr>
  </w:style>
  <w:style w:type="paragraph" w:customStyle="1" w:styleId="ConsPlusCell22">
    <w:name w:val="ConsPlusCell22"/>
    <w:next w:val="a8"/>
    <w:rsid w:val="00A12012"/>
    <w:pPr>
      <w:widowControl w:val="0"/>
      <w:suppressAutoHyphens/>
      <w:autoSpaceDE w:val="0"/>
    </w:pPr>
    <w:rPr>
      <w:rFonts w:ascii="Arial" w:eastAsia="Arial" w:hAnsi="Arial" w:cs="Arial"/>
      <w:lang w:eastAsia="hi-IN" w:bidi="hi-IN"/>
    </w:rPr>
  </w:style>
  <w:style w:type="paragraph" w:customStyle="1" w:styleId="ConsPlusNonformat22">
    <w:name w:val="ConsPlusNonformat22"/>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22">
    <w:name w:val="ConsPlusTitle22"/>
    <w:next w:val="a8"/>
    <w:rsid w:val="00A12012"/>
    <w:pPr>
      <w:widowControl w:val="0"/>
      <w:suppressAutoHyphens/>
      <w:autoSpaceDE w:val="0"/>
    </w:pPr>
    <w:rPr>
      <w:rFonts w:ascii="Arial" w:eastAsia="Arial" w:hAnsi="Arial" w:cs="Arial"/>
      <w:b/>
      <w:bCs/>
      <w:lang w:eastAsia="hi-IN" w:bidi="hi-IN"/>
    </w:rPr>
  </w:style>
  <w:style w:type="paragraph" w:customStyle="1" w:styleId="2190">
    <w:name w:val="Знак Знак219"/>
    <w:basedOn w:val="a8"/>
    <w:rsid w:val="00A12012"/>
    <w:pPr>
      <w:spacing w:before="100" w:beforeAutospacing="1" w:after="100" w:afterAutospacing="1"/>
    </w:pPr>
    <w:rPr>
      <w:rFonts w:ascii="Tahoma" w:hAnsi="Tahoma"/>
      <w:sz w:val="20"/>
      <w:szCs w:val="20"/>
      <w:lang w:val="en-US" w:eastAsia="en-US"/>
    </w:rPr>
  </w:style>
  <w:style w:type="paragraph" w:customStyle="1" w:styleId="519">
    <w:name w:val="Знак Знак5 Знак19"/>
    <w:basedOn w:val="a8"/>
    <w:rsid w:val="00A12012"/>
    <w:pPr>
      <w:spacing w:after="160" w:line="240" w:lineRule="exact"/>
    </w:pPr>
    <w:rPr>
      <w:rFonts w:ascii="Verdana" w:hAnsi="Verdana"/>
      <w:sz w:val="20"/>
      <w:szCs w:val="20"/>
      <w:lang w:val="en-US" w:eastAsia="en-US"/>
    </w:rPr>
  </w:style>
  <w:style w:type="paragraph" w:customStyle="1" w:styleId="195">
    <w:name w:val="Знак Знак Знак Знак Знак Знак19"/>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21">
    <w:name w:val="ConsPlusDocList21"/>
    <w:next w:val="a8"/>
    <w:rsid w:val="00BC32FA"/>
    <w:pPr>
      <w:widowControl w:val="0"/>
      <w:suppressAutoHyphens/>
      <w:autoSpaceDE w:val="0"/>
    </w:pPr>
    <w:rPr>
      <w:rFonts w:ascii="Arial" w:eastAsia="Arial" w:hAnsi="Arial" w:cs="Arial"/>
      <w:lang w:eastAsia="hi-IN" w:bidi="hi-IN"/>
    </w:rPr>
  </w:style>
  <w:style w:type="paragraph" w:customStyle="1" w:styleId="ConsPlusCell21">
    <w:name w:val="ConsPlusCell21"/>
    <w:next w:val="a8"/>
    <w:rsid w:val="00BC32FA"/>
    <w:pPr>
      <w:widowControl w:val="0"/>
      <w:suppressAutoHyphens/>
      <w:autoSpaceDE w:val="0"/>
    </w:pPr>
    <w:rPr>
      <w:rFonts w:ascii="Arial" w:eastAsia="Arial" w:hAnsi="Arial" w:cs="Arial"/>
      <w:lang w:eastAsia="hi-IN" w:bidi="hi-IN"/>
    </w:rPr>
  </w:style>
  <w:style w:type="paragraph" w:customStyle="1" w:styleId="ConsPlusNonformat21">
    <w:name w:val="ConsPlusNonformat21"/>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1">
    <w:name w:val="ConsPlusTitle21"/>
    <w:next w:val="a8"/>
    <w:rsid w:val="00BC32FA"/>
    <w:pPr>
      <w:widowControl w:val="0"/>
      <w:suppressAutoHyphens/>
      <w:autoSpaceDE w:val="0"/>
    </w:pPr>
    <w:rPr>
      <w:rFonts w:ascii="Arial" w:eastAsia="Arial" w:hAnsi="Arial" w:cs="Arial"/>
      <w:b/>
      <w:bCs/>
      <w:lang w:eastAsia="hi-IN" w:bidi="hi-IN"/>
    </w:rPr>
  </w:style>
  <w:style w:type="paragraph" w:customStyle="1" w:styleId="2180">
    <w:name w:val="Знак Знак218"/>
    <w:basedOn w:val="a8"/>
    <w:rsid w:val="00BC32FA"/>
    <w:pPr>
      <w:spacing w:before="100" w:beforeAutospacing="1" w:after="100" w:afterAutospacing="1"/>
    </w:pPr>
    <w:rPr>
      <w:rFonts w:ascii="Tahoma" w:hAnsi="Tahoma"/>
      <w:sz w:val="20"/>
      <w:szCs w:val="20"/>
      <w:lang w:val="en-US" w:eastAsia="en-US"/>
    </w:rPr>
  </w:style>
  <w:style w:type="paragraph" w:customStyle="1" w:styleId="518">
    <w:name w:val="Знак Знак5 Знак18"/>
    <w:basedOn w:val="a8"/>
    <w:rsid w:val="00BC32FA"/>
    <w:pPr>
      <w:spacing w:after="160" w:line="240" w:lineRule="exact"/>
    </w:pPr>
    <w:rPr>
      <w:rFonts w:ascii="Verdana" w:hAnsi="Verdana"/>
      <w:sz w:val="20"/>
      <w:szCs w:val="20"/>
      <w:lang w:val="en-US" w:eastAsia="en-US"/>
    </w:rPr>
  </w:style>
  <w:style w:type="paragraph" w:customStyle="1" w:styleId="185">
    <w:name w:val="Знак Знак Знак Знак Знак Знак18"/>
    <w:basedOn w:val="a8"/>
    <w:rsid w:val="00BC32FA"/>
    <w:pPr>
      <w:spacing w:before="100" w:beforeAutospacing="1" w:after="100" w:afterAutospacing="1"/>
    </w:pPr>
    <w:rPr>
      <w:rFonts w:ascii="Tahoma" w:hAnsi="Tahoma"/>
      <w:sz w:val="20"/>
      <w:szCs w:val="20"/>
      <w:lang w:val="en-US" w:eastAsia="en-US"/>
    </w:rPr>
  </w:style>
  <w:style w:type="paragraph" w:customStyle="1" w:styleId="affffffffffff8">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8">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20">
    <w:name w:val="ConsPlusDocList20"/>
    <w:next w:val="a8"/>
    <w:rsid w:val="00255050"/>
    <w:pPr>
      <w:widowControl w:val="0"/>
      <w:suppressAutoHyphens/>
      <w:autoSpaceDE w:val="0"/>
    </w:pPr>
    <w:rPr>
      <w:rFonts w:ascii="Arial" w:eastAsia="Arial" w:hAnsi="Arial" w:cs="Arial"/>
      <w:lang w:eastAsia="hi-IN" w:bidi="hi-IN"/>
    </w:rPr>
  </w:style>
  <w:style w:type="paragraph" w:customStyle="1" w:styleId="ConsPlusCell20">
    <w:name w:val="ConsPlusCell20"/>
    <w:next w:val="a8"/>
    <w:rsid w:val="00255050"/>
    <w:pPr>
      <w:widowControl w:val="0"/>
      <w:suppressAutoHyphens/>
      <w:autoSpaceDE w:val="0"/>
    </w:pPr>
    <w:rPr>
      <w:rFonts w:ascii="Arial" w:eastAsia="Arial" w:hAnsi="Arial" w:cs="Arial"/>
      <w:lang w:eastAsia="hi-IN" w:bidi="hi-IN"/>
    </w:rPr>
  </w:style>
  <w:style w:type="paragraph" w:customStyle="1" w:styleId="ConsPlusNonformat20">
    <w:name w:val="ConsPlusNonformat20"/>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20">
    <w:name w:val="ConsPlusTitle20"/>
    <w:next w:val="a8"/>
    <w:rsid w:val="00255050"/>
    <w:pPr>
      <w:widowControl w:val="0"/>
      <w:suppressAutoHyphens/>
      <w:autoSpaceDE w:val="0"/>
    </w:pPr>
    <w:rPr>
      <w:rFonts w:ascii="Arial" w:eastAsia="Arial" w:hAnsi="Arial" w:cs="Arial"/>
      <w:b/>
      <w:bCs/>
      <w:lang w:eastAsia="hi-IN" w:bidi="hi-IN"/>
    </w:rPr>
  </w:style>
  <w:style w:type="paragraph" w:customStyle="1" w:styleId="2170">
    <w:name w:val="Знак Знак217"/>
    <w:basedOn w:val="a8"/>
    <w:rsid w:val="00255050"/>
    <w:pPr>
      <w:spacing w:before="100" w:beforeAutospacing="1" w:after="100" w:afterAutospacing="1"/>
    </w:pPr>
    <w:rPr>
      <w:rFonts w:ascii="Tahoma" w:hAnsi="Tahoma"/>
      <w:sz w:val="20"/>
      <w:szCs w:val="20"/>
      <w:lang w:val="en-US" w:eastAsia="en-US"/>
    </w:rPr>
  </w:style>
  <w:style w:type="paragraph" w:customStyle="1" w:styleId="517">
    <w:name w:val="Знак Знак5 Знак17"/>
    <w:basedOn w:val="a8"/>
    <w:rsid w:val="00255050"/>
    <w:pPr>
      <w:spacing w:after="160" w:line="240" w:lineRule="exact"/>
    </w:pPr>
    <w:rPr>
      <w:rFonts w:ascii="Verdana" w:hAnsi="Verdana"/>
      <w:sz w:val="20"/>
      <w:szCs w:val="20"/>
      <w:lang w:val="en-US" w:eastAsia="en-US"/>
    </w:rPr>
  </w:style>
  <w:style w:type="paragraph" w:customStyle="1" w:styleId="174">
    <w:name w:val="Знак Знак Знак Знак Знак Знак17"/>
    <w:basedOn w:val="a8"/>
    <w:rsid w:val="00255050"/>
    <w:pPr>
      <w:spacing w:before="100" w:beforeAutospacing="1" w:after="100" w:afterAutospacing="1"/>
    </w:pPr>
    <w:rPr>
      <w:rFonts w:ascii="Tahoma" w:hAnsi="Tahoma"/>
      <w:sz w:val="20"/>
      <w:szCs w:val="20"/>
      <w:lang w:val="en-US" w:eastAsia="en-US"/>
    </w:rPr>
  </w:style>
  <w:style w:type="paragraph" w:customStyle="1" w:styleId="2ffff3">
    <w:name w:val="Обычный (веб)2"/>
    <w:basedOn w:val="a8"/>
    <w:rsid w:val="00255050"/>
    <w:pPr>
      <w:spacing w:before="100" w:after="100"/>
    </w:pPr>
    <w:rPr>
      <w:color w:val="00000A"/>
      <w:lang w:eastAsia="ar-SA"/>
    </w:rPr>
  </w:style>
  <w:style w:type="character" w:customStyle="1" w:styleId="105">
    <w:name w:val="Основной шрифт абзаца10"/>
    <w:rsid w:val="00C549E7"/>
  </w:style>
  <w:style w:type="character" w:customStyle="1" w:styleId="6f">
    <w:name w:val="Знак сноски6"/>
    <w:rsid w:val="00C549E7"/>
    <w:rPr>
      <w:position w:val="0"/>
      <w:sz w:val="12"/>
      <w:vertAlign w:val="baseline"/>
    </w:rPr>
  </w:style>
  <w:style w:type="paragraph" w:customStyle="1" w:styleId="282">
    <w:name w:val="Основной текст 28"/>
    <w:basedOn w:val="a8"/>
    <w:rsid w:val="00C549E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C549E7"/>
    <w:pPr>
      <w:widowControl w:val="0"/>
      <w:suppressAutoHyphens/>
      <w:spacing w:line="300" w:lineRule="auto"/>
    </w:pPr>
    <w:rPr>
      <w:rFonts w:ascii="Times New Roman" w:eastAsia="Arial" w:hAnsi="Times New Roman"/>
      <w:kern w:val="1"/>
      <w:sz w:val="22"/>
      <w:lang w:eastAsia="ar-SA"/>
    </w:rPr>
  </w:style>
  <w:style w:type="paragraph" w:customStyle="1" w:styleId="ConsPlusDocList19">
    <w:name w:val="ConsPlusDocList19"/>
    <w:next w:val="a8"/>
    <w:rsid w:val="00C549E7"/>
    <w:pPr>
      <w:widowControl w:val="0"/>
      <w:suppressAutoHyphens/>
      <w:autoSpaceDE w:val="0"/>
    </w:pPr>
    <w:rPr>
      <w:rFonts w:ascii="Arial" w:eastAsia="Arial" w:hAnsi="Arial" w:cs="Arial"/>
      <w:lang w:eastAsia="hi-IN" w:bidi="hi-IN"/>
    </w:rPr>
  </w:style>
  <w:style w:type="paragraph" w:customStyle="1" w:styleId="ConsPlusCell19">
    <w:name w:val="ConsPlusCell19"/>
    <w:next w:val="a8"/>
    <w:rsid w:val="00C549E7"/>
    <w:pPr>
      <w:widowControl w:val="0"/>
      <w:suppressAutoHyphens/>
      <w:autoSpaceDE w:val="0"/>
    </w:pPr>
    <w:rPr>
      <w:rFonts w:ascii="Arial" w:eastAsia="Arial" w:hAnsi="Arial" w:cs="Arial"/>
      <w:lang w:eastAsia="hi-IN" w:bidi="hi-IN"/>
    </w:rPr>
  </w:style>
  <w:style w:type="paragraph" w:customStyle="1" w:styleId="ConsPlusNonformat19">
    <w:name w:val="ConsPlusNonformat19"/>
    <w:next w:val="a8"/>
    <w:rsid w:val="00C549E7"/>
    <w:pPr>
      <w:widowControl w:val="0"/>
      <w:suppressAutoHyphens/>
      <w:autoSpaceDE w:val="0"/>
    </w:pPr>
    <w:rPr>
      <w:rFonts w:ascii="Courier New" w:eastAsia="Courier New" w:hAnsi="Courier New" w:cs="Courier New"/>
      <w:lang w:eastAsia="hi-IN" w:bidi="hi-IN"/>
    </w:rPr>
  </w:style>
  <w:style w:type="paragraph" w:customStyle="1" w:styleId="ConsPlusTitle19">
    <w:name w:val="ConsPlusTitle19"/>
    <w:next w:val="a8"/>
    <w:rsid w:val="00C549E7"/>
    <w:pPr>
      <w:widowControl w:val="0"/>
      <w:suppressAutoHyphens/>
      <w:autoSpaceDE w:val="0"/>
    </w:pPr>
    <w:rPr>
      <w:rFonts w:ascii="Arial" w:eastAsia="Arial" w:hAnsi="Arial" w:cs="Arial"/>
      <w:b/>
      <w:bCs/>
      <w:lang w:eastAsia="hi-IN" w:bidi="hi-IN"/>
    </w:rPr>
  </w:style>
  <w:style w:type="paragraph" w:customStyle="1" w:styleId="2160">
    <w:name w:val="Знак Знак216"/>
    <w:basedOn w:val="a8"/>
    <w:rsid w:val="00C549E7"/>
    <w:pPr>
      <w:spacing w:before="100" w:beforeAutospacing="1" w:after="100" w:afterAutospacing="1"/>
    </w:pPr>
    <w:rPr>
      <w:rFonts w:ascii="Tahoma" w:hAnsi="Tahoma"/>
      <w:sz w:val="20"/>
      <w:szCs w:val="20"/>
      <w:lang w:val="en-US" w:eastAsia="en-US"/>
    </w:rPr>
  </w:style>
  <w:style w:type="paragraph" w:customStyle="1" w:styleId="516">
    <w:name w:val="Знак Знак5 Знак16"/>
    <w:basedOn w:val="a8"/>
    <w:rsid w:val="00C549E7"/>
    <w:pPr>
      <w:spacing w:after="160" w:line="240" w:lineRule="exact"/>
    </w:pPr>
    <w:rPr>
      <w:rFonts w:ascii="Verdana" w:hAnsi="Verdana"/>
      <w:sz w:val="20"/>
      <w:szCs w:val="20"/>
      <w:lang w:val="en-US" w:eastAsia="en-US"/>
    </w:rPr>
  </w:style>
  <w:style w:type="paragraph" w:customStyle="1" w:styleId="164">
    <w:name w:val="Знак Знак Знак Знак Знак Знак16"/>
    <w:basedOn w:val="a8"/>
    <w:rsid w:val="00C549E7"/>
    <w:pPr>
      <w:spacing w:before="100" w:beforeAutospacing="1" w:after="100" w:afterAutospacing="1"/>
    </w:pPr>
    <w:rPr>
      <w:rFonts w:ascii="Tahoma" w:hAnsi="Tahoma"/>
      <w:sz w:val="20"/>
      <w:szCs w:val="20"/>
      <w:lang w:val="en-US" w:eastAsia="en-US"/>
    </w:rPr>
  </w:style>
  <w:style w:type="paragraph" w:customStyle="1" w:styleId="3fff2">
    <w:name w:val="Обычный (веб)3"/>
    <w:basedOn w:val="a8"/>
    <w:rsid w:val="00C549E7"/>
    <w:pPr>
      <w:spacing w:before="100" w:after="100"/>
    </w:pPr>
    <w:rPr>
      <w:color w:val="00000A"/>
      <w:lang w:eastAsia="ar-SA"/>
    </w:rPr>
  </w:style>
  <w:style w:type="character" w:customStyle="1" w:styleId="11f3">
    <w:name w:val="Основной шрифт абзаца11"/>
    <w:rsid w:val="00E05069"/>
  </w:style>
  <w:style w:type="character" w:customStyle="1" w:styleId="7e">
    <w:name w:val="Знак сноски7"/>
    <w:rsid w:val="00E05069"/>
    <w:rPr>
      <w:position w:val="0"/>
      <w:sz w:val="12"/>
      <w:vertAlign w:val="baseline"/>
    </w:rPr>
  </w:style>
  <w:style w:type="paragraph" w:customStyle="1" w:styleId="293">
    <w:name w:val="Основной текст 29"/>
    <w:basedOn w:val="a8"/>
    <w:rsid w:val="00E0506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E05069"/>
    <w:pPr>
      <w:widowControl w:val="0"/>
      <w:suppressAutoHyphens/>
      <w:spacing w:line="300" w:lineRule="auto"/>
    </w:pPr>
    <w:rPr>
      <w:rFonts w:ascii="Times New Roman" w:eastAsia="Arial" w:hAnsi="Times New Roman"/>
      <w:kern w:val="1"/>
      <w:sz w:val="22"/>
      <w:lang w:eastAsia="ar-SA"/>
    </w:rPr>
  </w:style>
  <w:style w:type="paragraph" w:customStyle="1" w:styleId="ConsPlusDocList18">
    <w:name w:val="ConsPlusDocList18"/>
    <w:next w:val="a8"/>
    <w:rsid w:val="00E05069"/>
    <w:pPr>
      <w:widowControl w:val="0"/>
      <w:suppressAutoHyphens/>
      <w:autoSpaceDE w:val="0"/>
    </w:pPr>
    <w:rPr>
      <w:rFonts w:ascii="Arial" w:eastAsia="Arial" w:hAnsi="Arial" w:cs="Arial"/>
      <w:lang w:eastAsia="hi-IN" w:bidi="hi-IN"/>
    </w:rPr>
  </w:style>
  <w:style w:type="paragraph" w:customStyle="1" w:styleId="ConsPlusCell18">
    <w:name w:val="ConsPlusCell18"/>
    <w:next w:val="a8"/>
    <w:rsid w:val="00E05069"/>
    <w:pPr>
      <w:widowControl w:val="0"/>
      <w:suppressAutoHyphens/>
      <w:autoSpaceDE w:val="0"/>
    </w:pPr>
    <w:rPr>
      <w:rFonts w:ascii="Arial" w:eastAsia="Arial" w:hAnsi="Arial" w:cs="Arial"/>
      <w:lang w:eastAsia="hi-IN" w:bidi="hi-IN"/>
    </w:rPr>
  </w:style>
  <w:style w:type="paragraph" w:customStyle="1" w:styleId="ConsPlusNonformat18">
    <w:name w:val="ConsPlusNonformat18"/>
    <w:next w:val="a8"/>
    <w:rsid w:val="00E05069"/>
    <w:pPr>
      <w:widowControl w:val="0"/>
      <w:suppressAutoHyphens/>
      <w:autoSpaceDE w:val="0"/>
    </w:pPr>
    <w:rPr>
      <w:rFonts w:ascii="Courier New" w:eastAsia="Courier New" w:hAnsi="Courier New" w:cs="Courier New"/>
      <w:lang w:eastAsia="hi-IN" w:bidi="hi-IN"/>
    </w:rPr>
  </w:style>
  <w:style w:type="paragraph" w:customStyle="1" w:styleId="ConsPlusTitle18">
    <w:name w:val="ConsPlusTitle18"/>
    <w:next w:val="a8"/>
    <w:rsid w:val="00E05069"/>
    <w:pPr>
      <w:widowControl w:val="0"/>
      <w:suppressAutoHyphens/>
      <w:autoSpaceDE w:val="0"/>
    </w:pPr>
    <w:rPr>
      <w:rFonts w:ascii="Arial" w:eastAsia="Arial" w:hAnsi="Arial" w:cs="Arial"/>
      <w:b/>
      <w:bCs/>
      <w:lang w:eastAsia="hi-IN" w:bidi="hi-IN"/>
    </w:rPr>
  </w:style>
  <w:style w:type="paragraph" w:customStyle="1" w:styleId="2150">
    <w:name w:val="Знак Знак215"/>
    <w:basedOn w:val="a8"/>
    <w:rsid w:val="00E05069"/>
    <w:pPr>
      <w:spacing w:before="100" w:beforeAutospacing="1" w:after="100" w:afterAutospacing="1"/>
    </w:pPr>
    <w:rPr>
      <w:rFonts w:ascii="Tahoma" w:hAnsi="Tahoma"/>
      <w:sz w:val="20"/>
      <w:szCs w:val="20"/>
      <w:lang w:val="en-US" w:eastAsia="en-US"/>
    </w:rPr>
  </w:style>
  <w:style w:type="paragraph" w:customStyle="1" w:styleId="5150">
    <w:name w:val="Знак Знак5 Знак15"/>
    <w:basedOn w:val="a8"/>
    <w:rsid w:val="00E05069"/>
    <w:pPr>
      <w:spacing w:after="160" w:line="240" w:lineRule="exact"/>
    </w:pPr>
    <w:rPr>
      <w:rFonts w:ascii="Verdana" w:hAnsi="Verdana"/>
      <w:sz w:val="20"/>
      <w:szCs w:val="20"/>
      <w:lang w:val="en-US" w:eastAsia="en-US"/>
    </w:rPr>
  </w:style>
  <w:style w:type="paragraph" w:customStyle="1" w:styleId="154">
    <w:name w:val="Знак Знак Знак Знак Знак Знак15"/>
    <w:basedOn w:val="a8"/>
    <w:rsid w:val="00E05069"/>
    <w:pPr>
      <w:spacing w:before="100" w:beforeAutospacing="1" w:after="100" w:afterAutospacing="1"/>
    </w:pPr>
    <w:rPr>
      <w:rFonts w:ascii="Tahoma" w:hAnsi="Tahoma"/>
      <w:sz w:val="20"/>
      <w:szCs w:val="20"/>
      <w:lang w:val="en-US" w:eastAsia="en-US"/>
    </w:rPr>
  </w:style>
  <w:style w:type="paragraph" w:customStyle="1" w:styleId="4fc">
    <w:name w:val="Обычный (веб)4"/>
    <w:basedOn w:val="a8"/>
    <w:rsid w:val="00E05069"/>
    <w:pPr>
      <w:spacing w:before="100" w:after="100"/>
    </w:pPr>
    <w:rPr>
      <w:color w:val="00000A"/>
      <w:lang w:eastAsia="ar-SA"/>
    </w:rPr>
  </w:style>
  <w:style w:type="character" w:customStyle="1" w:styleId="12b">
    <w:name w:val="Основной шрифт абзаца12"/>
    <w:rsid w:val="00C5722B"/>
  </w:style>
  <w:style w:type="character" w:customStyle="1" w:styleId="8c">
    <w:name w:val="Знак сноски8"/>
    <w:rsid w:val="00C5722B"/>
    <w:rPr>
      <w:position w:val="0"/>
      <w:sz w:val="12"/>
      <w:vertAlign w:val="baseline"/>
    </w:rPr>
  </w:style>
  <w:style w:type="paragraph" w:customStyle="1" w:styleId="2102">
    <w:name w:val="Основной текст 210"/>
    <w:basedOn w:val="a8"/>
    <w:rsid w:val="00C5722B"/>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C5722B"/>
    <w:pPr>
      <w:widowControl w:val="0"/>
      <w:suppressAutoHyphens/>
      <w:spacing w:line="300" w:lineRule="auto"/>
    </w:pPr>
    <w:rPr>
      <w:rFonts w:ascii="Times New Roman" w:eastAsia="Arial" w:hAnsi="Times New Roman"/>
      <w:kern w:val="1"/>
      <w:sz w:val="22"/>
      <w:lang w:eastAsia="ar-SA"/>
    </w:rPr>
  </w:style>
  <w:style w:type="paragraph" w:customStyle="1" w:styleId="ConsPlusDocList17">
    <w:name w:val="ConsPlusDocList17"/>
    <w:next w:val="a8"/>
    <w:rsid w:val="00C5722B"/>
    <w:pPr>
      <w:widowControl w:val="0"/>
      <w:suppressAutoHyphens/>
      <w:autoSpaceDE w:val="0"/>
    </w:pPr>
    <w:rPr>
      <w:rFonts w:ascii="Arial" w:eastAsia="Arial" w:hAnsi="Arial" w:cs="Arial"/>
      <w:lang w:eastAsia="hi-IN" w:bidi="hi-IN"/>
    </w:rPr>
  </w:style>
  <w:style w:type="paragraph" w:customStyle="1" w:styleId="ConsPlusCell17">
    <w:name w:val="ConsPlusCell17"/>
    <w:next w:val="a8"/>
    <w:rsid w:val="00C5722B"/>
    <w:pPr>
      <w:widowControl w:val="0"/>
      <w:suppressAutoHyphens/>
      <w:autoSpaceDE w:val="0"/>
    </w:pPr>
    <w:rPr>
      <w:rFonts w:ascii="Arial" w:eastAsia="Arial" w:hAnsi="Arial" w:cs="Arial"/>
      <w:lang w:eastAsia="hi-IN" w:bidi="hi-IN"/>
    </w:rPr>
  </w:style>
  <w:style w:type="paragraph" w:customStyle="1" w:styleId="ConsPlusNonformat17">
    <w:name w:val="ConsPlusNonformat17"/>
    <w:next w:val="a8"/>
    <w:rsid w:val="00C5722B"/>
    <w:pPr>
      <w:widowControl w:val="0"/>
      <w:suppressAutoHyphens/>
      <w:autoSpaceDE w:val="0"/>
    </w:pPr>
    <w:rPr>
      <w:rFonts w:ascii="Courier New" w:eastAsia="Courier New" w:hAnsi="Courier New" w:cs="Courier New"/>
      <w:lang w:eastAsia="hi-IN" w:bidi="hi-IN"/>
    </w:rPr>
  </w:style>
  <w:style w:type="paragraph" w:customStyle="1" w:styleId="ConsPlusTitle17">
    <w:name w:val="ConsPlusTitle17"/>
    <w:next w:val="a8"/>
    <w:rsid w:val="00C5722B"/>
    <w:pPr>
      <w:widowControl w:val="0"/>
      <w:suppressAutoHyphens/>
      <w:autoSpaceDE w:val="0"/>
    </w:pPr>
    <w:rPr>
      <w:rFonts w:ascii="Arial" w:eastAsia="Arial" w:hAnsi="Arial" w:cs="Arial"/>
      <w:b/>
      <w:bCs/>
      <w:lang w:eastAsia="hi-IN" w:bidi="hi-IN"/>
    </w:rPr>
  </w:style>
  <w:style w:type="paragraph" w:customStyle="1" w:styleId="2140">
    <w:name w:val="Знак Знак214"/>
    <w:basedOn w:val="a8"/>
    <w:rsid w:val="00C5722B"/>
    <w:pPr>
      <w:spacing w:before="100" w:beforeAutospacing="1" w:after="100" w:afterAutospacing="1"/>
    </w:pPr>
    <w:rPr>
      <w:rFonts w:ascii="Tahoma" w:hAnsi="Tahoma"/>
      <w:sz w:val="20"/>
      <w:szCs w:val="20"/>
      <w:lang w:val="en-US" w:eastAsia="en-US"/>
    </w:rPr>
  </w:style>
  <w:style w:type="paragraph" w:customStyle="1" w:styleId="5140">
    <w:name w:val="Знак Знак5 Знак14"/>
    <w:basedOn w:val="a8"/>
    <w:rsid w:val="00C5722B"/>
    <w:pPr>
      <w:spacing w:after="160" w:line="240" w:lineRule="exact"/>
    </w:pPr>
    <w:rPr>
      <w:rFonts w:ascii="Verdana" w:hAnsi="Verdana"/>
      <w:sz w:val="20"/>
      <w:szCs w:val="20"/>
      <w:lang w:val="en-US" w:eastAsia="en-US"/>
    </w:rPr>
  </w:style>
  <w:style w:type="paragraph" w:customStyle="1" w:styleId="148">
    <w:name w:val="Знак Знак Знак Знак Знак Знак14"/>
    <w:basedOn w:val="a8"/>
    <w:rsid w:val="00C5722B"/>
    <w:pPr>
      <w:spacing w:before="100" w:beforeAutospacing="1" w:after="100" w:afterAutospacing="1"/>
    </w:pPr>
    <w:rPr>
      <w:rFonts w:ascii="Tahoma" w:hAnsi="Tahoma"/>
      <w:sz w:val="20"/>
      <w:szCs w:val="20"/>
      <w:lang w:val="en-US" w:eastAsia="en-US"/>
    </w:rPr>
  </w:style>
  <w:style w:type="paragraph" w:customStyle="1" w:styleId="5f9">
    <w:name w:val="Обычный (веб)5"/>
    <w:basedOn w:val="a8"/>
    <w:rsid w:val="00C5722B"/>
    <w:pPr>
      <w:spacing w:before="100" w:after="100"/>
    </w:pPr>
    <w:rPr>
      <w:color w:val="00000A"/>
      <w:lang w:eastAsia="ar-SA"/>
    </w:rPr>
  </w:style>
  <w:style w:type="character" w:customStyle="1" w:styleId="134">
    <w:name w:val="Основной шрифт абзаца13"/>
    <w:rsid w:val="008C4754"/>
  </w:style>
  <w:style w:type="character" w:customStyle="1" w:styleId="9b">
    <w:name w:val="Знак сноски9"/>
    <w:rsid w:val="008C4754"/>
    <w:rPr>
      <w:position w:val="0"/>
      <w:sz w:val="12"/>
      <w:vertAlign w:val="baseline"/>
    </w:rPr>
  </w:style>
  <w:style w:type="paragraph" w:customStyle="1" w:styleId="2122">
    <w:name w:val="Основной текст 212"/>
    <w:basedOn w:val="a8"/>
    <w:rsid w:val="008C475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8C4754"/>
    <w:pPr>
      <w:widowControl w:val="0"/>
      <w:suppressAutoHyphens/>
      <w:spacing w:line="300" w:lineRule="auto"/>
    </w:pPr>
    <w:rPr>
      <w:rFonts w:ascii="Times New Roman" w:eastAsia="Arial" w:hAnsi="Times New Roman"/>
      <w:kern w:val="1"/>
      <w:sz w:val="22"/>
      <w:lang w:eastAsia="ar-SA"/>
    </w:rPr>
  </w:style>
  <w:style w:type="paragraph" w:customStyle="1" w:styleId="ConsPlusDocList16">
    <w:name w:val="ConsPlusDocList16"/>
    <w:next w:val="a8"/>
    <w:rsid w:val="008C4754"/>
    <w:pPr>
      <w:widowControl w:val="0"/>
      <w:suppressAutoHyphens/>
      <w:autoSpaceDE w:val="0"/>
    </w:pPr>
    <w:rPr>
      <w:rFonts w:ascii="Arial" w:eastAsia="Arial" w:hAnsi="Arial" w:cs="Arial"/>
      <w:lang w:eastAsia="hi-IN" w:bidi="hi-IN"/>
    </w:rPr>
  </w:style>
  <w:style w:type="paragraph" w:customStyle="1" w:styleId="ConsPlusCell16">
    <w:name w:val="ConsPlusCell16"/>
    <w:next w:val="a8"/>
    <w:rsid w:val="008C4754"/>
    <w:pPr>
      <w:widowControl w:val="0"/>
      <w:suppressAutoHyphens/>
      <w:autoSpaceDE w:val="0"/>
    </w:pPr>
    <w:rPr>
      <w:rFonts w:ascii="Arial" w:eastAsia="Arial" w:hAnsi="Arial" w:cs="Arial"/>
      <w:lang w:eastAsia="hi-IN" w:bidi="hi-IN"/>
    </w:rPr>
  </w:style>
  <w:style w:type="paragraph" w:customStyle="1" w:styleId="ConsPlusNonformat16">
    <w:name w:val="ConsPlusNonformat16"/>
    <w:next w:val="a8"/>
    <w:rsid w:val="008C4754"/>
    <w:pPr>
      <w:widowControl w:val="0"/>
      <w:suppressAutoHyphens/>
      <w:autoSpaceDE w:val="0"/>
    </w:pPr>
    <w:rPr>
      <w:rFonts w:ascii="Courier New" w:eastAsia="Courier New" w:hAnsi="Courier New" w:cs="Courier New"/>
      <w:lang w:eastAsia="hi-IN" w:bidi="hi-IN"/>
    </w:rPr>
  </w:style>
  <w:style w:type="paragraph" w:customStyle="1" w:styleId="ConsPlusTitle16">
    <w:name w:val="ConsPlusTitle16"/>
    <w:next w:val="a8"/>
    <w:rsid w:val="008C4754"/>
    <w:pPr>
      <w:widowControl w:val="0"/>
      <w:suppressAutoHyphens/>
      <w:autoSpaceDE w:val="0"/>
    </w:pPr>
    <w:rPr>
      <w:rFonts w:ascii="Arial" w:eastAsia="Arial" w:hAnsi="Arial" w:cs="Arial"/>
      <w:b/>
      <w:bCs/>
      <w:lang w:eastAsia="hi-IN" w:bidi="hi-IN"/>
    </w:rPr>
  </w:style>
  <w:style w:type="paragraph" w:customStyle="1" w:styleId="2131">
    <w:name w:val="Знак Знак213"/>
    <w:basedOn w:val="a8"/>
    <w:rsid w:val="008C4754"/>
    <w:pPr>
      <w:spacing w:before="100" w:beforeAutospacing="1" w:after="100" w:afterAutospacing="1"/>
    </w:pPr>
    <w:rPr>
      <w:rFonts w:ascii="Tahoma" w:hAnsi="Tahoma"/>
      <w:sz w:val="20"/>
      <w:szCs w:val="20"/>
      <w:lang w:val="en-US" w:eastAsia="en-US"/>
    </w:rPr>
  </w:style>
  <w:style w:type="paragraph" w:customStyle="1" w:styleId="5130">
    <w:name w:val="Знак Знак5 Знак13"/>
    <w:basedOn w:val="a8"/>
    <w:rsid w:val="008C4754"/>
    <w:pPr>
      <w:spacing w:after="160" w:line="240" w:lineRule="exact"/>
    </w:pPr>
    <w:rPr>
      <w:rFonts w:ascii="Verdana" w:hAnsi="Verdana"/>
      <w:sz w:val="20"/>
      <w:szCs w:val="20"/>
      <w:lang w:val="en-US" w:eastAsia="en-US"/>
    </w:rPr>
  </w:style>
  <w:style w:type="paragraph" w:customStyle="1" w:styleId="135">
    <w:name w:val="Знак Знак Знак Знак Знак Знак13"/>
    <w:basedOn w:val="a8"/>
    <w:rsid w:val="008C4754"/>
    <w:pPr>
      <w:spacing w:before="100" w:beforeAutospacing="1" w:after="100" w:afterAutospacing="1"/>
    </w:pPr>
    <w:rPr>
      <w:rFonts w:ascii="Tahoma" w:hAnsi="Tahoma"/>
      <w:sz w:val="20"/>
      <w:szCs w:val="20"/>
      <w:lang w:val="en-US" w:eastAsia="en-US"/>
    </w:rPr>
  </w:style>
  <w:style w:type="character" w:customStyle="1" w:styleId="149">
    <w:name w:val="Основной шрифт абзаца14"/>
    <w:rsid w:val="008D02BE"/>
  </w:style>
  <w:style w:type="character" w:customStyle="1" w:styleId="107">
    <w:name w:val="Знак сноски10"/>
    <w:rsid w:val="008D02BE"/>
    <w:rPr>
      <w:position w:val="0"/>
      <w:sz w:val="12"/>
      <w:vertAlign w:val="baseline"/>
    </w:rPr>
  </w:style>
  <w:style w:type="paragraph" w:customStyle="1" w:styleId="5fa">
    <w:name w:val="5"/>
    <w:basedOn w:val="a8"/>
    <w:next w:val="afa"/>
    <w:rsid w:val="008D02BE"/>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132">
    <w:name w:val="Основной текст 213"/>
    <w:basedOn w:val="a8"/>
    <w:rsid w:val="008D02B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6">
    <w:name w:val="Обычный13"/>
    <w:rsid w:val="008D02BE"/>
    <w:pPr>
      <w:widowControl w:val="0"/>
      <w:suppressAutoHyphens/>
      <w:spacing w:line="300" w:lineRule="auto"/>
    </w:pPr>
    <w:rPr>
      <w:rFonts w:ascii="Times New Roman" w:eastAsia="Arial" w:hAnsi="Times New Roman"/>
      <w:kern w:val="1"/>
      <w:sz w:val="22"/>
      <w:lang w:eastAsia="ar-SA"/>
    </w:rPr>
  </w:style>
  <w:style w:type="paragraph" w:customStyle="1" w:styleId="ConsPlusDocList15">
    <w:name w:val="ConsPlusDocList15"/>
    <w:next w:val="a8"/>
    <w:rsid w:val="008D02BE"/>
    <w:pPr>
      <w:widowControl w:val="0"/>
      <w:suppressAutoHyphens/>
      <w:autoSpaceDE w:val="0"/>
    </w:pPr>
    <w:rPr>
      <w:rFonts w:ascii="Arial" w:eastAsia="Arial" w:hAnsi="Arial" w:cs="Arial"/>
      <w:lang w:eastAsia="hi-IN" w:bidi="hi-IN"/>
    </w:rPr>
  </w:style>
  <w:style w:type="paragraph" w:customStyle="1" w:styleId="ConsPlusCell15">
    <w:name w:val="ConsPlusCell15"/>
    <w:next w:val="a8"/>
    <w:rsid w:val="008D02BE"/>
    <w:pPr>
      <w:widowControl w:val="0"/>
      <w:suppressAutoHyphens/>
      <w:autoSpaceDE w:val="0"/>
    </w:pPr>
    <w:rPr>
      <w:rFonts w:ascii="Arial" w:eastAsia="Arial" w:hAnsi="Arial" w:cs="Arial"/>
      <w:lang w:eastAsia="hi-IN" w:bidi="hi-IN"/>
    </w:rPr>
  </w:style>
  <w:style w:type="paragraph" w:customStyle="1" w:styleId="ConsPlusNonformat15">
    <w:name w:val="ConsPlusNonformat15"/>
    <w:next w:val="a8"/>
    <w:rsid w:val="008D02BE"/>
    <w:pPr>
      <w:widowControl w:val="0"/>
      <w:suppressAutoHyphens/>
      <w:autoSpaceDE w:val="0"/>
    </w:pPr>
    <w:rPr>
      <w:rFonts w:ascii="Courier New" w:eastAsia="Courier New" w:hAnsi="Courier New" w:cs="Courier New"/>
      <w:lang w:eastAsia="hi-IN" w:bidi="hi-IN"/>
    </w:rPr>
  </w:style>
  <w:style w:type="paragraph" w:customStyle="1" w:styleId="ConsPlusTitle15">
    <w:name w:val="ConsPlusTitle15"/>
    <w:next w:val="a8"/>
    <w:rsid w:val="008D02BE"/>
    <w:pPr>
      <w:widowControl w:val="0"/>
      <w:suppressAutoHyphens/>
      <w:autoSpaceDE w:val="0"/>
    </w:pPr>
    <w:rPr>
      <w:rFonts w:ascii="Arial" w:eastAsia="Arial" w:hAnsi="Arial" w:cs="Arial"/>
      <w:b/>
      <w:bCs/>
      <w:lang w:eastAsia="hi-IN" w:bidi="hi-IN"/>
    </w:rPr>
  </w:style>
  <w:style w:type="paragraph" w:customStyle="1" w:styleId="2123">
    <w:name w:val="Знак Знак212"/>
    <w:basedOn w:val="a8"/>
    <w:rsid w:val="008D02BE"/>
    <w:pPr>
      <w:spacing w:before="100" w:beforeAutospacing="1" w:after="100" w:afterAutospacing="1"/>
    </w:pPr>
    <w:rPr>
      <w:rFonts w:ascii="Tahoma" w:hAnsi="Tahoma"/>
      <w:sz w:val="20"/>
      <w:szCs w:val="20"/>
      <w:lang w:val="en-US" w:eastAsia="en-US"/>
    </w:rPr>
  </w:style>
  <w:style w:type="paragraph" w:customStyle="1" w:styleId="5121">
    <w:name w:val="Знак Знак5 Знак12"/>
    <w:basedOn w:val="a8"/>
    <w:rsid w:val="008D02BE"/>
    <w:pPr>
      <w:spacing w:after="160" w:line="240" w:lineRule="exact"/>
    </w:pPr>
    <w:rPr>
      <w:rFonts w:ascii="Verdana" w:hAnsi="Verdana"/>
      <w:sz w:val="20"/>
      <w:szCs w:val="20"/>
      <w:lang w:val="en-US" w:eastAsia="en-US"/>
    </w:rPr>
  </w:style>
  <w:style w:type="paragraph" w:customStyle="1" w:styleId="12d">
    <w:name w:val="Знак Знак Знак Знак Знак Знак12"/>
    <w:basedOn w:val="a8"/>
    <w:rsid w:val="008D02BE"/>
    <w:pPr>
      <w:spacing w:before="100" w:beforeAutospacing="1" w:after="100" w:afterAutospacing="1"/>
    </w:pPr>
    <w:rPr>
      <w:rFonts w:ascii="Tahoma" w:hAnsi="Tahoma"/>
      <w:sz w:val="20"/>
      <w:szCs w:val="20"/>
      <w:lang w:val="en-US" w:eastAsia="en-US"/>
    </w:rPr>
  </w:style>
  <w:style w:type="character" w:customStyle="1" w:styleId="155">
    <w:name w:val="Основной шрифт абзаца15"/>
    <w:rsid w:val="00724395"/>
  </w:style>
  <w:style w:type="character" w:customStyle="1" w:styleId="11f4">
    <w:name w:val="Знак сноски11"/>
    <w:rsid w:val="00724395"/>
    <w:rPr>
      <w:position w:val="0"/>
      <w:sz w:val="12"/>
      <w:vertAlign w:val="baseline"/>
    </w:rPr>
  </w:style>
  <w:style w:type="paragraph" w:customStyle="1" w:styleId="4fd">
    <w:name w:val="4"/>
    <w:basedOn w:val="a8"/>
    <w:next w:val="afa"/>
    <w:rsid w:val="00724395"/>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141">
    <w:name w:val="Основной текст 214"/>
    <w:basedOn w:val="a8"/>
    <w:rsid w:val="00724395"/>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a">
    <w:name w:val="Обычный14"/>
    <w:rsid w:val="00724395"/>
    <w:pPr>
      <w:widowControl w:val="0"/>
      <w:suppressAutoHyphens/>
      <w:spacing w:line="300" w:lineRule="auto"/>
    </w:pPr>
    <w:rPr>
      <w:rFonts w:ascii="Times New Roman" w:eastAsia="Arial" w:hAnsi="Times New Roman"/>
      <w:kern w:val="1"/>
      <w:sz w:val="22"/>
      <w:lang w:eastAsia="ar-SA"/>
    </w:rPr>
  </w:style>
  <w:style w:type="paragraph" w:customStyle="1" w:styleId="ConsPlusDocList14">
    <w:name w:val="ConsPlusDocList14"/>
    <w:next w:val="a8"/>
    <w:rsid w:val="00724395"/>
    <w:pPr>
      <w:widowControl w:val="0"/>
      <w:suppressAutoHyphens/>
      <w:autoSpaceDE w:val="0"/>
    </w:pPr>
    <w:rPr>
      <w:rFonts w:ascii="Arial" w:eastAsia="Arial" w:hAnsi="Arial" w:cs="Arial"/>
      <w:lang w:eastAsia="hi-IN" w:bidi="hi-IN"/>
    </w:rPr>
  </w:style>
  <w:style w:type="paragraph" w:customStyle="1" w:styleId="ConsPlusCell14">
    <w:name w:val="ConsPlusCell14"/>
    <w:next w:val="a8"/>
    <w:rsid w:val="00724395"/>
    <w:pPr>
      <w:widowControl w:val="0"/>
      <w:suppressAutoHyphens/>
      <w:autoSpaceDE w:val="0"/>
    </w:pPr>
    <w:rPr>
      <w:rFonts w:ascii="Arial" w:eastAsia="Arial" w:hAnsi="Arial" w:cs="Arial"/>
      <w:lang w:eastAsia="hi-IN" w:bidi="hi-IN"/>
    </w:rPr>
  </w:style>
  <w:style w:type="paragraph" w:customStyle="1" w:styleId="ConsPlusNonformat14">
    <w:name w:val="ConsPlusNonformat14"/>
    <w:next w:val="a8"/>
    <w:rsid w:val="00724395"/>
    <w:pPr>
      <w:widowControl w:val="0"/>
      <w:suppressAutoHyphens/>
      <w:autoSpaceDE w:val="0"/>
    </w:pPr>
    <w:rPr>
      <w:rFonts w:ascii="Courier New" w:eastAsia="Courier New" w:hAnsi="Courier New" w:cs="Courier New"/>
      <w:lang w:eastAsia="hi-IN" w:bidi="hi-IN"/>
    </w:rPr>
  </w:style>
  <w:style w:type="paragraph" w:customStyle="1" w:styleId="ConsPlusTitle14">
    <w:name w:val="ConsPlusTitle14"/>
    <w:next w:val="a8"/>
    <w:rsid w:val="00724395"/>
    <w:pPr>
      <w:widowControl w:val="0"/>
      <w:suppressAutoHyphens/>
      <w:autoSpaceDE w:val="0"/>
    </w:pPr>
    <w:rPr>
      <w:rFonts w:ascii="Arial" w:eastAsia="Arial" w:hAnsi="Arial" w:cs="Arial"/>
      <w:b/>
      <w:bCs/>
      <w:lang w:eastAsia="hi-IN" w:bidi="hi-IN"/>
    </w:rPr>
  </w:style>
  <w:style w:type="paragraph" w:customStyle="1" w:styleId="2114">
    <w:name w:val="Знак Знак211"/>
    <w:basedOn w:val="a8"/>
    <w:rsid w:val="00724395"/>
    <w:pPr>
      <w:spacing w:before="100" w:beforeAutospacing="1" w:after="100" w:afterAutospacing="1"/>
    </w:pPr>
    <w:rPr>
      <w:rFonts w:ascii="Tahoma" w:hAnsi="Tahoma"/>
      <w:sz w:val="20"/>
      <w:szCs w:val="20"/>
      <w:lang w:val="en-US" w:eastAsia="en-US"/>
    </w:rPr>
  </w:style>
  <w:style w:type="paragraph" w:customStyle="1" w:styleId="5111">
    <w:name w:val="Знак Знак5 Знак11"/>
    <w:basedOn w:val="a8"/>
    <w:rsid w:val="00724395"/>
    <w:pPr>
      <w:spacing w:after="160" w:line="240" w:lineRule="exact"/>
    </w:pPr>
    <w:rPr>
      <w:rFonts w:ascii="Verdana" w:hAnsi="Verdana"/>
      <w:sz w:val="20"/>
      <w:szCs w:val="20"/>
      <w:lang w:val="en-US" w:eastAsia="en-US"/>
    </w:rPr>
  </w:style>
  <w:style w:type="paragraph" w:customStyle="1" w:styleId="11f5">
    <w:name w:val="Знак Знак Знак Знак Знак Знак11"/>
    <w:basedOn w:val="a8"/>
    <w:rsid w:val="00724395"/>
    <w:pPr>
      <w:spacing w:before="100" w:beforeAutospacing="1" w:after="100" w:afterAutospacing="1"/>
    </w:pPr>
    <w:rPr>
      <w:rFonts w:ascii="Tahoma" w:hAnsi="Tahoma"/>
      <w:sz w:val="20"/>
      <w:szCs w:val="20"/>
      <w:lang w:val="en-US" w:eastAsia="en-US"/>
    </w:rPr>
  </w:style>
  <w:style w:type="character" w:customStyle="1" w:styleId="165">
    <w:name w:val="Основной шрифт абзаца16"/>
    <w:rsid w:val="00564D42"/>
  </w:style>
  <w:style w:type="character" w:customStyle="1" w:styleId="12e">
    <w:name w:val="Знак сноски12"/>
    <w:rsid w:val="00564D42"/>
    <w:rPr>
      <w:position w:val="0"/>
      <w:sz w:val="12"/>
      <w:vertAlign w:val="baseline"/>
    </w:rPr>
  </w:style>
  <w:style w:type="paragraph" w:customStyle="1" w:styleId="2151">
    <w:name w:val="Основной текст 215"/>
    <w:basedOn w:val="a8"/>
    <w:rsid w:val="00564D4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6">
    <w:name w:val="Обычный15"/>
    <w:rsid w:val="00564D42"/>
    <w:pPr>
      <w:widowControl w:val="0"/>
      <w:suppressAutoHyphens/>
      <w:spacing w:line="300" w:lineRule="auto"/>
    </w:pPr>
    <w:rPr>
      <w:rFonts w:ascii="Times New Roman" w:eastAsia="Arial" w:hAnsi="Times New Roman"/>
      <w:kern w:val="1"/>
      <w:sz w:val="22"/>
      <w:lang w:eastAsia="ar-SA"/>
    </w:rPr>
  </w:style>
  <w:style w:type="paragraph" w:customStyle="1" w:styleId="ConsPlusDocList13">
    <w:name w:val="ConsPlusDocList13"/>
    <w:next w:val="a8"/>
    <w:rsid w:val="00564D42"/>
    <w:pPr>
      <w:widowControl w:val="0"/>
      <w:suppressAutoHyphens/>
      <w:autoSpaceDE w:val="0"/>
    </w:pPr>
    <w:rPr>
      <w:rFonts w:ascii="Arial" w:eastAsia="Arial" w:hAnsi="Arial" w:cs="Arial"/>
      <w:lang w:eastAsia="hi-IN" w:bidi="hi-IN"/>
    </w:rPr>
  </w:style>
  <w:style w:type="paragraph" w:customStyle="1" w:styleId="ConsPlusCell13">
    <w:name w:val="ConsPlusCell13"/>
    <w:next w:val="a8"/>
    <w:rsid w:val="00564D42"/>
    <w:pPr>
      <w:widowControl w:val="0"/>
      <w:suppressAutoHyphens/>
      <w:autoSpaceDE w:val="0"/>
    </w:pPr>
    <w:rPr>
      <w:rFonts w:ascii="Arial" w:eastAsia="Arial" w:hAnsi="Arial" w:cs="Arial"/>
      <w:lang w:eastAsia="hi-IN" w:bidi="hi-IN"/>
    </w:rPr>
  </w:style>
  <w:style w:type="paragraph" w:customStyle="1" w:styleId="ConsPlusNonformat13">
    <w:name w:val="ConsPlusNonformat13"/>
    <w:next w:val="a8"/>
    <w:rsid w:val="00564D42"/>
    <w:pPr>
      <w:widowControl w:val="0"/>
      <w:suppressAutoHyphens/>
      <w:autoSpaceDE w:val="0"/>
    </w:pPr>
    <w:rPr>
      <w:rFonts w:ascii="Courier New" w:eastAsia="Courier New" w:hAnsi="Courier New" w:cs="Courier New"/>
      <w:lang w:eastAsia="hi-IN" w:bidi="hi-IN"/>
    </w:rPr>
  </w:style>
  <w:style w:type="paragraph" w:customStyle="1" w:styleId="ConsPlusTitle13">
    <w:name w:val="ConsPlusTitle13"/>
    <w:next w:val="a8"/>
    <w:rsid w:val="00564D42"/>
    <w:pPr>
      <w:widowControl w:val="0"/>
      <w:suppressAutoHyphens/>
      <w:autoSpaceDE w:val="0"/>
    </w:pPr>
    <w:rPr>
      <w:rFonts w:ascii="Arial" w:eastAsia="Arial" w:hAnsi="Arial" w:cs="Arial"/>
      <w:b/>
      <w:bCs/>
      <w:lang w:eastAsia="hi-IN" w:bidi="hi-IN"/>
    </w:rPr>
  </w:style>
  <w:style w:type="paragraph" w:customStyle="1" w:styleId="2103">
    <w:name w:val="Знак Знак210"/>
    <w:basedOn w:val="a8"/>
    <w:rsid w:val="00564D42"/>
    <w:pPr>
      <w:spacing w:before="100" w:beforeAutospacing="1" w:after="100" w:afterAutospacing="1"/>
    </w:pPr>
    <w:rPr>
      <w:rFonts w:ascii="Tahoma" w:hAnsi="Tahoma"/>
      <w:sz w:val="20"/>
      <w:szCs w:val="20"/>
      <w:lang w:val="en-US" w:eastAsia="en-US"/>
    </w:rPr>
  </w:style>
  <w:style w:type="paragraph" w:customStyle="1" w:styleId="5100">
    <w:name w:val="Знак Знак5 Знак10"/>
    <w:basedOn w:val="a8"/>
    <w:rsid w:val="00564D42"/>
    <w:pPr>
      <w:spacing w:after="160" w:line="240" w:lineRule="exact"/>
    </w:pPr>
    <w:rPr>
      <w:rFonts w:ascii="Verdana" w:hAnsi="Verdana"/>
      <w:sz w:val="20"/>
      <w:szCs w:val="20"/>
      <w:lang w:val="en-US" w:eastAsia="en-US"/>
    </w:rPr>
  </w:style>
  <w:style w:type="paragraph" w:customStyle="1" w:styleId="108">
    <w:name w:val="Знак Знак Знак Знак Знак Знак10"/>
    <w:basedOn w:val="a8"/>
    <w:rsid w:val="00564D42"/>
    <w:pPr>
      <w:spacing w:before="100" w:beforeAutospacing="1" w:after="100" w:afterAutospacing="1"/>
    </w:pPr>
    <w:rPr>
      <w:rFonts w:ascii="Tahoma" w:hAnsi="Tahoma"/>
      <w:sz w:val="20"/>
      <w:szCs w:val="20"/>
      <w:lang w:val="en-US" w:eastAsia="en-US"/>
    </w:rPr>
  </w:style>
  <w:style w:type="character" w:customStyle="1" w:styleId="175">
    <w:name w:val="Основной шрифт абзаца17"/>
    <w:rsid w:val="00FC7A5F"/>
  </w:style>
  <w:style w:type="character" w:customStyle="1" w:styleId="137">
    <w:name w:val="Знак сноски13"/>
    <w:rsid w:val="00FC7A5F"/>
    <w:rPr>
      <w:position w:val="0"/>
      <w:sz w:val="12"/>
      <w:vertAlign w:val="baseline"/>
    </w:rPr>
  </w:style>
  <w:style w:type="paragraph" w:customStyle="1" w:styleId="2161">
    <w:name w:val="Основной текст 216"/>
    <w:basedOn w:val="a8"/>
    <w:rsid w:val="00FC7A5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6">
    <w:name w:val="Обычный16"/>
    <w:rsid w:val="00FC7A5F"/>
    <w:pPr>
      <w:widowControl w:val="0"/>
      <w:suppressAutoHyphens/>
      <w:spacing w:line="300" w:lineRule="auto"/>
    </w:pPr>
    <w:rPr>
      <w:rFonts w:ascii="Times New Roman" w:eastAsia="Arial" w:hAnsi="Times New Roman"/>
      <w:kern w:val="1"/>
      <w:sz w:val="22"/>
      <w:lang w:eastAsia="ar-SA"/>
    </w:rPr>
  </w:style>
  <w:style w:type="paragraph" w:customStyle="1" w:styleId="ConsPlusDocList12">
    <w:name w:val="ConsPlusDocList12"/>
    <w:next w:val="a8"/>
    <w:rsid w:val="00FC7A5F"/>
    <w:pPr>
      <w:widowControl w:val="0"/>
      <w:suppressAutoHyphens/>
      <w:autoSpaceDE w:val="0"/>
    </w:pPr>
    <w:rPr>
      <w:rFonts w:ascii="Arial" w:eastAsia="Arial" w:hAnsi="Arial" w:cs="Arial"/>
      <w:lang w:eastAsia="hi-IN" w:bidi="hi-IN"/>
    </w:rPr>
  </w:style>
  <w:style w:type="paragraph" w:customStyle="1" w:styleId="ConsPlusCell12">
    <w:name w:val="ConsPlusCell12"/>
    <w:next w:val="a8"/>
    <w:rsid w:val="00FC7A5F"/>
    <w:pPr>
      <w:widowControl w:val="0"/>
      <w:suppressAutoHyphens/>
      <w:autoSpaceDE w:val="0"/>
    </w:pPr>
    <w:rPr>
      <w:rFonts w:ascii="Arial" w:eastAsia="Arial" w:hAnsi="Arial" w:cs="Arial"/>
      <w:lang w:eastAsia="hi-IN" w:bidi="hi-IN"/>
    </w:rPr>
  </w:style>
  <w:style w:type="paragraph" w:customStyle="1" w:styleId="ConsPlusNonformat12">
    <w:name w:val="ConsPlusNonformat12"/>
    <w:next w:val="a8"/>
    <w:rsid w:val="00FC7A5F"/>
    <w:pPr>
      <w:widowControl w:val="0"/>
      <w:suppressAutoHyphens/>
      <w:autoSpaceDE w:val="0"/>
    </w:pPr>
    <w:rPr>
      <w:rFonts w:ascii="Courier New" w:eastAsia="Courier New" w:hAnsi="Courier New" w:cs="Courier New"/>
      <w:lang w:eastAsia="hi-IN" w:bidi="hi-IN"/>
    </w:rPr>
  </w:style>
  <w:style w:type="paragraph" w:customStyle="1" w:styleId="ConsPlusTitle12">
    <w:name w:val="ConsPlusTitle12"/>
    <w:next w:val="a8"/>
    <w:rsid w:val="00FC7A5F"/>
    <w:pPr>
      <w:widowControl w:val="0"/>
      <w:suppressAutoHyphens/>
      <w:autoSpaceDE w:val="0"/>
    </w:pPr>
    <w:rPr>
      <w:rFonts w:ascii="Arial" w:eastAsia="Arial" w:hAnsi="Arial" w:cs="Arial"/>
      <w:b/>
      <w:bCs/>
      <w:lang w:eastAsia="hi-IN" w:bidi="hi-IN"/>
    </w:rPr>
  </w:style>
  <w:style w:type="paragraph" w:customStyle="1" w:styleId="294">
    <w:name w:val="Знак Знак29"/>
    <w:basedOn w:val="a8"/>
    <w:rsid w:val="00FC7A5F"/>
    <w:pPr>
      <w:spacing w:before="100" w:beforeAutospacing="1" w:after="100" w:afterAutospacing="1"/>
    </w:pPr>
    <w:rPr>
      <w:rFonts w:ascii="Tahoma" w:hAnsi="Tahoma"/>
      <w:sz w:val="20"/>
      <w:szCs w:val="20"/>
      <w:lang w:val="en-US" w:eastAsia="en-US"/>
    </w:rPr>
  </w:style>
  <w:style w:type="paragraph" w:customStyle="1" w:styleId="590">
    <w:name w:val="Знак Знак5 Знак9"/>
    <w:basedOn w:val="a8"/>
    <w:rsid w:val="00FC7A5F"/>
    <w:pPr>
      <w:spacing w:after="160" w:line="240" w:lineRule="exact"/>
    </w:pPr>
    <w:rPr>
      <w:rFonts w:ascii="Verdana" w:hAnsi="Verdana"/>
      <w:sz w:val="20"/>
      <w:szCs w:val="20"/>
      <w:lang w:val="en-US" w:eastAsia="en-US"/>
    </w:rPr>
  </w:style>
  <w:style w:type="paragraph" w:customStyle="1" w:styleId="9c">
    <w:name w:val="Знак Знак Знак Знак Знак Знак9"/>
    <w:basedOn w:val="a8"/>
    <w:rsid w:val="00FC7A5F"/>
    <w:pPr>
      <w:spacing w:before="100" w:beforeAutospacing="1" w:after="100" w:afterAutospacing="1"/>
    </w:pPr>
    <w:rPr>
      <w:rFonts w:ascii="Tahoma" w:hAnsi="Tahoma"/>
      <w:sz w:val="20"/>
      <w:szCs w:val="20"/>
      <w:lang w:val="en-US" w:eastAsia="en-US"/>
    </w:rPr>
  </w:style>
  <w:style w:type="character" w:customStyle="1" w:styleId="186">
    <w:name w:val="Основной шрифт абзаца18"/>
    <w:rsid w:val="00742279"/>
  </w:style>
  <w:style w:type="character" w:customStyle="1" w:styleId="14b">
    <w:name w:val="Знак сноски14"/>
    <w:rsid w:val="00742279"/>
    <w:rPr>
      <w:position w:val="0"/>
      <w:sz w:val="12"/>
      <w:vertAlign w:val="baseline"/>
    </w:rPr>
  </w:style>
  <w:style w:type="paragraph" w:customStyle="1" w:styleId="2171">
    <w:name w:val="Основной текст 217"/>
    <w:basedOn w:val="a8"/>
    <w:rsid w:val="0074227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76">
    <w:name w:val="Обычный17"/>
    <w:rsid w:val="00742279"/>
    <w:pPr>
      <w:widowControl w:val="0"/>
      <w:suppressAutoHyphens/>
      <w:spacing w:line="300" w:lineRule="auto"/>
    </w:pPr>
    <w:rPr>
      <w:rFonts w:ascii="Times New Roman" w:eastAsia="Arial" w:hAnsi="Times New Roman"/>
      <w:kern w:val="1"/>
      <w:sz w:val="22"/>
      <w:lang w:eastAsia="ar-SA"/>
    </w:rPr>
  </w:style>
  <w:style w:type="paragraph" w:customStyle="1" w:styleId="ConsPlusDocList11">
    <w:name w:val="ConsPlusDocList11"/>
    <w:next w:val="a8"/>
    <w:rsid w:val="00742279"/>
    <w:pPr>
      <w:widowControl w:val="0"/>
      <w:suppressAutoHyphens/>
      <w:autoSpaceDE w:val="0"/>
    </w:pPr>
    <w:rPr>
      <w:rFonts w:ascii="Arial" w:eastAsia="Arial" w:hAnsi="Arial" w:cs="Arial"/>
      <w:lang w:eastAsia="hi-IN" w:bidi="hi-IN"/>
    </w:rPr>
  </w:style>
  <w:style w:type="paragraph" w:customStyle="1" w:styleId="ConsPlusCell11">
    <w:name w:val="ConsPlusCell11"/>
    <w:next w:val="a8"/>
    <w:rsid w:val="00742279"/>
    <w:pPr>
      <w:widowControl w:val="0"/>
      <w:suppressAutoHyphens/>
      <w:autoSpaceDE w:val="0"/>
    </w:pPr>
    <w:rPr>
      <w:rFonts w:ascii="Arial" w:eastAsia="Arial" w:hAnsi="Arial" w:cs="Arial"/>
      <w:lang w:eastAsia="hi-IN" w:bidi="hi-IN"/>
    </w:rPr>
  </w:style>
  <w:style w:type="paragraph" w:customStyle="1" w:styleId="ConsPlusNonformat11">
    <w:name w:val="ConsPlusNonformat11"/>
    <w:next w:val="a8"/>
    <w:rsid w:val="00742279"/>
    <w:pPr>
      <w:widowControl w:val="0"/>
      <w:suppressAutoHyphens/>
      <w:autoSpaceDE w:val="0"/>
    </w:pPr>
    <w:rPr>
      <w:rFonts w:ascii="Courier New" w:eastAsia="Courier New" w:hAnsi="Courier New" w:cs="Courier New"/>
      <w:lang w:eastAsia="hi-IN" w:bidi="hi-IN"/>
    </w:rPr>
  </w:style>
  <w:style w:type="paragraph" w:customStyle="1" w:styleId="ConsPlusTitle11">
    <w:name w:val="ConsPlusTitle11"/>
    <w:next w:val="a8"/>
    <w:rsid w:val="00742279"/>
    <w:pPr>
      <w:widowControl w:val="0"/>
      <w:suppressAutoHyphens/>
      <w:autoSpaceDE w:val="0"/>
    </w:pPr>
    <w:rPr>
      <w:rFonts w:ascii="Arial" w:eastAsia="Arial" w:hAnsi="Arial" w:cs="Arial"/>
      <w:b/>
      <w:bCs/>
      <w:lang w:eastAsia="hi-IN" w:bidi="hi-IN"/>
    </w:rPr>
  </w:style>
  <w:style w:type="paragraph" w:customStyle="1" w:styleId="283">
    <w:name w:val="Знак Знак28"/>
    <w:basedOn w:val="a8"/>
    <w:rsid w:val="00742279"/>
    <w:pPr>
      <w:spacing w:before="100" w:beforeAutospacing="1" w:after="100" w:afterAutospacing="1"/>
    </w:pPr>
    <w:rPr>
      <w:rFonts w:ascii="Tahoma" w:hAnsi="Tahoma"/>
      <w:sz w:val="20"/>
      <w:szCs w:val="20"/>
      <w:lang w:val="en-US" w:eastAsia="en-US"/>
    </w:rPr>
  </w:style>
  <w:style w:type="paragraph" w:customStyle="1" w:styleId="580">
    <w:name w:val="Знак Знак5 Знак8"/>
    <w:basedOn w:val="a8"/>
    <w:rsid w:val="00742279"/>
    <w:pPr>
      <w:spacing w:after="160" w:line="240" w:lineRule="exact"/>
    </w:pPr>
    <w:rPr>
      <w:rFonts w:ascii="Verdana" w:hAnsi="Verdana"/>
      <w:sz w:val="20"/>
      <w:szCs w:val="20"/>
      <w:lang w:val="en-US" w:eastAsia="en-US"/>
    </w:rPr>
  </w:style>
  <w:style w:type="paragraph" w:customStyle="1" w:styleId="8d">
    <w:name w:val="Знак Знак Знак Знак Знак Знак8"/>
    <w:basedOn w:val="a8"/>
    <w:rsid w:val="00742279"/>
    <w:pPr>
      <w:spacing w:before="100" w:beforeAutospacing="1" w:after="100" w:afterAutospacing="1"/>
    </w:pPr>
    <w:rPr>
      <w:rFonts w:ascii="Tahoma" w:hAnsi="Tahoma"/>
      <w:sz w:val="20"/>
      <w:szCs w:val="20"/>
      <w:lang w:val="en-US" w:eastAsia="en-US"/>
    </w:rPr>
  </w:style>
  <w:style w:type="character" w:customStyle="1" w:styleId="196">
    <w:name w:val="Основной шрифт абзаца19"/>
    <w:rsid w:val="00C96324"/>
  </w:style>
  <w:style w:type="character" w:customStyle="1" w:styleId="157">
    <w:name w:val="Знак сноски15"/>
    <w:rsid w:val="00C96324"/>
    <w:rPr>
      <w:position w:val="0"/>
      <w:sz w:val="12"/>
      <w:vertAlign w:val="baseline"/>
    </w:rPr>
  </w:style>
  <w:style w:type="paragraph" w:customStyle="1" w:styleId="2181">
    <w:name w:val="Основной текст 218"/>
    <w:basedOn w:val="a8"/>
    <w:rsid w:val="00C9632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87">
    <w:name w:val="Обычный18"/>
    <w:rsid w:val="00C96324"/>
    <w:pPr>
      <w:widowControl w:val="0"/>
      <w:suppressAutoHyphens/>
      <w:spacing w:line="300" w:lineRule="auto"/>
    </w:pPr>
    <w:rPr>
      <w:rFonts w:ascii="Times New Roman" w:eastAsia="Arial" w:hAnsi="Times New Roman"/>
      <w:kern w:val="1"/>
      <w:sz w:val="22"/>
      <w:lang w:eastAsia="ar-SA"/>
    </w:rPr>
  </w:style>
  <w:style w:type="paragraph" w:customStyle="1" w:styleId="ConsPlusDocList10">
    <w:name w:val="ConsPlusDocList10"/>
    <w:next w:val="a8"/>
    <w:rsid w:val="00C96324"/>
    <w:pPr>
      <w:widowControl w:val="0"/>
      <w:suppressAutoHyphens/>
      <w:autoSpaceDE w:val="0"/>
    </w:pPr>
    <w:rPr>
      <w:rFonts w:ascii="Arial" w:eastAsia="Arial" w:hAnsi="Arial" w:cs="Arial"/>
      <w:lang w:eastAsia="hi-IN" w:bidi="hi-IN"/>
    </w:rPr>
  </w:style>
  <w:style w:type="paragraph" w:customStyle="1" w:styleId="ConsPlusCell10">
    <w:name w:val="ConsPlusCell10"/>
    <w:next w:val="a8"/>
    <w:rsid w:val="00C96324"/>
    <w:pPr>
      <w:widowControl w:val="0"/>
      <w:suppressAutoHyphens/>
      <w:autoSpaceDE w:val="0"/>
    </w:pPr>
    <w:rPr>
      <w:rFonts w:ascii="Arial" w:eastAsia="Arial" w:hAnsi="Arial" w:cs="Arial"/>
      <w:lang w:eastAsia="hi-IN" w:bidi="hi-IN"/>
    </w:rPr>
  </w:style>
  <w:style w:type="paragraph" w:customStyle="1" w:styleId="ConsPlusNonformat10">
    <w:name w:val="ConsPlusNonformat10"/>
    <w:next w:val="a8"/>
    <w:rsid w:val="00C96324"/>
    <w:pPr>
      <w:widowControl w:val="0"/>
      <w:suppressAutoHyphens/>
      <w:autoSpaceDE w:val="0"/>
    </w:pPr>
    <w:rPr>
      <w:rFonts w:ascii="Courier New" w:eastAsia="Courier New" w:hAnsi="Courier New" w:cs="Courier New"/>
      <w:lang w:eastAsia="hi-IN" w:bidi="hi-IN"/>
    </w:rPr>
  </w:style>
  <w:style w:type="paragraph" w:customStyle="1" w:styleId="ConsPlusTitle10">
    <w:name w:val="ConsPlusTitle10"/>
    <w:next w:val="a8"/>
    <w:rsid w:val="00C96324"/>
    <w:pPr>
      <w:widowControl w:val="0"/>
      <w:suppressAutoHyphens/>
      <w:autoSpaceDE w:val="0"/>
    </w:pPr>
    <w:rPr>
      <w:rFonts w:ascii="Arial" w:eastAsia="Arial" w:hAnsi="Arial" w:cs="Arial"/>
      <w:b/>
      <w:bCs/>
      <w:lang w:eastAsia="hi-IN" w:bidi="hi-IN"/>
    </w:rPr>
  </w:style>
  <w:style w:type="paragraph" w:customStyle="1" w:styleId="273">
    <w:name w:val="Знак Знак27"/>
    <w:basedOn w:val="a8"/>
    <w:rsid w:val="00C96324"/>
    <w:pPr>
      <w:spacing w:before="100" w:beforeAutospacing="1" w:after="100" w:afterAutospacing="1"/>
    </w:pPr>
    <w:rPr>
      <w:rFonts w:ascii="Tahoma" w:hAnsi="Tahoma"/>
      <w:sz w:val="20"/>
      <w:szCs w:val="20"/>
      <w:lang w:val="en-US" w:eastAsia="en-US"/>
    </w:rPr>
  </w:style>
  <w:style w:type="paragraph" w:customStyle="1" w:styleId="571">
    <w:name w:val="Знак Знак5 Знак7"/>
    <w:basedOn w:val="a8"/>
    <w:rsid w:val="00C96324"/>
    <w:pPr>
      <w:spacing w:after="160" w:line="240" w:lineRule="exact"/>
    </w:pPr>
    <w:rPr>
      <w:rFonts w:ascii="Verdana" w:hAnsi="Verdana"/>
      <w:sz w:val="20"/>
      <w:szCs w:val="20"/>
      <w:lang w:val="en-US" w:eastAsia="en-US"/>
    </w:rPr>
  </w:style>
  <w:style w:type="paragraph" w:customStyle="1" w:styleId="7f">
    <w:name w:val="Знак Знак Знак Знак Знак Знак7"/>
    <w:basedOn w:val="a8"/>
    <w:rsid w:val="00C96324"/>
    <w:pPr>
      <w:spacing w:before="100" w:beforeAutospacing="1" w:after="100" w:afterAutospacing="1"/>
    </w:pPr>
    <w:rPr>
      <w:rFonts w:ascii="Tahoma" w:hAnsi="Tahoma"/>
      <w:sz w:val="20"/>
      <w:szCs w:val="20"/>
      <w:lang w:val="en-US" w:eastAsia="en-US"/>
    </w:rPr>
  </w:style>
  <w:style w:type="character" w:customStyle="1" w:styleId="204">
    <w:name w:val="Основной шрифт абзаца20"/>
    <w:rsid w:val="00BE241F"/>
  </w:style>
  <w:style w:type="character" w:customStyle="1" w:styleId="167">
    <w:name w:val="Знак сноски16"/>
    <w:rsid w:val="00BE241F"/>
    <w:rPr>
      <w:position w:val="0"/>
      <w:sz w:val="12"/>
      <w:vertAlign w:val="baseline"/>
    </w:rPr>
  </w:style>
  <w:style w:type="paragraph" w:customStyle="1" w:styleId="2191">
    <w:name w:val="Основной текст 219"/>
    <w:basedOn w:val="a8"/>
    <w:rsid w:val="00BE241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97">
    <w:name w:val="Обычный19"/>
    <w:rsid w:val="00BE241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9"/>
    <w:next w:val="a8"/>
    <w:rsid w:val="00BE241F"/>
    <w:pPr>
      <w:widowControl w:val="0"/>
      <w:suppressAutoHyphens/>
      <w:autoSpaceDE w:val="0"/>
    </w:pPr>
    <w:rPr>
      <w:rFonts w:ascii="Arial" w:eastAsia="Arial" w:hAnsi="Arial" w:cs="Arial"/>
      <w:lang w:eastAsia="hi-IN" w:bidi="hi-IN"/>
    </w:rPr>
  </w:style>
  <w:style w:type="paragraph" w:customStyle="1" w:styleId="ConsPlusCell9">
    <w:name w:val="ConsPlusCell9"/>
    <w:next w:val="a8"/>
    <w:rsid w:val="00BE241F"/>
    <w:pPr>
      <w:widowControl w:val="0"/>
      <w:suppressAutoHyphens/>
      <w:autoSpaceDE w:val="0"/>
    </w:pPr>
    <w:rPr>
      <w:rFonts w:ascii="Arial" w:eastAsia="Arial" w:hAnsi="Arial" w:cs="Arial"/>
      <w:lang w:eastAsia="hi-IN" w:bidi="hi-IN"/>
    </w:rPr>
  </w:style>
  <w:style w:type="paragraph" w:customStyle="1" w:styleId="ConsPlusNonformat9">
    <w:name w:val="ConsPlusNonformat9"/>
    <w:next w:val="a8"/>
    <w:rsid w:val="00BE241F"/>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9"/>
    <w:next w:val="a8"/>
    <w:rsid w:val="00BE241F"/>
    <w:pPr>
      <w:widowControl w:val="0"/>
      <w:suppressAutoHyphens/>
      <w:autoSpaceDE w:val="0"/>
    </w:pPr>
    <w:rPr>
      <w:rFonts w:ascii="Arial" w:eastAsia="Arial" w:hAnsi="Arial" w:cs="Arial"/>
      <w:b/>
      <w:bCs/>
      <w:lang w:eastAsia="hi-IN" w:bidi="hi-IN"/>
    </w:rPr>
  </w:style>
  <w:style w:type="paragraph" w:customStyle="1" w:styleId="263">
    <w:name w:val="Знак Знак26"/>
    <w:basedOn w:val="a8"/>
    <w:rsid w:val="00BE241F"/>
    <w:pPr>
      <w:spacing w:before="100" w:beforeAutospacing="1" w:after="100" w:afterAutospacing="1"/>
    </w:pPr>
    <w:rPr>
      <w:rFonts w:ascii="Tahoma" w:hAnsi="Tahoma"/>
      <w:sz w:val="20"/>
      <w:szCs w:val="20"/>
      <w:lang w:val="en-US" w:eastAsia="en-US"/>
    </w:rPr>
  </w:style>
  <w:style w:type="paragraph" w:customStyle="1" w:styleId="561">
    <w:name w:val="Знак Знак5 Знак6"/>
    <w:basedOn w:val="a8"/>
    <w:rsid w:val="00BE241F"/>
    <w:pPr>
      <w:spacing w:after="160" w:line="240" w:lineRule="exact"/>
    </w:pPr>
    <w:rPr>
      <w:rFonts w:ascii="Verdana" w:hAnsi="Verdana"/>
      <w:sz w:val="20"/>
      <w:szCs w:val="20"/>
      <w:lang w:val="en-US" w:eastAsia="en-US"/>
    </w:rPr>
  </w:style>
  <w:style w:type="paragraph" w:customStyle="1" w:styleId="6f0">
    <w:name w:val="Знак Знак Знак Знак Знак Знак6"/>
    <w:basedOn w:val="a8"/>
    <w:rsid w:val="00BE241F"/>
    <w:pPr>
      <w:spacing w:before="100" w:beforeAutospacing="1" w:after="100" w:afterAutospacing="1"/>
    </w:pPr>
    <w:rPr>
      <w:rFonts w:ascii="Tahoma" w:hAnsi="Tahoma"/>
      <w:sz w:val="20"/>
      <w:szCs w:val="20"/>
      <w:lang w:val="en-US" w:eastAsia="en-US"/>
    </w:rPr>
  </w:style>
  <w:style w:type="character" w:customStyle="1" w:styleId="21f5">
    <w:name w:val="Основной шрифт абзаца21"/>
    <w:rsid w:val="00756984"/>
  </w:style>
  <w:style w:type="character" w:customStyle="1" w:styleId="177">
    <w:name w:val="Знак сноски17"/>
    <w:rsid w:val="00756984"/>
    <w:rPr>
      <w:position w:val="0"/>
      <w:sz w:val="12"/>
      <w:vertAlign w:val="baseline"/>
    </w:rPr>
  </w:style>
  <w:style w:type="paragraph" w:customStyle="1" w:styleId="2201">
    <w:name w:val="Основной текст 220"/>
    <w:basedOn w:val="a8"/>
    <w:rsid w:val="0075698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05">
    <w:name w:val="Обычный20"/>
    <w:rsid w:val="00756984"/>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8"/>
    <w:next w:val="a8"/>
    <w:rsid w:val="00756984"/>
    <w:pPr>
      <w:widowControl w:val="0"/>
      <w:suppressAutoHyphens/>
      <w:autoSpaceDE w:val="0"/>
    </w:pPr>
    <w:rPr>
      <w:rFonts w:ascii="Arial" w:eastAsia="Arial" w:hAnsi="Arial" w:cs="Arial"/>
      <w:lang w:eastAsia="hi-IN" w:bidi="hi-IN"/>
    </w:rPr>
  </w:style>
  <w:style w:type="paragraph" w:customStyle="1" w:styleId="ConsPlusCell8">
    <w:name w:val="ConsPlusCell8"/>
    <w:next w:val="a8"/>
    <w:rsid w:val="00756984"/>
    <w:pPr>
      <w:widowControl w:val="0"/>
      <w:suppressAutoHyphens/>
      <w:autoSpaceDE w:val="0"/>
    </w:pPr>
    <w:rPr>
      <w:rFonts w:ascii="Arial" w:eastAsia="Arial" w:hAnsi="Arial" w:cs="Arial"/>
      <w:lang w:eastAsia="hi-IN" w:bidi="hi-IN"/>
    </w:rPr>
  </w:style>
  <w:style w:type="paragraph" w:customStyle="1" w:styleId="ConsPlusNonformat8">
    <w:name w:val="ConsPlusNonformat8"/>
    <w:next w:val="a8"/>
    <w:rsid w:val="00756984"/>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8"/>
    <w:next w:val="a8"/>
    <w:rsid w:val="00756984"/>
    <w:pPr>
      <w:widowControl w:val="0"/>
      <w:suppressAutoHyphens/>
      <w:autoSpaceDE w:val="0"/>
    </w:pPr>
    <w:rPr>
      <w:rFonts w:ascii="Arial" w:eastAsia="Arial" w:hAnsi="Arial" w:cs="Arial"/>
      <w:b/>
      <w:bCs/>
      <w:lang w:eastAsia="hi-IN" w:bidi="hi-IN"/>
    </w:rPr>
  </w:style>
  <w:style w:type="paragraph" w:customStyle="1" w:styleId="255">
    <w:name w:val="Знак Знак25"/>
    <w:basedOn w:val="a8"/>
    <w:rsid w:val="00756984"/>
    <w:pPr>
      <w:spacing w:before="100" w:beforeAutospacing="1" w:after="100" w:afterAutospacing="1"/>
    </w:pPr>
    <w:rPr>
      <w:rFonts w:ascii="Tahoma" w:hAnsi="Tahoma"/>
      <w:sz w:val="20"/>
      <w:szCs w:val="20"/>
      <w:lang w:val="en-US" w:eastAsia="en-US"/>
    </w:rPr>
  </w:style>
  <w:style w:type="paragraph" w:customStyle="1" w:styleId="552">
    <w:name w:val="Знак Знак5 Знак5"/>
    <w:basedOn w:val="a8"/>
    <w:rsid w:val="00756984"/>
    <w:pPr>
      <w:spacing w:after="160" w:line="240" w:lineRule="exact"/>
    </w:pPr>
    <w:rPr>
      <w:rFonts w:ascii="Verdana" w:hAnsi="Verdana"/>
      <w:sz w:val="20"/>
      <w:szCs w:val="20"/>
      <w:lang w:val="en-US" w:eastAsia="en-US"/>
    </w:rPr>
  </w:style>
  <w:style w:type="paragraph" w:customStyle="1" w:styleId="5fb">
    <w:name w:val="Знак Знак Знак Знак Знак Знак5"/>
    <w:basedOn w:val="a8"/>
    <w:rsid w:val="00756984"/>
    <w:pPr>
      <w:spacing w:before="100" w:beforeAutospacing="1" w:after="100" w:afterAutospacing="1"/>
    </w:pPr>
    <w:rPr>
      <w:rFonts w:ascii="Tahoma" w:hAnsi="Tahoma"/>
      <w:sz w:val="20"/>
      <w:szCs w:val="20"/>
      <w:lang w:val="en-US" w:eastAsia="en-US"/>
    </w:rPr>
  </w:style>
  <w:style w:type="character" w:customStyle="1" w:styleId="22f">
    <w:name w:val="Основной шрифт абзаца22"/>
    <w:rsid w:val="00A2513B"/>
  </w:style>
  <w:style w:type="character" w:customStyle="1" w:styleId="188">
    <w:name w:val="Знак сноски18"/>
    <w:rsid w:val="00A2513B"/>
    <w:rPr>
      <w:position w:val="0"/>
      <w:sz w:val="12"/>
      <w:vertAlign w:val="baseline"/>
    </w:rPr>
  </w:style>
  <w:style w:type="paragraph" w:customStyle="1" w:styleId="2222">
    <w:name w:val="Основной текст 222"/>
    <w:basedOn w:val="a8"/>
    <w:rsid w:val="00A2513B"/>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2f0">
    <w:name w:val="Обычный22"/>
    <w:rsid w:val="00A2513B"/>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7"/>
    <w:next w:val="a8"/>
    <w:rsid w:val="00A2513B"/>
    <w:pPr>
      <w:widowControl w:val="0"/>
      <w:suppressAutoHyphens/>
      <w:autoSpaceDE w:val="0"/>
    </w:pPr>
    <w:rPr>
      <w:rFonts w:ascii="Arial" w:eastAsia="Arial" w:hAnsi="Arial" w:cs="Arial"/>
      <w:lang w:eastAsia="hi-IN" w:bidi="hi-IN"/>
    </w:rPr>
  </w:style>
  <w:style w:type="paragraph" w:customStyle="1" w:styleId="ConsPlusCell7">
    <w:name w:val="ConsPlusCell7"/>
    <w:next w:val="a8"/>
    <w:rsid w:val="00A2513B"/>
    <w:pPr>
      <w:widowControl w:val="0"/>
      <w:suppressAutoHyphens/>
      <w:autoSpaceDE w:val="0"/>
    </w:pPr>
    <w:rPr>
      <w:rFonts w:ascii="Arial" w:eastAsia="Arial" w:hAnsi="Arial" w:cs="Arial"/>
      <w:lang w:eastAsia="hi-IN" w:bidi="hi-IN"/>
    </w:rPr>
  </w:style>
  <w:style w:type="paragraph" w:customStyle="1" w:styleId="ConsPlusNonformat7">
    <w:name w:val="ConsPlusNonformat7"/>
    <w:next w:val="a8"/>
    <w:rsid w:val="00A2513B"/>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7"/>
    <w:next w:val="a8"/>
    <w:rsid w:val="00A2513B"/>
    <w:pPr>
      <w:widowControl w:val="0"/>
      <w:suppressAutoHyphens/>
      <w:autoSpaceDE w:val="0"/>
    </w:pPr>
    <w:rPr>
      <w:rFonts w:ascii="Arial" w:eastAsia="Arial" w:hAnsi="Arial" w:cs="Arial"/>
      <w:b/>
      <w:bCs/>
      <w:lang w:eastAsia="hi-IN" w:bidi="hi-IN"/>
    </w:rPr>
  </w:style>
  <w:style w:type="paragraph" w:customStyle="1" w:styleId="246">
    <w:name w:val="Знак Знак24"/>
    <w:basedOn w:val="a8"/>
    <w:rsid w:val="00A2513B"/>
    <w:pPr>
      <w:spacing w:before="100" w:beforeAutospacing="1" w:after="100" w:afterAutospacing="1"/>
    </w:pPr>
    <w:rPr>
      <w:rFonts w:ascii="Tahoma" w:hAnsi="Tahoma"/>
      <w:sz w:val="20"/>
      <w:szCs w:val="20"/>
      <w:lang w:val="en-US" w:eastAsia="en-US"/>
    </w:rPr>
  </w:style>
  <w:style w:type="paragraph" w:customStyle="1" w:styleId="543">
    <w:name w:val="Знак Знак5 Знак4"/>
    <w:basedOn w:val="a8"/>
    <w:rsid w:val="00A2513B"/>
    <w:pPr>
      <w:spacing w:after="160" w:line="240" w:lineRule="exact"/>
    </w:pPr>
    <w:rPr>
      <w:rFonts w:ascii="Verdana" w:hAnsi="Verdana"/>
      <w:sz w:val="20"/>
      <w:szCs w:val="20"/>
      <w:lang w:val="en-US" w:eastAsia="en-US"/>
    </w:rPr>
  </w:style>
  <w:style w:type="paragraph" w:customStyle="1" w:styleId="4fe">
    <w:name w:val="Знак Знак Знак Знак Знак Знак4"/>
    <w:basedOn w:val="a8"/>
    <w:rsid w:val="00A2513B"/>
    <w:pPr>
      <w:spacing w:before="100" w:beforeAutospacing="1" w:after="100" w:afterAutospacing="1"/>
    </w:pPr>
    <w:rPr>
      <w:rFonts w:ascii="Tahoma" w:hAnsi="Tahoma"/>
      <w:sz w:val="20"/>
      <w:szCs w:val="20"/>
      <w:lang w:val="en-US" w:eastAsia="en-US"/>
    </w:rPr>
  </w:style>
  <w:style w:type="numbering" w:customStyle="1" w:styleId="581">
    <w:name w:val="Нет списка58"/>
    <w:next w:val="ab"/>
    <w:uiPriority w:val="99"/>
    <w:semiHidden/>
    <w:unhideWhenUsed/>
    <w:rsid w:val="00DD1277"/>
  </w:style>
  <w:style w:type="character" w:customStyle="1" w:styleId="237">
    <w:name w:val="Основной шрифт абзаца23"/>
    <w:rsid w:val="00DD1277"/>
  </w:style>
  <w:style w:type="character" w:customStyle="1" w:styleId="198">
    <w:name w:val="Знак сноски19"/>
    <w:rsid w:val="00DD1277"/>
    <w:rPr>
      <w:position w:val="0"/>
      <w:sz w:val="12"/>
      <w:vertAlign w:val="baseline"/>
    </w:rPr>
  </w:style>
  <w:style w:type="paragraph" w:customStyle="1" w:styleId="2230">
    <w:name w:val="Основной текст 223"/>
    <w:basedOn w:val="a8"/>
    <w:rsid w:val="00DD127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38">
    <w:name w:val="Обычный23"/>
    <w:rsid w:val="00DD1277"/>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6"/>
    <w:next w:val="a8"/>
    <w:rsid w:val="00DD1277"/>
    <w:pPr>
      <w:widowControl w:val="0"/>
      <w:suppressAutoHyphens/>
      <w:autoSpaceDE w:val="0"/>
    </w:pPr>
    <w:rPr>
      <w:rFonts w:ascii="Arial" w:eastAsia="Arial" w:hAnsi="Arial" w:cs="Arial"/>
      <w:lang w:eastAsia="hi-IN" w:bidi="hi-IN"/>
    </w:rPr>
  </w:style>
  <w:style w:type="paragraph" w:customStyle="1" w:styleId="ConsPlusCell6">
    <w:name w:val="ConsPlusCell6"/>
    <w:next w:val="a8"/>
    <w:rsid w:val="00DD1277"/>
    <w:pPr>
      <w:widowControl w:val="0"/>
      <w:suppressAutoHyphens/>
      <w:autoSpaceDE w:val="0"/>
    </w:pPr>
    <w:rPr>
      <w:rFonts w:ascii="Arial" w:eastAsia="Arial" w:hAnsi="Arial" w:cs="Arial"/>
      <w:lang w:eastAsia="hi-IN" w:bidi="hi-IN"/>
    </w:rPr>
  </w:style>
  <w:style w:type="paragraph" w:customStyle="1" w:styleId="ConsPlusNonformat6">
    <w:name w:val="ConsPlusNonformat6"/>
    <w:next w:val="a8"/>
    <w:rsid w:val="00DD1277"/>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6"/>
    <w:next w:val="a8"/>
    <w:rsid w:val="00DD1277"/>
    <w:pPr>
      <w:widowControl w:val="0"/>
      <w:suppressAutoHyphens/>
      <w:autoSpaceDE w:val="0"/>
    </w:pPr>
    <w:rPr>
      <w:rFonts w:ascii="Arial" w:eastAsia="Arial" w:hAnsi="Arial" w:cs="Arial"/>
      <w:b/>
      <w:bCs/>
      <w:lang w:eastAsia="hi-IN" w:bidi="hi-IN"/>
    </w:rPr>
  </w:style>
  <w:style w:type="paragraph" w:customStyle="1" w:styleId="239">
    <w:name w:val="Знак Знак23"/>
    <w:basedOn w:val="a8"/>
    <w:rsid w:val="00DD1277"/>
    <w:pPr>
      <w:spacing w:before="100" w:beforeAutospacing="1" w:after="100" w:afterAutospacing="1"/>
    </w:pPr>
    <w:rPr>
      <w:rFonts w:ascii="Tahoma" w:hAnsi="Tahoma"/>
      <w:sz w:val="20"/>
      <w:szCs w:val="20"/>
      <w:lang w:val="en-US" w:eastAsia="en-US"/>
    </w:rPr>
  </w:style>
  <w:style w:type="paragraph" w:customStyle="1" w:styleId="534">
    <w:name w:val="Знак Знак5 Знак3"/>
    <w:basedOn w:val="a8"/>
    <w:rsid w:val="00DD1277"/>
    <w:pPr>
      <w:spacing w:after="160" w:line="240" w:lineRule="exact"/>
    </w:pPr>
    <w:rPr>
      <w:rFonts w:ascii="Verdana" w:hAnsi="Verdana"/>
      <w:sz w:val="20"/>
      <w:szCs w:val="20"/>
      <w:lang w:val="en-US" w:eastAsia="en-US"/>
    </w:rPr>
  </w:style>
  <w:style w:type="paragraph" w:customStyle="1" w:styleId="3fff3">
    <w:name w:val="Знак Знак Знак Знак Знак Знак3"/>
    <w:basedOn w:val="a8"/>
    <w:rsid w:val="00DD1277"/>
    <w:pPr>
      <w:spacing w:before="100" w:beforeAutospacing="1" w:after="100" w:afterAutospacing="1"/>
    </w:pPr>
    <w:rPr>
      <w:rFonts w:ascii="Tahoma" w:hAnsi="Tahoma"/>
      <w:sz w:val="20"/>
      <w:szCs w:val="20"/>
      <w:lang w:val="en-US" w:eastAsia="en-US"/>
    </w:rPr>
  </w:style>
  <w:style w:type="character" w:customStyle="1" w:styleId="247">
    <w:name w:val="Основной шрифт абзаца24"/>
    <w:rsid w:val="00704662"/>
  </w:style>
  <w:style w:type="character" w:customStyle="1" w:styleId="206">
    <w:name w:val="Знак сноски20"/>
    <w:rsid w:val="00704662"/>
    <w:rPr>
      <w:position w:val="0"/>
      <w:sz w:val="12"/>
      <w:vertAlign w:val="baseline"/>
    </w:rPr>
  </w:style>
  <w:style w:type="paragraph" w:customStyle="1" w:styleId="2240">
    <w:name w:val="Основной текст 224"/>
    <w:basedOn w:val="a8"/>
    <w:rsid w:val="0070466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48">
    <w:name w:val="Обычный24"/>
    <w:rsid w:val="00704662"/>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5"/>
    <w:next w:val="a8"/>
    <w:rsid w:val="00704662"/>
    <w:pPr>
      <w:widowControl w:val="0"/>
      <w:suppressAutoHyphens/>
      <w:autoSpaceDE w:val="0"/>
    </w:pPr>
    <w:rPr>
      <w:rFonts w:ascii="Arial" w:eastAsia="Arial" w:hAnsi="Arial" w:cs="Arial"/>
      <w:lang w:eastAsia="hi-IN" w:bidi="hi-IN"/>
    </w:rPr>
  </w:style>
  <w:style w:type="paragraph" w:customStyle="1" w:styleId="ConsPlusCell5">
    <w:name w:val="ConsPlusCell5"/>
    <w:next w:val="a8"/>
    <w:rsid w:val="00704662"/>
    <w:pPr>
      <w:widowControl w:val="0"/>
      <w:suppressAutoHyphens/>
      <w:autoSpaceDE w:val="0"/>
    </w:pPr>
    <w:rPr>
      <w:rFonts w:ascii="Arial" w:eastAsia="Arial" w:hAnsi="Arial" w:cs="Arial"/>
      <w:lang w:eastAsia="hi-IN" w:bidi="hi-IN"/>
    </w:rPr>
  </w:style>
  <w:style w:type="paragraph" w:customStyle="1" w:styleId="ConsPlusNonformat5">
    <w:name w:val="ConsPlusNonformat5"/>
    <w:next w:val="a8"/>
    <w:rsid w:val="00704662"/>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5"/>
    <w:next w:val="a8"/>
    <w:rsid w:val="00704662"/>
    <w:pPr>
      <w:widowControl w:val="0"/>
      <w:suppressAutoHyphens/>
      <w:autoSpaceDE w:val="0"/>
    </w:pPr>
    <w:rPr>
      <w:rFonts w:ascii="Arial" w:eastAsia="Arial" w:hAnsi="Arial" w:cs="Arial"/>
      <w:b/>
      <w:bCs/>
      <w:lang w:eastAsia="hi-IN" w:bidi="hi-IN"/>
    </w:rPr>
  </w:style>
  <w:style w:type="paragraph" w:customStyle="1" w:styleId="22f1">
    <w:name w:val="Знак Знак22"/>
    <w:basedOn w:val="a8"/>
    <w:rsid w:val="00704662"/>
    <w:pPr>
      <w:spacing w:before="100" w:beforeAutospacing="1" w:after="100" w:afterAutospacing="1"/>
    </w:pPr>
    <w:rPr>
      <w:rFonts w:ascii="Tahoma" w:hAnsi="Tahoma"/>
      <w:sz w:val="20"/>
      <w:szCs w:val="20"/>
      <w:lang w:val="en-US" w:eastAsia="en-US"/>
    </w:rPr>
  </w:style>
  <w:style w:type="paragraph" w:customStyle="1" w:styleId="524">
    <w:name w:val="Знак Знак5 Знак2"/>
    <w:basedOn w:val="a8"/>
    <w:rsid w:val="00704662"/>
    <w:pPr>
      <w:spacing w:after="160" w:line="240" w:lineRule="exact"/>
    </w:pPr>
    <w:rPr>
      <w:rFonts w:ascii="Verdana" w:hAnsi="Verdana"/>
      <w:sz w:val="20"/>
      <w:szCs w:val="20"/>
      <w:lang w:val="en-US" w:eastAsia="en-US"/>
    </w:rPr>
  </w:style>
  <w:style w:type="paragraph" w:customStyle="1" w:styleId="2ffff4">
    <w:name w:val="Знак Знак Знак Знак Знак Знак2"/>
    <w:basedOn w:val="a8"/>
    <w:rsid w:val="00704662"/>
    <w:pPr>
      <w:spacing w:before="100" w:beforeAutospacing="1" w:after="100" w:afterAutospacing="1"/>
    </w:pPr>
    <w:rPr>
      <w:rFonts w:ascii="Tahoma" w:hAnsi="Tahoma"/>
      <w:sz w:val="20"/>
      <w:szCs w:val="20"/>
      <w:lang w:val="en-US" w:eastAsia="en-US"/>
    </w:rPr>
  </w:style>
  <w:style w:type="character" w:customStyle="1" w:styleId="256">
    <w:name w:val="Основной шрифт абзаца25"/>
    <w:rsid w:val="0080000A"/>
  </w:style>
  <w:style w:type="character" w:customStyle="1" w:styleId="21f6">
    <w:name w:val="Знак сноски21"/>
    <w:rsid w:val="0080000A"/>
    <w:rPr>
      <w:position w:val="0"/>
      <w:sz w:val="12"/>
      <w:vertAlign w:val="baseline"/>
    </w:rPr>
  </w:style>
  <w:style w:type="paragraph" w:customStyle="1" w:styleId="2250">
    <w:name w:val="Основной текст 225"/>
    <w:basedOn w:val="a8"/>
    <w:rsid w:val="0080000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57">
    <w:name w:val="Обычный25"/>
    <w:rsid w:val="0080000A"/>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4"/>
    <w:next w:val="a8"/>
    <w:rsid w:val="0080000A"/>
    <w:pPr>
      <w:widowControl w:val="0"/>
      <w:suppressAutoHyphens/>
      <w:autoSpaceDE w:val="0"/>
    </w:pPr>
    <w:rPr>
      <w:rFonts w:ascii="Arial" w:eastAsia="Arial" w:hAnsi="Arial" w:cs="Arial"/>
      <w:lang w:eastAsia="hi-IN" w:bidi="hi-IN"/>
    </w:rPr>
  </w:style>
  <w:style w:type="paragraph" w:customStyle="1" w:styleId="ConsPlusCell4">
    <w:name w:val="ConsPlusCell4"/>
    <w:next w:val="a8"/>
    <w:rsid w:val="0080000A"/>
    <w:pPr>
      <w:widowControl w:val="0"/>
      <w:suppressAutoHyphens/>
      <w:autoSpaceDE w:val="0"/>
    </w:pPr>
    <w:rPr>
      <w:rFonts w:ascii="Arial" w:eastAsia="Arial" w:hAnsi="Arial" w:cs="Arial"/>
      <w:lang w:eastAsia="hi-IN" w:bidi="hi-IN"/>
    </w:rPr>
  </w:style>
  <w:style w:type="paragraph" w:customStyle="1" w:styleId="ConsPlusNonformat4">
    <w:name w:val="ConsPlusNonformat4"/>
    <w:next w:val="a8"/>
    <w:rsid w:val="0080000A"/>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4"/>
    <w:next w:val="a8"/>
    <w:rsid w:val="0080000A"/>
    <w:pPr>
      <w:widowControl w:val="0"/>
      <w:suppressAutoHyphens/>
      <w:autoSpaceDE w:val="0"/>
    </w:pPr>
    <w:rPr>
      <w:rFonts w:ascii="Arial" w:eastAsia="Arial" w:hAnsi="Arial" w:cs="Arial"/>
      <w:b/>
      <w:bCs/>
      <w:lang w:eastAsia="hi-IN" w:bidi="hi-IN"/>
    </w:rPr>
  </w:style>
  <w:style w:type="paragraph" w:customStyle="1" w:styleId="21f7">
    <w:name w:val="Знак Знак21"/>
    <w:basedOn w:val="a8"/>
    <w:rsid w:val="0080000A"/>
    <w:pPr>
      <w:spacing w:before="100" w:beforeAutospacing="1" w:after="100" w:afterAutospacing="1"/>
    </w:pPr>
    <w:rPr>
      <w:rFonts w:ascii="Tahoma" w:hAnsi="Tahoma"/>
      <w:sz w:val="20"/>
      <w:szCs w:val="20"/>
      <w:lang w:val="en-US" w:eastAsia="en-US"/>
    </w:rPr>
  </w:style>
  <w:style w:type="paragraph" w:customStyle="1" w:styleId="51a">
    <w:name w:val="Знак Знак5 Знак1"/>
    <w:basedOn w:val="a8"/>
    <w:rsid w:val="0080000A"/>
    <w:pPr>
      <w:spacing w:after="160" w:line="240" w:lineRule="exact"/>
    </w:pPr>
    <w:rPr>
      <w:rFonts w:ascii="Verdana" w:hAnsi="Verdana"/>
      <w:sz w:val="20"/>
      <w:szCs w:val="20"/>
      <w:lang w:val="en-US" w:eastAsia="en-US"/>
    </w:rPr>
  </w:style>
  <w:style w:type="paragraph" w:customStyle="1" w:styleId="1ffff8">
    <w:name w:val="Знак Знак Знак Знак Знак Знак1"/>
    <w:basedOn w:val="a8"/>
    <w:rsid w:val="0080000A"/>
    <w:pPr>
      <w:spacing w:before="100" w:beforeAutospacing="1" w:after="100" w:afterAutospacing="1"/>
    </w:pPr>
    <w:rPr>
      <w:rFonts w:ascii="Tahoma" w:hAnsi="Tahoma"/>
      <w:sz w:val="20"/>
      <w:szCs w:val="20"/>
      <w:lang w:val="en-US" w:eastAsia="en-US"/>
    </w:rPr>
  </w:style>
  <w:style w:type="paragraph" w:customStyle="1" w:styleId="WW-Textbody">
    <w:name w:val="WW-Text body"/>
    <w:basedOn w:val="Standard"/>
    <w:rsid w:val="005B2B09"/>
    <w:pPr>
      <w:autoSpaceDN/>
      <w:spacing w:after="120"/>
    </w:pPr>
    <w:rPr>
      <w:rFonts w:eastAsia="Andale Sans UI"/>
      <w:kern w:val="1"/>
      <w:lang w:val="de-DE" w:eastAsia="fa-IR" w:bidi="fa-IR"/>
    </w:rPr>
  </w:style>
  <w:style w:type="character" w:customStyle="1" w:styleId="264">
    <w:name w:val="Основной шрифт абзаца26"/>
    <w:rsid w:val="00A911D2"/>
  </w:style>
  <w:style w:type="character" w:customStyle="1" w:styleId="22f2">
    <w:name w:val="Знак сноски22"/>
    <w:rsid w:val="00A911D2"/>
    <w:rPr>
      <w:position w:val="0"/>
      <w:sz w:val="12"/>
      <w:vertAlign w:val="baseline"/>
    </w:rPr>
  </w:style>
  <w:style w:type="paragraph" w:customStyle="1" w:styleId="2260">
    <w:name w:val="Основной текст 226"/>
    <w:basedOn w:val="a8"/>
    <w:rsid w:val="00A911D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65">
    <w:name w:val="Обычный26"/>
    <w:rsid w:val="00A911D2"/>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3"/>
    <w:next w:val="a8"/>
    <w:rsid w:val="00A911D2"/>
    <w:pPr>
      <w:widowControl w:val="0"/>
      <w:suppressAutoHyphens/>
      <w:autoSpaceDE w:val="0"/>
    </w:pPr>
    <w:rPr>
      <w:rFonts w:ascii="Arial" w:eastAsia="Arial" w:hAnsi="Arial" w:cs="Arial"/>
      <w:lang w:eastAsia="hi-IN" w:bidi="hi-IN"/>
    </w:rPr>
  </w:style>
  <w:style w:type="paragraph" w:customStyle="1" w:styleId="ConsPlusCell3">
    <w:name w:val="ConsPlusCell3"/>
    <w:next w:val="a8"/>
    <w:rsid w:val="00A911D2"/>
    <w:pPr>
      <w:widowControl w:val="0"/>
      <w:suppressAutoHyphens/>
      <w:autoSpaceDE w:val="0"/>
    </w:pPr>
    <w:rPr>
      <w:rFonts w:ascii="Arial" w:eastAsia="Arial" w:hAnsi="Arial" w:cs="Arial"/>
      <w:lang w:eastAsia="hi-IN" w:bidi="hi-IN"/>
    </w:rPr>
  </w:style>
  <w:style w:type="paragraph" w:customStyle="1" w:styleId="ConsPlusNonformat3">
    <w:name w:val="ConsPlusNonformat3"/>
    <w:next w:val="a8"/>
    <w:rsid w:val="00A911D2"/>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3"/>
    <w:next w:val="a8"/>
    <w:rsid w:val="00A911D2"/>
    <w:pPr>
      <w:widowControl w:val="0"/>
      <w:suppressAutoHyphens/>
      <w:autoSpaceDE w:val="0"/>
    </w:pPr>
    <w:rPr>
      <w:rFonts w:ascii="Arial" w:eastAsia="Arial" w:hAnsi="Arial" w:cs="Arial"/>
      <w:b/>
      <w:bCs/>
      <w:lang w:eastAsia="hi-IN" w:bidi="hi-IN"/>
    </w:rPr>
  </w:style>
  <w:style w:type="character" w:customStyle="1" w:styleId="1ffff9">
    <w:name w:val="Номер страницы1"/>
    <w:rsid w:val="00A911D2"/>
  </w:style>
  <w:style w:type="paragraph" w:customStyle="1" w:styleId="1ffffa">
    <w:name w:val="Текст выноски1"/>
    <w:basedOn w:val="a8"/>
    <w:rsid w:val="00A911D2"/>
    <w:pPr>
      <w:suppressAutoHyphens/>
      <w:spacing w:line="100" w:lineRule="atLeast"/>
    </w:pPr>
    <w:rPr>
      <w:rFonts w:ascii="Tahoma" w:eastAsia="SimSun" w:hAnsi="Tahoma" w:cs="Tahoma"/>
      <w:sz w:val="16"/>
      <w:szCs w:val="16"/>
      <w:lang w:eastAsia="ar-SA"/>
    </w:rPr>
  </w:style>
  <w:style w:type="paragraph" w:customStyle="1" w:styleId="Textbodyindent">
    <w:name w:val="Text body indent"/>
    <w:basedOn w:val="Standard"/>
    <w:rsid w:val="00A911D2"/>
    <w:pPr>
      <w:spacing w:after="120" w:line="300" w:lineRule="auto"/>
      <w:ind w:left="283"/>
    </w:pPr>
    <w:rPr>
      <w:rFonts w:eastAsia="Times New Roman" w:cs="Times New Roman"/>
      <w:sz w:val="22"/>
      <w:szCs w:val="22"/>
      <w:lang w:eastAsia="zh-CN"/>
    </w:rPr>
  </w:style>
  <w:style w:type="paragraph" w:customStyle="1" w:styleId="ConsPlusDocList2">
    <w:name w:val="ConsPlusDocList2"/>
    <w:next w:val="Standard"/>
    <w:rsid w:val="00A911D2"/>
    <w:pPr>
      <w:widowControl w:val="0"/>
      <w:suppressAutoHyphens/>
      <w:autoSpaceDE w:val="0"/>
      <w:autoSpaceDN w:val="0"/>
      <w:textAlignment w:val="baseline"/>
    </w:pPr>
    <w:rPr>
      <w:rFonts w:ascii="Arial" w:eastAsia="Arial" w:hAnsi="Arial" w:cs="Arial"/>
      <w:kern w:val="3"/>
      <w:lang w:eastAsia="zh-CN"/>
    </w:rPr>
  </w:style>
  <w:style w:type="paragraph" w:customStyle="1" w:styleId="Footnote">
    <w:name w:val="Footnote"/>
    <w:basedOn w:val="Standard"/>
    <w:rsid w:val="00A911D2"/>
    <w:pPr>
      <w:suppressLineNumbers/>
      <w:ind w:left="283" w:hanging="283"/>
    </w:pPr>
    <w:rPr>
      <w:rFonts w:eastAsia="Lucida Sans Unicode"/>
      <w:color w:val="000000"/>
      <w:sz w:val="20"/>
      <w:szCs w:val="20"/>
      <w:lang w:eastAsia="zh-CN" w:bidi="en-US"/>
    </w:rPr>
  </w:style>
  <w:style w:type="paragraph" w:customStyle="1" w:styleId="ConsPlusCell2">
    <w:name w:val="ConsPlusCell2"/>
    <w:next w:val="Standard"/>
    <w:rsid w:val="00A911D2"/>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Nonformat2">
    <w:name w:val="ConsPlusNonformat2"/>
    <w:next w:val="Standard"/>
    <w:rsid w:val="00A911D2"/>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ConsPlusTitle2">
    <w:name w:val="ConsPlusTitle2"/>
    <w:next w:val="Standard"/>
    <w:rsid w:val="00A911D2"/>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Textbodyuser">
    <w:name w:val="Text body (user)"/>
    <w:basedOn w:val="Standarduser"/>
    <w:rsid w:val="00A911D2"/>
    <w:pPr>
      <w:autoSpaceDN w:val="0"/>
      <w:spacing w:after="120"/>
      <w:textAlignment w:val="baseline"/>
    </w:pPr>
    <w:rPr>
      <w:kern w:val="3"/>
      <w:lang w:eastAsia="zh-CN"/>
    </w:rPr>
  </w:style>
  <w:style w:type="paragraph" w:customStyle="1" w:styleId="Headinguser">
    <w:name w:val="Heading (user)"/>
    <w:basedOn w:val="Standarduser"/>
    <w:next w:val="Textbodyuser"/>
    <w:rsid w:val="00A911D2"/>
    <w:pPr>
      <w:keepNext/>
      <w:autoSpaceDN w:val="0"/>
      <w:spacing w:before="240" w:after="120"/>
      <w:textAlignment w:val="baseline"/>
    </w:pPr>
    <w:rPr>
      <w:rFonts w:ascii="Arial" w:hAnsi="Arial" w:cs="Arial"/>
      <w:kern w:val="3"/>
      <w:sz w:val="28"/>
      <w:szCs w:val="28"/>
      <w:lang w:eastAsia="zh-CN"/>
    </w:rPr>
  </w:style>
  <w:style w:type="paragraph" w:customStyle="1" w:styleId="Indexuser">
    <w:name w:val="Index (user)"/>
    <w:basedOn w:val="Standarduser"/>
    <w:rsid w:val="00A911D2"/>
    <w:pPr>
      <w:suppressLineNumbers/>
      <w:autoSpaceDN w:val="0"/>
      <w:textAlignment w:val="baseline"/>
    </w:pPr>
    <w:rPr>
      <w:kern w:val="3"/>
      <w:lang w:eastAsia="zh-CN"/>
    </w:rPr>
  </w:style>
  <w:style w:type="paragraph" w:customStyle="1" w:styleId="Standarduseruser">
    <w:name w:val="Standard (user) (user)"/>
    <w:rsid w:val="00A911D2"/>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paragraph" w:customStyle="1" w:styleId="TableContentsuseruser">
    <w:name w:val="Table Contents (user) (user)"/>
    <w:basedOn w:val="Standarduseruser"/>
    <w:rsid w:val="00A911D2"/>
    <w:pPr>
      <w:suppressLineNumbers/>
    </w:pPr>
  </w:style>
  <w:style w:type="paragraph" w:customStyle="1" w:styleId="TableHeadinguser">
    <w:name w:val="Table Heading (user)"/>
    <w:basedOn w:val="TableContentsuser"/>
    <w:rsid w:val="00A911D2"/>
    <w:pPr>
      <w:autoSpaceDN w:val="0"/>
      <w:jc w:val="center"/>
      <w:textAlignment w:val="baseline"/>
    </w:pPr>
    <w:rPr>
      <w:b/>
      <w:bCs/>
      <w:kern w:val="3"/>
      <w:lang w:eastAsia="zh-CN"/>
    </w:rPr>
  </w:style>
  <w:style w:type="paragraph" w:customStyle="1" w:styleId="WW-Web1">
    <w:name w:val="WW-Обычный (Web)1"/>
    <w:basedOn w:val="Standard"/>
    <w:rsid w:val="00A911D2"/>
    <w:pPr>
      <w:widowControl/>
      <w:suppressAutoHyphens w:val="0"/>
      <w:spacing w:before="100" w:after="100"/>
    </w:pPr>
    <w:rPr>
      <w:rFonts w:eastAsia="Times New Roman" w:cs="Times New Roman"/>
      <w:lang w:eastAsia="zh-CN"/>
    </w:rPr>
  </w:style>
  <w:style w:type="paragraph" w:customStyle="1" w:styleId="ConsPlusDocList1">
    <w:name w:val="ConsPlusDocList1"/>
    <w:next w:val="Standard"/>
    <w:rsid w:val="00A911D2"/>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Cell1">
    <w:name w:val="ConsPlusCell1"/>
    <w:next w:val="Standard"/>
    <w:rsid w:val="00A911D2"/>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Nonformat1a">
    <w:name w:val="ConsPlusNonformat1"/>
    <w:next w:val="Standard"/>
    <w:rsid w:val="00A911D2"/>
    <w:pPr>
      <w:widowControl w:val="0"/>
      <w:suppressAutoHyphens/>
      <w:autoSpaceDE w:val="0"/>
      <w:autoSpaceDN w:val="0"/>
      <w:textAlignment w:val="baseline"/>
    </w:pPr>
    <w:rPr>
      <w:rFonts w:ascii="Courier New" w:eastAsia="Times New Roman" w:hAnsi="Courier New" w:cs="Courier New"/>
      <w:kern w:val="3"/>
      <w:lang w:eastAsia="zh-CN" w:bidi="hi-IN"/>
    </w:rPr>
  </w:style>
  <w:style w:type="paragraph" w:customStyle="1" w:styleId="ConsPlusTitle1">
    <w:name w:val="ConsPlusTitle1"/>
    <w:next w:val="Standard"/>
    <w:rsid w:val="00A911D2"/>
    <w:pPr>
      <w:widowControl w:val="0"/>
      <w:suppressAutoHyphens/>
      <w:autoSpaceDE w:val="0"/>
      <w:autoSpaceDN w:val="0"/>
      <w:textAlignment w:val="baseline"/>
    </w:pPr>
    <w:rPr>
      <w:rFonts w:ascii="Arial" w:eastAsia="Times New Roman" w:hAnsi="Arial" w:cs="Arial"/>
      <w:b/>
      <w:bCs/>
      <w:kern w:val="3"/>
      <w:lang w:eastAsia="zh-CN" w:bidi="hi-IN"/>
    </w:rPr>
  </w:style>
  <w:style w:type="paragraph" w:customStyle="1" w:styleId="9d">
    <w:name w:val="Название9"/>
    <w:basedOn w:val="Standard"/>
    <w:rsid w:val="00A911D2"/>
    <w:pPr>
      <w:suppressLineNumbers/>
      <w:spacing w:before="120" w:after="120"/>
    </w:pPr>
    <w:rPr>
      <w:rFonts w:eastAsia="Lucida Sans Unicode" w:cs="Mangal"/>
      <w:i/>
      <w:iCs/>
      <w:color w:val="000000"/>
      <w:lang w:eastAsia="zh-CN" w:bidi="en-US"/>
    </w:rPr>
  </w:style>
  <w:style w:type="paragraph" w:customStyle="1" w:styleId="9e">
    <w:name w:val="Указатель9"/>
    <w:basedOn w:val="Standard"/>
    <w:rsid w:val="00A911D2"/>
    <w:pPr>
      <w:suppressLineNumbers/>
    </w:pPr>
    <w:rPr>
      <w:rFonts w:eastAsia="Lucida Sans Unicode" w:cs="Mangal"/>
      <w:color w:val="000000"/>
      <w:lang w:eastAsia="zh-CN" w:bidi="en-US"/>
    </w:rPr>
  </w:style>
  <w:style w:type="paragraph" w:customStyle="1" w:styleId="8e">
    <w:name w:val="Название8"/>
    <w:basedOn w:val="aff"/>
    <w:next w:val="afff1"/>
    <w:rsid w:val="00A911D2"/>
    <w:pPr>
      <w:keepNext/>
      <w:widowControl w:val="0"/>
      <w:suppressAutoHyphens/>
      <w:autoSpaceDN w:val="0"/>
      <w:spacing w:before="240" w:after="120"/>
      <w:jc w:val="left"/>
      <w:textAlignment w:val="baseline"/>
    </w:pPr>
    <w:rPr>
      <w:rFonts w:ascii="Arial" w:eastAsia="Lucida Sans Unicode" w:hAnsi="Arial" w:cs="Tahoma"/>
      <w:b w:val="0"/>
      <w:color w:val="000000"/>
      <w:kern w:val="3"/>
      <w:sz w:val="28"/>
      <w:szCs w:val="28"/>
      <w:lang w:eastAsia="zh-CN" w:bidi="en-US"/>
    </w:rPr>
  </w:style>
  <w:style w:type="paragraph" w:customStyle="1" w:styleId="8f">
    <w:name w:val="Указатель8"/>
    <w:basedOn w:val="Standard"/>
    <w:rsid w:val="00A911D2"/>
    <w:pPr>
      <w:suppressLineNumbers/>
    </w:pPr>
    <w:rPr>
      <w:rFonts w:eastAsia="Lucida Sans Unicode" w:cs="Mangal"/>
      <w:color w:val="000000"/>
      <w:lang w:eastAsia="zh-CN" w:bidi="en-US"/>
    </w:rPr>
  </w:style>
  <w:style w:type="paragraph" w:customStyle="1" w:styleId="7f0">
    <w:name w:val="Название7"/>
    <w:basedOn w:val="Standard"/>
    <w:rsid w:val="00A911D2"/>
    <w:pPr>
      <w:suppressLineNumbers/>
      <w:spacing w:before="120" w:after="120"/>
    </w:pPr>
    <w:rPr>
      <w:rFonts w:eastAsia="Lucida Sans Unicode" w:cs="Mangal"/>
      <w:i/>
      <w:iCs/>
      <w:color w:val="000000"/>
      <w:lang w:eastAsia="zh-CN" w:bidi="en-US"/>
    </w:rPr>
  </w:style>
  <w:style w:type="paragraph" w:customStyle="1" w:styleId="7f1">
    <w:name w:val="Указатель7"/>
    <w:basedOn w:val="Standard"/>
    <w:rsid w:val="00A911D2"/>
    <w:pPr>
      <w:suppressLineNumbers/>
    </w:pPr>
    <w:rPr>
      <w:rFonts w:eastAsia="Lucida Sans Unicode" w:cs="Mangal"/>
      <w:color w:val="000000"/>
      <w:lang w:eastAsia="zh-CN" w:bidi="en-US"/>
    </w:rPr>
  </w:style>
  <w:style w:type="paragraph" w:customStyle="1" w:styleId="4ff">
    <w:name w:val="Название объекта4"/>
    <w:basedOn w:val="Standarduser"/>
    <w:rsid w:val="00A911D2"/>
    <w:pPr>
      <w:suppressLineNumbers/>
      <w:autoSpaceDN w:val="0"/>
      <w:spacing w:before="120" w:after="120"/>
      <w:textAlignment w:val="baseline"/>
    </w:pPr>
    <w:rPr>
      <w:rFonts w:eastAsia="SimSun, 宋体" w:cs="Mangal"/>
      <w:i/>
      <w:iCs/>
      <w:kern w:val="3"/>
      <w:lang w:val="ru-RU" w:eastAsia="zh-CN" w:bidi="hi-IN"/>
    </w:rPr>
  </w:style>
  <w:style w:type="character" w:customStyle="1" w:styleId="WW8Num12z3">
    <w:name w:val="WW8Num12z3"/>
    <w:rsid w:val="00A911D2"/>
  </w:style>
  <w:style w:type="character" w:customStyle="1" w:styleId="WW8Num12z4">
    <w:name w:val="WW8Num12z4"/>
    <w:rsid w:val="00A911D2"/>
  </w:style>
  <w:style w:type="character" w:customStyle="1" w:styleId="WW8Num12z5">
    <w:name w:val="WW8Num12z5"/>
    <w:rsid w:val="00A911D2"/>
  </w:style>
  <w:style w:type="character" w:customStyle="1" w:styleId="WW8Num12z6">
    <w:name w:val="WW8Num12z6"/>
    <w:rsid w:val="00A911D2"/>
  </w:style>
  <w:style w:type="character" w:customStyle="1" w:styleId="WW8Num12z7">
    <w:name w:val="WW8Num12z7"/>
    <w:rsid w:val="00A911D2"/>
  </w:style>
  <w:style w:type="character" w:customStyle="1" w:styleId="WW8Num12z8">
    <w:name w:val="WW8Num12z8"/>
    <w:rsid w:val="00A911D2"/>
  </w:style>
  <w:style w:type="character" w:customStyle="1" w:styleId="WW8Num15z1">
    <w:name w:val="WW8Num15z1"/>
    <w:rsid w:val="00A911D2"/>
  </w:style>
  <w:style w:type="character" w:customStyle="1" w:styleId="WW8Num15z2">
    <w:name w:val="WW8Num15z2"/>
    <w:rsid w:val="00A911D2"/>
  </w:style>
  <w:style w:type="character" w:customStyle="1" w:styleId="WW8Num17z1">
    <w:name w:val="WW8Num17z1"/>
    <w:rsid w:val="00A911D2"/>
    <w:rPr>
      <w:rFonts w:ascii="Courier New" w:hAnsi="Courier New" w:cs="Courier New"/>
    </w:rPr>
  </w:style>
  <w:style w:type="character" w:customStyle="1" w:styleId="WW8Num17z2">
    <w:name w:val="WW8Num17z2"/>
    <w:rsid w:val="00A911D2"/>
    <w:rPr>
      <w:rFonts w:ascii="Wingdings" w:hAnsi="Wingdings" w:cs="Wingdings"/>
    </w:rPr>
  </w:style>
  <w:style w:type="character" w:customStyle="1" w:styleId="WW8Num18z1">
    <w:name w:val="WW8Num18z1"/>
    <w:rsid w:val="00A911D2"/>
  </w:style>
  <w:style w:type="character" w:customStyle="1" w:styleId="WW8Num18z2">
    <w:name w:val="WW8Num18z2"/>
    <w:rsid w:val="00A911D2"/>
  </w:style>
  <w:style w:type="character" w:customStyle="1" w:styleId="WW8Num18z3">
    <w:name w:val="WW8Num18z3"/>
    <w:rsid w:val="00A911D2"/>
  </w:style>
  <w:style w:type="character" w:customStyle="1" w:styleId="WW8Num18z4">
    <w:name w:val="WW8Num18z4"/>
    <w:rsid w:val="00A911D2"/>
  </w:style>
  <w:style w:type="character" w:customStyle="1" w:styleId="WW8Num18z5">
    <w:name w:val="WW8Num18z5"/>
    <w:rsid w:val="00A911D2"/>
  </w:style>
  <w:style w:type="character" w:customStyle="1" w:styleId="WW8Num18z6">
    <w:name w:val="WW8Num18z6"/>
    <w:rsid w:val="00A911D2"/>
  </w:style>
  <w:style w:type="character" w:customStyle="1" w:styleId="WW8Num18z7">
    <w:name w:val="WW8Num18z7"/>
    <w:rsid w:val="00A911D2"/>
  </w:style>
  <w:style w:type="character" w:customStyle="1" w:styleId="WW8Num18z8">
    <w:name w:val="WW8Num18z8"/>
    <w:rsid w:val="00A911D2"/>
  </w:style>
  <w:style w:type="character" w:customStyle="1" w:styleId="WW8Num20z1">
    <w:name w:val="WW8Num20z1"/>
    <w:rsid w:val="00A911D2"/>
  </w:style>
  <w:style w:type="character" w:customStyle="1" w:styleId="WW8Num20z2">
    <w:name w:val="WW8Num20z2"/>
    <w:rsid w:val="00A911D2"/>
  </w:style>
  <w:style w:type="character" w:customStyle="1" w:styleId="WW8Num24z1">
    <w:name w:val="WW8Num24z1"/>
    <w:rsid w:val="00A911D2"/>
  </w:style>
  <w:style w:type="character" w:customStyle="1" w:styleId="WW8Num24z2">
    <w:name w:val="WW8Num24z2"/>
    <w:rsid w:val="00A911D2"/>
  </w:style>
  <w:style w:type="character" w:customStyle="1" w:styleId="WW8Num24z3">
    <w:name w:val="WW8Num24z3"/>
    <w:rsid w:val="00A911D2"/>
  </w:style>
  <w:style w:type="character" w:customStyle="1" w:styleId="BulletSymbols">
    <w:name w:val="Bullet Symbols"/>
    <w:rsid w:val="00A911D2"/>
    <w:rPr>
      <w:rFonts w:ascii="StarSymbol, 'Arial Unicode MS'" w:eastAsia="StarSymbol, 'Arial Unicode MS'" w:hAnsi="StarSymbol, 'Arial Unicode MS'" w:cs="StarSymbol, 'Arial Unicode MS'"/>
      <w:sz w:val="18"/>
      <w:szCs w:val="18"/>
    </w:rPr>
  </w:style>
  <w:style w:type="character" w:customStyle="1" w:styleId="VisitedInternetLink">
    <w:name w:val="Visited Internet Link"/>
    <w:rsid w:val="00A911D2"/>
    <w:rPr>
      <w:color w:val="800080"/>
      <w:u w:val="single"/>
    </w:rPr>
  </w:style>
  <w:style w:type="character" w:customStyle="1" w:styleId="FootnoteSymbol">
    <w:name w:val="Footnote Symbol"/>
    <w:rsid w:val="00A911D2"/>
  </w:style>
  <w:style w:type="character" w:customStyle="1" w:styleId="EndnoteSymbol">
    <w:name w:val="Endnote Symbol"/>
    <w:rsid w:val="00A911D2"/>
    <w:rPr>
      <w:position w:val="0"/>
      <w:vertAlign w:val="superscript"/>
    </w:rPr>
  </w:style>
  <w:style w:type="character" w:customStyle="1" w:styleId="Internetlinkuser">
    <w:name w:val="Internet link (user)"/>
    <w:rsid w:val="00A911D2"/>
    <w:rPr>
      <w:color w:val="000080"/>
      <w:u w:val="single" w:color="000000"/>
    </w:rPr>
  </w:style>
  <w:style w:type="character" w:customStyle="1" w:styleId="NumberingSymbolsuser">
    <w:name w:val="Numbering Symbols (user)"/>
    <w:rsid w:val="00A911D2"/>
  </w:style>
  <w:style w:type="character" w:customStyle="1" w:styleId="affffffffffff9">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rsid w:val="00A911D2"/>
    <w:rPr>
      <w:sz w:val="24"/>
      <w:szCs w:val="24"/>
    </w:rPr>
  </w:style>
  <w:style w:type="character" w:customStyle="1" w:styleId="3fff4">
    <w:name w:val="Верхний колонтитул Знак3"/>
    <w:rsid w:val="00A911D2"/>
    <w:rPr>
      <w:rFonts w:ascii="Lucida Sans Unicode" w:eastAsia="Lucida Sans Unicode" w:hAnsi="Lucida Sans Unicode" w:cs="Tahoma"/>
      <w:color w:val="000000"/>
      <w:sz w:val="24"/>
      <w:szCs w:val="24"/>
      <w:lang w:bidi="en-US"/>
    </w:rPr>
  </w:style>
  <w:style w:type="character" w:customStyle="1" w:styleId="3fff5">
    <w:name w:val="Нижний колонтитул Знак3"/>
    <w:rsid w:val="00A911D2"/>
    <w:rPr>
      <w:rFonts w:ascii="Lucida Sans Unicode" w:eastAsia="Lucida Sans Unicode" w:hAnsi="Lucida Sans Unicode" w:cs="Tahoma"/>
      <w:color w:val="000000"/>
      <w:sz w:val="24"/>
      <w:szCs w:val="24"/>
      <w:lang w:bidi="en-US"/>
    </w:rPr>
  </w:style>
  <w:style w:type="character" w:customStyle="1" w:styleId="2ffff5">
    <w:name w:val="Название Знак2"/>
    <w:rsid w:val="00A911D2"/>
    <w:rPr>
      <w:rFonts w:ascii="Arial" w:eastAsia="Microsoft YaHei" w:hAnsi="Arial" w:cs="Mangal"/>
      <w:color w:val="000000"/>
      <w:sz w:val="28"/>
      <w:szCs w:val="28"/>
      <w:lang w:bidi="en-US"/>
    </w:rPr>
  </w:style>
  <w:style w:type="character" w:customStyle="1" w:styleId="4ff0">
    <w:name w:val="Основной текст Знак4"/>
    <w:rsid w:val="00A911D2"/>
    <w:rPr>
      <w:rFonts w:eastAsia="Lucida Sans Unicode" w:cs="Tahoma"/>
      <w:color w:val="000000"/>
      <w:sz w:val="24"/>
      <w:szCs w:val="24"/>
      <w:lang w:bidi="en-US"/>
    </w:rPr>
  </w:style>
  <w:style w:type="character" w:customStyle="1" w:styleId="3fff6">
    <w:name w:val="Основной текст с отступом Знак3"/>
    <w:rsid w:val="00A911D2"/>
    <w:rPr>
      <w:rFonts w:ascii="Lucida Sans Unicode" w:eastAsia="Lucida Sans Unicode" w:hAnsi="Lucida Sans Unicode" w:cs="Tahoma"/>
      <w:color w:val="000000"/>
      <w:sz w:val="28"/>
      <w:szCs w:val="28"/>
      <w:lang w:bidi="en-US"/>
    </w:rPr>
  </w:style>
  <w:style w:type="character" w:customStyle="1" w:styleId="2ffff6">
    <w:name w:val="Подзаголовок Знак2"/>
    <w:rsid w:val="00A911D2"/>
    <w:rPr>
      <w:rFonts w:ascii="Arial" w:eastAsia="Lucida Sans Unicode" w:hAnsi="Arial" w:cs="Tahoma"/>
      <w:i/>
      <w:iCs/>
      <w:color w:val="000000"/>
      <w:sz w:val="28"/>
      <w:szCs w:val="28"/>
      <w:lang w:bidi="en-US"/>
    </w:rPr>
  </w:style>
  <w:style w:type="character" w:customStyle="1" w:styleId="3fff7">
    <w:name w:val="Текст выноски Знак3"/>
    <w:rsid w:val="00A911D2"/>
    <w:rPr>
      <w:rFonts w:ascii="Tahoma" w:eastAsia="Lucida Sans Unicode" w:hAnsi="Tahoma" w:cs="Tahoma"/>
      <w:color w:val="000000"/>
      <w:sz w:val="16"/>
      <w:szCs w:val="16"/>
      <w:lang w:bidi="en-US"/>
    </w:rPr>
  </w:style>
  <w:style w:type="character" w:customStyle="1" w:styleId="714">
    <w:name w:val="Заголовок 7 Знак1"/>
    <w:rsid w:val="00A911D2"/>
    <w:rPr>
      <w:rFonts w:ascii="Cambria" w:eastAsia="Times New Roman" w:hAnsi="Cambria" w:cs="Times New Roman"/>
      <w:i/>
      <w:iCs/>
      <w:color w:val="404040"/>
      <w:sz w:val="24"/>
      <w:szCs w:val="24"/>
      <w:lang w:bidi="en-US"/>
    </w:rPr>
  </w:style>
  <w:style w:type="character" w:customStyle="1" w:styleId="WW8Num24z4">
    <w:name w:val="WW8Num24z4"/>
    <w:rsid w:val="00A911D2"/>
  </w:style>
  <w:style w:type="character" w:customStyle="1" w:styleId="WW8Num24z5">
    <w:name w:val="WW8Num24z5"/>
    <w:rsid w:val="00A911D2"/>
  </w:style>
  <w:style w:type="character" w:customStyle="1" w:styleId="WW8Num24z6">
    <w:name w:val="WW8Num24z6"/>
    <w:rsid w:val="00A911D2"/>
  </w:style>
  <w:style w:type="character" w:customStyle="1" w:styleId="WW8Num24z7">
    <w:name w:val="WW8Num24z7"/>
    <w:rsid w:val="00A911D2"/>
  </w:style>
  <w:style w:type="character" w:customStyle="1" w:styleId="WW8Num24z8">
    <w:name w:val="WW8Num24z8"/>
    <w:rsid w:val="00A911D2"/>
  </w:style>
  <w:style w:type="character" w:customStyle="1" w:styleId="WW8Num27z1">
    <w:name w:val="WW8Num27z1"/>
    <w:rsid w:val="00A911D2"/>
  </w:style>
  <w:style w:type="character" w:customStyle="1" w:styleId="WW8Num27z2">
    <w:name w:val="WW8Num27z2"/>
    <w:rsid w:val="00A911D2"/>
  </w:style>
  <w:style w:type="character" w:customStyle="1" w:styleId="WW8Num27z3">
    <w:name w:val="WW8Num27z3"/>
    <w:rsid w:val="00A911D2"/>
  </w:style>
  <w:style w:type="character" w:customStyle="1" w:styleId="WW8Num27z4">
    <w:name w:val="WW8Num27z4"/>
    <w:rsid w:val="00A911D2"/>
  </w:style>
  <w:style w:type="character" w:customStyle="1" w:styleId="WW8Num27z5">
    <w:name w:val="WW8Num27z5"/>
    <w:rsid w:val="00A911D2"/>
  </w:style>
  <w:style w:type="character" w:customStyle="1" w:styleId="WW8Num27z6">
    <w:name w:val="WW8Num27z6"/>
    <w:rsid w:val="00A911D2"/>
  </w:style>
  <w:style w:type="character" w:customStyle="1" w:styleId="WW8Num27z7">
    <w:name w:val="WW8Num27z7"/>
    <w:rsid w:val="00A911D2"/>
  </w:style>
  <w:style w:type="character" w:customStyle="1" w:styleId="WW8Num27z8">
    <w:name w:val="WW8Num27z8"/>
    <w:rsid w:val="00A911D2"/>
  </w:style>
  <w:style w:type="character" w:customStyle="1" w:styleId="WW8Num30z0">
    <w:name w:val="WW8Num30z0"/>
    <w:rsid w:val="00A911D2"/>
  </w:style>
  <w:style w:type="character" w:customStyle="1" w:styleId="WW8Num30z1">
    <w:name w:val="WW8Num30z1"/>
    <w:rsid w:val="00A911D2"/>
  </w:style>
  <w:style w:type="character" w:customStyle="1" w:styleId="WW8Num30z2">
    <w:name w:val="WW8Num30z2"/>
    <w:rsid w:val="00A911D2"/>
  </w:style>
  <w:style w:type="character" w:customStyle="1" w:styleId="WW8Num30z3">
    <w:name w:val="WW8Num30z3"/>
    <w:rsid w:val="00A911D2"/>
  </w:style>
  <w:style w:type="character" w:customStyle="1" w:styleId="WW8Num30z4">
    <w:name w:val="WW8Num30z4"/>
    <w:rsid w:val="00A911D2"/>
  </w:style>
  <w:style w:type="character" w:customStyle="1" w:styleId="WW8Num30z5">
    <w:name w:val="WW8Num30z5"/>
    <w:rsid w:val="00A911D2"/>
  </w:style>
  <w:style w:type="character" w:customStyle="1" w:styleId="WW8Num30z6">
    <w:name w:val="WW8Num30z6"/>
    <w:rsid w:val="00A911D2"/>
  </w:style>
  <w:style w:type="character" w:customStyle="1" w:styleId="WW8Num30z7">
    <w:name w:val="WW8Num30z7"/>
    <w:rsid w:val="00A911D2"/>
  </w:style>
  <w:style w:type="character" w:customStyle="1" w:styleId="WW8Num30z8">
    <w:name w:val="WW8Num30z8"/>
    <w:rsid w:val="00A911D2"/>
  </w:style>
  <w:style w:type="character" w:customStyle="1" w:styleId="VisitedInternetLinkuser">
    <w:name w:val="Visited Internet Link (user)"/>
    <w:rsid w:val="00A911D2"/>
    <w:rPr>
      <w:color w:val="800080"/>
      <w:u w:val="single"/>
    </w:rPr>
  </w:style>
  <w:style w:type="character" w:customStyle="1" w:styleId="BulletSymbolsuser">
    <w:name w:val="Bullet Symbols (user)"/>
    <w:rsid w:val="00A911D2"/>
    <w:rPr>
      <w:rFonts w:ascii="OpenSymbol" w:eastAsia="OpenSymbol" w:hAnsi="OpenSymbol" w:cs="OpenSymbol"/>
    </w:rPr>
  </w:style>
  <w:style w:type="character" w:customStyle="1" w:styleId="4ff1">
    <w:name w:val="Основной текст с отступом Знак4"/>
    <w:rsid w:val="00A911D2"/>
    <w:rPr>
      <w:rFonts w:eastAsia="Lucida Sans Unicode" w:cs="Tahoma"/>
      <w:color w:val="000000"/>
      <w:sz w:val="24"/>
      <w:szCs w:val="24"/>
      <w:lang w:bidi="en-US"/>
    </w:rPr>
  </w:style>
  <w:style w:type="character" w:customStyle="1" w:styleId="4ff2">
    <w:name w:val="Нижний колонтитул Знак4"/>
    <w:rsid w:val="00A911D2"/>
    <w:rPr>
      <w:rFonts w:eastAsia="Lucida Sans Unicode" w:cs="Tahoma"/>
      <w:color w:val="000000"/>
      <w:sz w:val="24"/>
      <w:szCs w:val="24"/>
      <w:lang w:bidi="en-US"/>
    </w:rPr>
  </w:style>
  <w:style w:type="character" w:customStyle="1" w:styleId="4ff3">
    <w:name w:val="Верхний колонтитул Знак4"/>
    <w:rsid w:val="00A911D2"/>
    <w:rPr>
      <w:rFonts w:eastAsia="Lucida Sans Unicode" w:cs="Tahoma"/>
      <w:color w:val="000000"/>
      <w:sz w:val="24"/>
      <w:szCs w:val="24"/>
      <w:lang w:bidi="en-US"/>
    </w:rPr>
  </w:style>
  <w:style w:type="character" w:customStyle="1" w:styleId="3fff8">
    <w:name w:val="Текст сноски Знак3"/>
    <w:rsid w:val="00A911D2"/>
    <w:rPr>
      <w:rFonts w:eastAsia="Lucida Sans Unicode" w:cs="Tahoma"/>
      <w:color w:val="000000"/>
      <w:lang w:bidi="en-US"/>
    </w:rPr>
  </w:style>
  <w:style w:type="character" w:customStyle="1" w:styleId="4ff4">
    <w:name w:val="Текст выноски Знак4"/>
    <w:rsid w:val="00A911D2"/>
    <w:rPr>
      <w:rFonts w:ascii="Tahoma" w:eastAsia="Lucida Sans Unicode" w:hAnsi="Tahoma" w:cs="Tahoma"/>
      <w:color w:val="000000"/>
      <w:sz w:val="16"/>
      <w:szCs w:val="16"/>
      <w:lang w:bidi="en-US"/>
    </w:rPr>
  </w:style>
  <w:style w:type="character" w:customStyle="1" w:styleId="extended-textfull">
    <w:name w:val="extended-text__full"/>
    <w:basedOn w:val="a9"/>
    <w:rsid w:val="00A911D2"/>
  </w:style>
  <w:style w:type="paragraph" w:customStyle="1" w:styleId="109">
    <w:name w:val="Название10"/>
    <w:basedOn w:val="a8"/>
    <w:rsid w:val="00A911D2"/>
    <w:pPr>
      <w:spacing w:before="100" w:beforeAutospacing="1" w:after="100" w:afterAutospacing="1"/>
    </w:pPr>
    <w:rPr>
      <w:rFonts w:ascii="Arial Unicode MS" w:eastAsia="Arial Unicode MS" w:hAnsi="Arial Unicode MS" w:cs="Arial Unicode MS"/>
      <w:lang w:bidi="en-US"/>
    </w:rPr>
  </w:style>
  <w:style w:type="paragraph" w:customStyle="1" w:styleId="6f1">
    <w:name w:val="Обычный (веб)6"/>
    <w:basedOn w:val="a8"/>
    <w:rsid w:val="00A911D2"/>
    <w:pPr>
      <w:widowControl w:val="0"/>
      <w:suppressAutoHyphens/>
    </w:pPr>
    <w:rPr>
      <w:rFonts w:eastAsia="Lucida Sans Unicode" w:cs="Tahoma"/>
      <w:color w:val="000000"/>
      <w:lang w:eastAsia="en-US" w:bidi="en-US"/>
    </w:rPr>
  </w:style>
  <w:style w:type="character" w:customStyle="1" w:styleId="FontStyle15">
    <w:name w:val="Font Style15"/>
    <w:rsid w:val="00B52534"/>
    <w:rPr>
      <w:rFonts w:ascii="Times New Roman" w:hAnsi="Times New Roman" w:cs="Times New Roman" w:hint="default"/>
      <w:sz w:val="20"/>
      <w:szCs w:val="20"/>
    </w:rPr>
  </w:style>
  <w:style w:type="character" w:customStyle="1" w:styleId="274">
    <w:name w:val="Основной шрифт абзаца27"/>
    <w:rsid w:val="005651DA"/>
  </w:style>
  <w:style w:type="character" w:customStyle="1" w:styleId="249">
    <w:name w:val="Знак сноски24"/>
    <w:rsid w:val="005651DA"/>
    <w:rPr>
      <w:position w:val="0"/>
      <w:sz w:val="12"/>
      <w:vertAlign w:val="baseline"/>
    </w:rPr>
  </w:style>
  <w:style w:type="paragraph" w:customStyle="1" w:styleId="2270">
    <w:name w:val="Основной текст 227"/>
    <w:basedOn w:val="a8"/>
    <w:rsid w:val="005651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75">
    <w:name w:val="Обычный27"/>
    <w:rsid w:val="005651DA"/>
    <w:pPr>
      <w:widowControl w:val="0"/>
      <w:suppressAutoHyphens/>
      <w:spacing w:line="300" w:lineRule="auto"/>
    </w:pPr>
    <w:rPr>
      <w:rFonts w:ascii="Times New Roman" w:eastAsia="Arial" w:hAnsi="Times New Roman"/>
      <w:kern w:val="1"/>
      <w:sz w:val="22"/>
      <w:lang w:eastAsia="ar-SA"/>
    </w:rPr>
  </w:style>
  <w:style w:type="paragraph" w:customStyle="1" w:styleId="ConsPlusDocList25">
    <w:name w:val="ConsPlusDocList25"/>
    <w:next w:val="a8"/>
    <w:rsid w:val="005651DA"/>
    <w:pPr>
      <w:widowControl w:val="0"/>
      <w:suppressAutoHyphens/>
      <w:autoSpaceDE w:val="0"/>
    </w:pPr>
    <w:rPr>
      <w:rFonts w:ascii="Arial" w:eastAsia="Arial" w:hAnsi="Arial" w:cs="Arial"/>
      <w:lang w:eastAsia="hi-IN" w:bidi="hi-IN"/>
    </w:rPr>
  </w:style>
  <w:style w:type="paragraph" w:customStyle="1" w:styleId="ConsPlusCell24">
    <w:name w:val="ConsPlusCell24"/>
    <w:next w:val="a8"/>
    <w:rsid w:val="005651DA"/>
    <w:pPr>
      <w:widowControl w:val="0"/>
      <w:suppressAutoHyphens/>
      <w:autoSpaceDE w:val="0"/>
    </w:pPr>
    <w:rPr>
      <w:rFonts w:ascii="Arial" w:eastAsia="Arial" w:hAnsi="Arial" w:cs="Arial"/>
      <w:lang w:eastAsia="hi-IN" w:bidi="hi-IN"/>
    </w:rPr>
  </w:style>
  <w:style w:type="paragraph" w:customStyle="1" w:styleId="ConsPlusNonformat24">
    <w:name w:val="ConsPlusNonformat24"/>
    <w:next w:val="a8"/>
    <w:rsid w:val="005651DA"/>
    <w:pPr>
      <w:widowControl w:val="0"/>
      <w:suppressAutoHyphens/>
      <w:autoSpaceDE w:val="0"/>
    </w:pPr>
    <w:rPr>
      <w:rFonts w:ascii="Courier New" w:eastAsia="Courier New" w:hAnsi="Courier New" w:cs="Courier New"/>
      <w:lang w:eastAsia="hi-IN" w:bidi="hi-IN"/>
    </w:rPr>
  </w:style>
  <w:style w:type="paragraph" w:customStyle="1" w:styleId="ConsPlusTitle24">
    <w:name w:val="ConsPlusTitle24"/>
    <w:next w:val="a8"/>
    <w:rsid w:val="005651DA"/>
    <w:pPr>
      <w:widowControl w:val="0"/>
      <w:suppressAutoHyphens/>
      <w:autoSpaceDE w:val="0"/>
    </w:pPr>
    <w:rPr>
      <w:rFonts w:ascii="Arial" w:eastAsia="Arial" w:hAnsi="Arial" w:cs="Arial"/>
      <w:b/>
      <w:bCs/>
      <w:lang w:eastAsia="hi-IN" w:bidi="hi-IN"/>
    </w:rPr>
  </w:style>
  <w:style w:type="character" w:customStyle="1" w:styleId="2ffff7">
    <w:name w:val="Номер страницы2"/>
    <w:rsid w:val="005651DA"/>
  </w:style>
  <w:style w:type="paragraph" w:customStyle="1" w:styleId="2ffff8">
    <w:name w:val="Текст выноски2"/>
    <w:basedOn w:val="a8"/>
    <w:rsid w:val="005651DA"/>
    <w:pPr>
      <w:suppressAutoHyphens/>
      <w:spacing w:line="100" w:lineRule="atLeast"/>
    </w:pPr>
    <w:rPr>
      <w:rFonts w:ascii="Tahoma" w:eastAsia="SimSun" w:hAnsi="Tahoma" w:cs="Tahoma"/>
      <w:sz w:val="16"/>
      <w:szCs w:val="16"/>
      <w:lang w:eastAsia="ar-SA"/>
    </w:rPr>
  </w:style>
  <w:style w:type="paragraph" w:customStyle="1" w:styleId="11f6">
    <w:name w:val="Название11"/>
    <w:basedOn w:val="a8"/>
    <w:rsid w:val="005651DA"/>
    <w:pPr>
      <w:spacing w:before="100" w:beforeAutospacing="1" w:after="100" w:afterAutospacing="1"/>
    </w:pPr>
    <w:rPr>
      <w:rFonts w:ascii="Arial Unicode MS" w:eastAsia="Arial Unicode MS" w:hAnsi="Arial Unicode MS" w:cs="Arial Unicode MS"/>
      <w:lang w:bidi="en-US"/>
    </w:rPr>
  </w:style>
  <w:style w:type="paragraph" w:customStyle="1" w:styleId="7f2">
    <w:name w:val="Обычный (веб)7"/>
    <w:basedOn w:val="a8"/>
    <w:rsid w:val="005651DA"/>
    <w:pPr>
      <w:widowControl w:val="0"/>
      <w:suppressAutoHyphens/>
    </w:pPr>
    <w:rPr>
      <w:rFonts w:eastAsia="Lucida Sans Unicode" w:cs="Tahoma"/>
      <w:color w:val="000000"/>
      <w:lang w:eastAsia="en-US" w:bidi="en-US"/>
    </w:rPr>
  </w:style>
  <w:style w:type="character" w:customStyle="1" w:styleId="ng-binding">
    <w:name w:val="ng-binding"/>
    <w:rsid w:val="00535143"/>
  </w:style>
  <w:style w:type="paragraph" w:customStyle="1" w:styleId="NormalWeb">
    <w:name w:val="Normal (Web)"/>
    <w:basedOn w:val="a8"/>
    <w:rsid w:val="00D738A3"/>
    <w:pPr>
      <w:widowControl w:val="0"/>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7667268">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2306620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4287658">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978800340">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4498583">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061248222">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7036418">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36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676202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0160608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9670001">
      <w:bodyDiv w:val="1"/>
      <w:marLeft w:val="0"/>
      <w:marRight w:val="0"/>
      <w:marTop w:val="0"/>
      <w:marBottom w:val="0"/>
      <w:divBdr>
        <w:top w:val="none" w:sz="0" w:space="0" w:color="auto"/>
        <w:left w:val="none" w:sz="0" w:space="0" w:color="auto"/>
        <w:bottom w:val="none" w:sz="0" w:space="0" w:color="auto"/>
        <w:right w:val="none" w:sz="0" w:space="0" w:color="auto"/>
      </w:divBdr>
    </w:div>
    <w:div w:id="206840816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225.30.24/" TargetMode="External"/><Relationship Id="rId4" Type="http://schemas.openxmlformats.org/officeDocument/2006/relationships/settings" Target="setting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EF17-5C05-419B-B734-8D8FBE02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Савула Андрей Юрьевич</cp:lastModifiedBy>
  <cp:revision>25</cp:revision>
  <cp:lastPrinted>2022-02-10T10:37:00Z</cp:lastPrinted>
  <dcterms:created xsi:type="dcterms:W3CDTF">2019-12-09T05:11:00Z</dcterms:created>
  <dcterms:modified xsi:type="dcterms:W3CDTF">2022-10-21T10:30:00Z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