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DC" w:rsidRPr="0013496D" w:rsidRDefault="001B50DC" w:rsidP="001B50DC">
      <w:pPr>
        <w:jc w:val="right"/>
        <w:rPr>
          <w:sz w:val="26"/>
          <w:szCs w:val="26"/>
        </w:rPr>
      </w:pPr>
      <w:r w:rsidRPr="0013496D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702EDA">
        <w:rPr>
          <w:sz w:val="26"/>
          <w:szCs w:val="26"/>
        </w:rPr>
        <w:t xml:space="preserve"> </w:t>
      </w:r>
      <w:r>
        <w:rPr>
          <w:sz w:val="26"/>
          <w:szCs w:val="26"/>
        </w:rPr>
        <w:t>к извещению</w:t>
      </w:r>
    </w:p>
    <w:p w:rsidR="001B50DC" w:rsidRDefault="001B50DC" w:rsidP="001B50DC">
      <w:pPr>
        <w:jc w:val="center"/>
        <w:rPr>
          <w:b/>
          <w:sz w:val="26"/>
          <w:szCs w:val="26"/>
        </w:rPr>
      </w:pPr>
    </w:p>
    <w:p w:rsidR="00453D65" w:rsidRPr="0013496D" w:rsidRDefault="00453D65" w:rsidP="00453D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закупки)</w:t>
      </w:r>
    </w:p>
    <w:p w:rsidR="008E465D" w:rsidRPr="00D20416" w:rsidRDefault="008E465D" w:rsidP="008E465D">
      <w:pPr>
        <w:pStyle w:val="Style8"/>
        <w:widowControl/>
        <w:spacing w:before="67"/>
        <w:jc w:val="both"/>
        <w:rPr>
          <w:rStyle w:val="FontStyle64"/>
        </w:rPr>
      </w:pPr>
    </w:p>
    <w:p w:rsidR="008E465D" w:rsidRPr="00D20416" w:rsidRDefault="008E465D" w:rsidP="00195207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DD7334" w:rsidRPr="00502104" w:rsidRDefault="008E465D" w:rsidP="005B04B0">
      <w:pPr>
        <w:tabs>
          <w:tab w:val="left" w:pos="0"/>
          <w:tab w:val="left" w:pos="2505"/>
        </w:tabs>
        <w:spacing w:line="240" w:lineRule="auto"/>
        <w:ind w:firstLine="709"/>
        <w:rPr>
          <w:b/>
          <w:bCs/>
          <w:kern w:val="1"/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DD7334">
        <w:rPr>
          <w:rFonts w:eastAsia="Arial"/>
          <w:sz w:val="26"/>
          <w:szCs w:val="26"/>
        </w:rPr>
        <w:t>оказание услуг</w:t>
      </w:r>
      <w:r w:rsidR="00DD7334" w:rsidRPr="008C6F71">
        <w:rPr>
          <w:rFonts w:eastAsia="Arial"/>
          <w:sz w:val="26"/>
          <w:szCs w:val="26"/>
        </w:rPr>
        <w:t xml:space="preserve"> по перевозке авиационным транспор</w:t>
      </w:r>
      <w:r w:rsidR="00DD7334">
        <w:rPr>
          <w:rFonts w:eastAsia="Arial"/>
          <w:sz w:val="26"/>
          <w:szCs w:val="26"/>
        </w:rPr>
        <w:t xml:space="preserve">том (экономическим классом) детей-инвалидов и сопровождающих их лиц, </w:t>
      </w:r>
      <w:r w:rsidR="00DD7334" w:rsidRPr="0016756F">
        <w:rPr>
          <w:bCs/>
          <w:kern w:val="1"/>
          <w:sz w:val="26"/>
          <w:szCs w:val="26"/>
        </w:rPr>
        <w:t>проживающих в Дальневосточном федеральном округе</w:t>
      </w:r>
      <w:r w:rsidR="00C764BB">
        <w:rPr>
          <w:bCs/>
          <w:kern w:val="1"/>
          <w:sz w:val="26"/>
          <w:szCs w:val="26"/>
        </w:rPr>
        <w:t>,</w:t>
      </w:r>
      <w:r w:rsidR="00DD7334" w:rsidRPr="0016756F">
        <w:rPr>
          <w:rFonts w:eastAsia="Arial"/>
          <w:sz w:val="26"/>
          <w:szCs w:val="26"/>
        </w:rPr>
        <w:t xml:space="preserve"> </w:t>
      </w:r>
      <w:r w:rsidR="00DD7334" w:rsidRPr="0016756F">
        <w:rPr>
          <w:bCs/>
          <w:kern w:val="1"/>
          <w:sz w:val="26"/>
          <w:szCs w:val="26"/>
        </w:rPr>
        <w:t xml:space="preserve">к месту лечения и обратно на основании направлений Министерства здравоохранения Амурской </w:t>
      </w:r>
      <w:r w:rsidR="00DD7334" w:rsidRPr="00EA4F3F">
        <w:rPr>
          <w:bCs/>
          <w:kern w:val="1"/>
          <w:sz w:val="26"/>
          <w:szCs w:val="26"/>
        </w:rPr>
        <w:t xml:space="preserve">области </w:t>
      </w:r>
      <w:r w:rsidR="00DD7334" w:rsidRPr="00EA4F3F">
        <w:rPr>
          <w:b/>
          <w:bCs/>
          <w:kern w:val="1"/>
          <w:sz w:val="26"/>
          <w:szCs w:val="26"/>
        </w:rPr>
        <w:t>в 202</w:t>
      </w:r>
      <w:r w:rsidR="00C67871" w:rsidRPr="00EA4F3F">
        <w:rPr>
          <w:b/>
          <w:bCs/>
          <w:kern w:val="1"/>
          <w:sz w:val="26"/>
          <w:szCs w:val="26"/>
        </w:rPr>
        <w:t>3</w:t>
      </w:r>
      <w:r w:rsidR="00DD7334" w:rsidRPr="00EA4F3F">
        <w:rPr>
          <w:b/>
          <w:bCs/>
          <w:kern w:val="1"/>
          <w:sz w:val="26"/>
          <w:szCs w:val="26"/>
        </w:rPr>
        <w:t xml:space="preserve"> г</w:t>
      </w:r>
      <w:r w:rsidR="00B13DBE" w:rsidRPr="00EA4F3F">
        <w:rPr>
          <w:b/>
          <w:bCs/>
          <w:kern w:val="1"/>
          <w:sz w:val="26"/>
          <w:szCs w:val="26"/>
        </w:rPr>
        <w:t>оду</w:t>
      </w:r>
      <w:r w:rsidR="00DD7334" w:rsidRPr="00EA4F3F">
        <w:rPr>
          <w:b/>
          <w:bCs/>
          <w:kern w:val="1"/>
          <w:sz w:val="26"/>
          <w:szCs w:val="26"/>
        </w:rPr>
        <w:t>.</w:t>
      </w:r>
    </w:p>
    <w:p w:rsidR="008E465D" w:rsidRPr="00D20416" w:rsidRDefault="008E465D" w:rsidP="005B04B0">
      <w:pPr>
        <w:tabs>
          <w:tab w:val="left" w:pos="0"/>
          <w:tab w:val="left" w:pos="2505"/>
        </w:tabs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Описание объекта закупки: </w:t>
      </w:r>
      <w:r w:rsidR="00935615" w:rsidRPr="005E49A8">
        <w:rPr>
          <w:color w:val="000000"/>
          <w:spacing w:val="-6"/>
          <w:sz w:val="26"/>
          <w:szCs w:val="26"/>
        </w:rPr>
        <w:t>у</w:t>
      </w:r>
      <w:r w:rsidRPr="005E49A8">
        <w:rPr>
          <w:color w:val="000000"/>
          <w:spacing w:val="-6"/>
          <w:sz w:val="26"/>
          <w:szCs w:val="26"/>
        </w:rPr>
        <w:t>слуг</w:t>
      </w:r>
      <w:r w:rsidR="00935615" w:rsidRPr="005E49A8">
        <w:rPr>
          <w:color w:val="000000"/>
          <w:spacing w:val="-6"/>
          <w:sz w:val="26"/>
          <w:szCs w:val="26"/>
        </w:rPr>
        <w:t>и</w:t>
      </w:r>
      <w:r w:rsidRPr="005E49A8">
        <w:rPr>
          <w:color w:val="000000"/>
          <w:spacing w:val="-6"/>
          <w:sz w:val="26"/>
          <w:szCs w:val="26"/>
        </w:rPr>
        <w:t xml:space="preserve"> по перевозке </w:t>
      </w:r>
      <w:r w:rsidR="00AF743E" w:rsidRPr="005E49A8">
        <w:rPr>
          <w:sz w:val="26"/>
          <w:szCs w:val="26"/>
        </w:rPr>
        <w:t>детей-инвалидов (граждан-получателей набора социальных услуг)</w:t>
      </w:r>
      <w:r w:rsidRPr="005E49A8">
        <w:rPr>
          <w:color w:val="000000"/>
          <w:spacing w:val="-6"/>
          <w:sz w:val="26"/>
          <w:szCs w:val="26"/>
        </w:rPr>
        <w:t xml:space="preserve"> и сопровождающих их лиц</w:t>
      </w:r>
      <w:r w:rsidR="00C764BB">
        <w:rPr>
          <w:color w:val="000000"/>
          <w:spacing w:val="-6"/>
          <w:sz w:val="26"/>
          <w:szCs w:val="26"/>
        </w:rPr>
        <w:t>,</w:t>
      </w:r>
      <w:r w:rsidR="00DD7334">
        <w:rPr>
          <w:color w:val="000000"/>
          <w:spacing w:val="-6"/>
          <w:sz w:val="26"/>
          <w:szCs w:val="26"/>
        </w:rPr>
        <w:t xml:space="preserve"> </w:t>
      </w:r>
      <w:r w:rsidR="00DD7334" w:rsidRPr="0016756F">
        <w:rPr>
          <w:bCs/>
          <w:kern w:val="1"/>
          <w:sz w:val="26"/>
          <w:szCs w:val="26"/>
        </w:rPr>
        <w:t>проживающих в Дальневосточном федеральном округе</w:t>
      </w:r>
      <w:r w:rsidR="00C764BB">
        <w:rPr>
          <w:bCs/>
          <w:kern w:val="1"/>
          <w:sz w:val="26"/>
          <w:szCs w:val="26"/>
        </w:rPr>
        <w:t>,</w:t>
      </w:r>
      <w:r w:rsidRPr="005E49A8">
        <w:rPr>
          <w:color w:val="000000"/>
          <w:spacing w:val="-6"/>
          <w:sz w:val="26"/>
          <w:szCs w:val="26"/>
        </w:rPr>
        <w:t xml:space="preserve"> </w:t>
      </w:r>
      <w:r w:rsidR="003E6507" w:rsidRPr="005E49A8">
        <w:rPr>
          <w:color w:val="000000"/>
          <w:spacing w:val="-6"/>
          <w:sz w:val="26"/>
          <w:szCs w:val="26"/>
        </w:rPr>
        <w:t>к месту лечения и обратно</w:t>
      </w:r>
      <w:r w:rsidR="00E02217">
        <w:rPr>
          <w:color w:val="000000"/>
          <w:spacing w:val="-6"/>
          <w:sz w:val="26"/>
          <w:szCs w:val="26"/>
        </w:rPr>
        <w:t xml:space="preserve"> в 202</w:t>
      </w:r>
      <w:r w:rsidR="00E15B78">
        <w:rPr>
          <w:color w:val="000000"/>
          <w:spacing w:val="-6"/>
          <w:sz w:val="26"/>
          <w:szCs w:val="26"/>
        </w:rPr>
        <w:t>3</w:t>
      </w:r>
      <w:r w:rsidR="00E02217">
        <w:rPr>
          <w:color w:val="000000"/>
          <w:spacing w:val="-6"/>
          <w:sz w:val="26"/>
          <w:szCs w:val="26"/>
        </w:rPr>
        <w:t xml:space="preserve"> году</w:t>
      </w:r>
      <w:r w:rsidR="004B7484" w:rsidRPr="005E49A8">
        <w:rPr>
          <w:color w:val="000000"/>
          <w:spacing w:val="-6"/>
          <w:sz w:val="26"/>
          <w:szCs w:val="26"/>
        </w:rPr>
        <w:t xml:space="preserve"> </w:t>
      </w:r>
      <w:r w:rsidR="003E6507" w:rsidRPr="005E49A8">
        <w:rPr>
          <w:color w:val="000000"/>
          <w:spacing w:val="-6"/>
          <w:sz w:val="26"/>
          <w:szCs w:val="26"/>
        </w:rPr>
        <w:t>должны быть оказаны</w:t>
      </w:r>
      <w:r w:rsidRPr="005E49A8">
        <w:rPr>
          <w:color w:val="000000"/>
          <w:spacing w:val="-6"/>
          <w:sz w:val="26"/>
          <w:szCs w:val="26"/>
        </w:rPr>
        <w:t xml:space="preserve"> в соответствии с Федеральным законом от 17.07.1999 г. № 178-ФЗ «О государственной социальной помощи»,</w:t>
      </w:r>
      <w:r w:rsidR="004061E8" w:rsidRPr="005E49A8">
        <w:rPr>
          <w:color w:val="000000"/>
          <w:spacing w:val="-6"/>
          <w:sz w:val="26"/>
          <w:szCs w:val="26"/>
        </w:rPr>
        <w:t xml:space="preserve"> Постановлением Правительства РФ от 02.03.2018 № 215 «Об утверждении правил предоставления субсидий из федерального бюджета организациям</w:t>
      </w:r>
      <w:r w:rsidR="004061E8" w:rsidRPr="004061E8">
        <w:rPr>
          <w:color w:val="000000"/>
          <w:spacing w:val="-6"/>
          <w:sz w:val="26"/>
          <w:szCs w:val="26"/>
        </w:rPr>
        <w:t xml:space="preserve">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</w:t>
      </w:r>
      <w:r w:rsidR="00517696">
        <w:rPr>
          <w:color w:val="000000"/>
          <w:spacing w:val="-6"/>
          <w:sz w:val="26"/>
          <w:szCs w:val="26"/>
        </w:rPr>
        <w:t>,</w:t>
      </w:r>
      <w:r w:rsidRPr="00D20416">
        <w:rPr>
          <w:color w:val="000000"/>
          <w:spacing w:val="-6"/>
          <w:sz w:val="26"/>
          <w:szCs w:val="26"/>
        </w:rPr>
        <w:t xml:space="preserve">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</w:t>
      </w:r>
      <w:r w:rsidRPr="00580BB1">
        <w:rPr>
          <w:color w:val="000000"/>
          <w:spacing w:val="-6"/>
          <w:sz w:val="26"/>
          <w:szCs w:val="26"/>
        </w:rPr>
        <w:t>»,</w:t>
      </w:r>
      <w:r w:rsidR="005B04B0" w:rsidRPr="00580BB1">
        <w:rPr>
          <w:color w:val="000000"/>
          <w:spacing w:val="-6"/>
          <w:sz w:val="26"/>
          <w:szCs w:val="26"/>
        </w:rPr>
        <w:t xml:space="preserve"> </w:t>
      </w:r>
      <w:r w:rsidR="001F6B37" w:rsidRPr="00580BB1">
        <w:rPr>
          <w:color w:val="000000"/>
          <w:spacing w:val="-6"/>
          <w:sz w:val="26"/>
          <w:szCs w:val="26"/>
        </w:rPr>
        <w:t>Приказом Минтруда России №</w:t>
      </w:r>
      <w:r w:rsidR="00E02217">
        <w:rPr>
          <w:color w:val="000000"/>
          <w:spacing w:val="-6"/>
          <w:sz w:val="26"/>
          <w:szCs w:val="26"/>
        </w:rPr>
        <w:t xml:space="preserve"> 929н/</w:t>
      </w:r>
      <w:r w:rsidR="001F6B37" w:rsidRPr="00580BB1">
        <w:rPr>
          <w:color w:val="000000"/>
          <w:spacing w:val="-6"/>
          <w:sz w:val="26"/>
          <w:szCs w:val="26"/>
        </w:rPr>
        <w:t>Минздрава России №</w:t>
      </w:r>
      <w:r w:rsidR="005B04B0" w:rsidRPr="00580BB1">
        <w:rPr>
          <w:color w:val="000000"/>
          <w:spacing w:val="-6"/>
          <w:sz w:val="26"/>
          <w:szCs w:val="26"/>
        </w:rPr>
        <w:t xml:space="preserve"> 1345н от 21.12.2020</w:t>
      </w:r>
      <w:r w:rsidRPr="00580BB1">
        <w:rPr>
          <w:color w:val="000000"/>
          <w:spacing w:val="-6"/>
          <w:sz w:val="26"/>
          <w:szCs w:val="26"/>
        </w:rPr>
        <w:t xml:space="preserve"> «Об утверждении</w:t>
      </w:r>
      <w:r w:rsidRPr="005B04B0">
        <w:rPr>
          <w:color w:val="000000"/>
          <w:spacing w:val="-6"/>
          <w:sz w:val="26"/>
          <w:szCs w:val="26"/>
        </w:rPr>
        <w:t xml:space="preserve"> Порядка предоставления набора социальных услуг отдельным категориям граждан»</w:t>
      </w:r>
      <w:r w:rsidRPr="00D20416">
        <w:rPr>
          <w:color w:val="000000"/>
          <w:spacing w:val="-6"/>
          <w:sz w:val="26"/>
          <w:szCs w:val="26"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8E465D" w:rsidRPr="00C0658E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Осуществление перевозок на регулярных рейсах Исполнителя (согласно расписания) экономическим классом (бронирование, оформление, переоформление, возврат авиабилетов) граждан Российской Федерации – получателей набора социальных услуг, </w:t>
      </w:r>
      <w:r w:rsidR="00736C80" w:rsidRPr="005200EE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а именно</w:t>
      </w:r>
      <w:r w:rsidR="00055AE2" w:rsidRPr="005200EE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:</w:t>
      </w:r>
      <w:r w:rsidR="00736C80" w:rsidRPr="005200EE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 </w:t>
      </w:r>
      <w:r w:rsidRPr="005200E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>детей-инвалидов с сопровождающими их лицами</w:t>
      </w:r>
      <w:r w:rsidR="00736C80" w:rsidRPr="005200E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>, проживающи</w:t>
      </w:r>
      <w:r w:rsidR="00055AE2" w:rsidRPr="005200E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>х</w:t>
      </w:r>
      <w:r w:rsidR="00736C80" w:rsidRPr="005200E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 xml:space="preserve"> в Дальневосточном федеральном округе (Амурская область)</w:t>
      </w:r>
      <w:r w:rsidR="00736C80" w:rsidRPr="005200EE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, </w:t>
      </w:r>
      <w:r w:rsidRPr="005200EE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(далее по тексту - Пассажиры), к месту лечения и обратно</w:t>
      </w:r>
      <w:r w:rsidRPr="005200EE">
        <w:rPr>
          <w:color w:val="000000"/>
          <w:sz w:val="26"/>
          <w:szCs w:val="26"/>
          <w:lang w:eastAsia="ru-RU"/>
        </w:rPr>
        <w:t xml:space="preserve"> </w:t>
      </w:r>
      <w:r w:rsidRPr="005200E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>по направлениям Министерства здравоохранения Амурской области.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Исполнитель производит оформление авиабилетов в обмен на именные направления, выданные Государственным учреждением – Амурским региональным </w:t>
      </w: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lastRenderedPageBreak/>
        <w:t>отделением Фонда социального страхования Российской Федерации.</w:t>
      </w:r>
    </w:p>
    <w:p w:rsidR="00B23923" w:rsidRDefault="00B23923" w:rsidP="00B23923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B23923">
        <w:rPr>
          <w:sz w:val="26"/>
          <w:szCs w:val="26"/>
        </w:rPr>
        <w:t>оказании услуг</w:t>
      </w:r>
      <w:r>
        <w:rPr>
          <w:sz w:val="26"/>
          <w:szCs w:val="26"/>
        </w:rPr>
        <w:t>,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B23923" w:rsidRDefault="00B23923" w:rsidP="00B23923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8E465D" w:rsidRPr="00D20416" w:rsidRDefault="008E465D" w:rsidP="00195207">
      <w:pPr>
        <w:tabs>
          <w:tab w:val="left" w:pos="0"/>
          <w:tab w:val="left" w:pos="2505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Исполнитель обязан: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осуществлять бронирование авиабилетов в сроки и в порядке, установленные Исполнителем;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в случае отсутствия авиабилетов на требуемую дату предложить ближайшую дату вылета, по согласованию с Пассажиром/Заказчиком;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оформить проездные документы (авиабилеты)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а) количество транзитных посадок – не более </w:t>
      </w:r>
      <w:r w:rsidR="004F5130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одной</w:t>
      </w: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;</w:t>
      </w:r>
    </w:p>
    <w:p w:rsidR="001A476F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б) минимальное время ожидания стыковочного рейса в пункте транзита</w:t>
      </w:r>
      <w:r w:rsidR="001A476F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;</w:t>
      </w: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 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без взимания дополнительной платы осуществлять изменение даты вылета, а также прием авиабилетов в случае возврата;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обеспечить страхование пассажиров и багажа на время поездок;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предоставлять информацию о рейсах: расписание, условия оказания услуг по перевозкам, время начала и окончания регистрации на рейсы;</w:t>
      </w:r>
    </w:p>
    <w:p w:rsidR="008E465D" w:rsidRPr="00D20416" w:rsidRDefault="008E465D" w:rsidP="00195207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- оформлять электронные билеты:</w:t>
      </w:r>
    </w:p>
    <w:p w:rsidR="008E465D" w:rsidRPr="00D20416" w:rsidRDefault="008E465D" w:rsidP="00195207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а) для лиц, имеющих инвалидность, с пометкой: «ребенок-инвалид»;</w:t>
      </w:r>
    </w:p>
    <w:p w:rsidR="008E465D" w:rsidRDefault="008E465D" w:rsidP="00195207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б) для лиц, передвигающихся на коляске с пометкой «нуждается в дополнительной помощи»;</w:t>
      </w:r>
    </w:p>
    <w:p w:rsidR="00053070" w:rsidRPr="00053070" w:rsidRDefault="00053070" w:rsidP="00053070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- </w:t>
      </w:r>
      <w:r w:rsidR="0092015A">
        <w:rPr>
          <w:color w:val="000000"/>
          <w:spacing w:val="-6"/>
          <w:sz w:val="26"/>
          <w:szCs w:val="26"/>
        </w:rPr>
        <w:t>п</w:t>
      </w:r>
      <w:r w:rsidRPr="00053070">
        <w:rPr>
          <w:color w:val="000000"/>
          <w:spacing w:val="-6"/>
          <w:sz w:val="26"/>
          <w:szCs w:val="26"/>
        </w:rPr>
        <w:t xml:space="preserve">ри </w:t>
      </w:r>
      <w:r w:rsidR="00F33DE4">
        <w:rPr>
          <w:color w:val="000000"/>
          <w:spacing w:val="-6"/>
          <w:sz w:val="26"/>
          <w:szCs w:val="26"/>
        </w:rPr>
        <w:t>оформлении</w:t>
      </w:r>
      <w:r w:rsidRPr="00053070">
        <w:rPr>
          <w:color w:val="000000"/>
          <w:spacing w:val="-6"/>
          <w:sz w:val="26"/>
          <w:szCs w:val="26"/>
        </w:rPr>
        <w:t xml:space="preserve"> билетов пассажирам 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ст. 106.1 Воздушного кодекса РФ:</w:t>
      </w:r>
    </w:p>
    <w:p w:rsidR="00053070" w:rsidRPr="00053070" w:rsidRDefault="0092015A" w:rsidP="00053070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а</w:t>
      </w:r>
      <w:r w:rsidR="00053070" w:rsidRPr="00053070">
        <w:rPr>
          <w:color w:val="000000"/>
          <w:spacing w:val="-6"/>
          <w:sz w:val="26"/>
          <w:szCs w:val="26"/>
        </w:rPr>
        <w:t xml:space="preserve">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предполётного и послеполётного досмотров, посадке на воздушное судно и высадке из него, получении багажа по прибытии воздушного судна. </w:t>
      </w:r>
    </w:p>
    <w:p w:rsidR="00053070" w:rsidRPr="00053070" w:rsidRDefault="0092015A" w:rsidP="00053070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б</w:t>
      </w:r>
      <w:r w:rsidR="00053070" w:rsidRPr="00053070">
        <w:rPr>
          <w:color w:val="000000"/>
          <w:spacing w:val="-6"/>
          <w:sz w:val="26"/>
          <w:szCs w:val="26"/>
        </w:rPr>
        <w:t>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053070" w:rsidRPr="00053070" w:rsidRDefault="0092015A" w:rsidP="00053070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</w:t>
      </w:r>
      <w:r w:rsidR="00053070" w:rsidRPr="00053070">
        <w:rPr>
          <w:color w:val="000000"/>
          <w:spacing w:val="-6"/>
          <w:sz w:val="26"/>
          <w:szCs w:val="26"/>
        </w:rPr>
        <w:t xml:space="preserve">) обеспечение посадки на воздушное судно и высадки из него, в том числе с использованием специального подъёмного устройства (амбулифта), не способного передвигаться самостоятельно пассажира из числа инвалидов и других лиц с </w:t>
      </w:r>
      <w:r w:rsidR="00053070" w:rsidRPr="00053070">
        <w:rPr>
          <w:color w:val="000000"/>
          <w:spacing w:val="-6"/>
          <w:sz w:val="26"/>
          <w:szCs w:val="26"/>
        </w:rPr>
        <w:lastRenderedPageBreak/>
        <w:t>ограничениями жизнедеятельности;</w:t>
      </w:r>
    </w:p>
    <w:p w:rsidR="00053070" w:rsidRPr="00D20416" w:rsidRDefault="0092015A" w:rsidP="00053070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г</w:t>
      </w:r>
      <w:r w:rsidR="00053070" w:rsidRPr="00053070">
        <w:rPr>
          <w:color w:val="000000"/>
          <w:spacing w:val="-6"/>
          <w:sz w:val="26"/>
          <w:szCs w:val="26"/>
        </w:rPr>
        <w:t>) иные услуги, установленные феде</w:t>
      </w:r>
      <w:r>
        <w:rPr>
          <w:color w:val="000000"/>
          <w:spacing w:val="-6"/>
          <w:sz w:val="26"/>
          <w:szCs w:val="26"/>
        </w:rPr>
        <w:t>ральными авиационными правилами;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назначить сотрудника для координации работы с Заказчиком;</w:t>
      </w:r>
    </w:p>
    <w:p w:rsidR="008E465D" w:rsidRDefault="008E465D" w:rsidP="004A1848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изменений, но не позднее 3 (трех) календарных дней до даты перевозки.</w:t>
      </w:r>
    </w:p>
    <w:p w:rsidR="00517DA3" w:rsidRPr="00C764BB" w:rsidRDefault="004A1848" w:rsidP="004A1848">
      <w:pPr>
        <w:keepNext/>
        <w:keepLines/>
        <w:suppressLineNumbers/>
        <w:tabs>
          <w:tab w:val="left" w:pos="0"/>
        </w:tabs>
        <w:snapToGrid/>
        <w:spacing w:line="240" w:lineRule="auto"/>
        <w:ind w:firstLine="0"/>
        <w:textAlignment w:val="baseline"/>
        <w:rPr>
          <w:rFonts w:eastAsia="Lucida Sans Unicode" w:cs="Tahoma"/>
          <w:b/>
          <w:kern w:val="2"/>
          <w:sz w:val="26"/>
          <w:szCs w:val="26"/>
          <w:lang w:eastAsia="en-US" w:bidi="en-US"/>
        </w:rPr>
      </w:pPr>
      <w:r>
        <w:rPr>
          <w:b/>
          <w:bCs/>
          <w:kern w:val="1"/>
          <w:sz w:val="26"/>
          <w:szCs w:val="26"/>
        </w:rPr>
        <w:tab/>
        <w:t>У</w:t>
      </w:r>
      <w:r w:rsidRPr="004B5BC8">
        <w:rPr>
          <w:b/>
          <w:bCs/>
          <w:kern w:val="1"/>
          <w:sz w:val="26"/>
          <w:szCs w:val="26"/>
        </w:rPr>
        <w:t>словия оказания услуг</w:t>
      </w:r>
      <w:r>
        <w:rPr>
          <w:b/>
          <w:bCs/>
          <w:kern w:val="1"/>
          <w:sz w:val="26"/>
          <w:szCs w:val="26"/>
        </w:rPr>
        <w:t xml:space="preserve">: </w:t>
      </w:r>
      <w:r w:rsidRPr="004A1848">
        <w:rPr>
          <w:bCs/>
          <w:kern w:val="1"/>
          <w:sz w:val="26"/>
          <w:szCs w:val="26"/>
        </w:rPr>
        <w:t>о</w:t>
      </w:r>
      <w:r w:rsidR="00517DA3" w:rsidRPr="004A1848">
        <w:rPr>
          <w:rFonts w:eastAsia="Lucida Sans Unicode" w:cs="Tahoma"/>
          <w:kern w:val="2"/>
          <w:sz w:val="26"/>
          <w:szCs w:val="26"/>
          <w:lang w:eastAsia="en-US" w:bidi="en-US"/>
        </w:rPr>
        <w:t>дин</w:t>
      </w:r>
      <w:r w:rsidR="00517DA3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 пассажир, имеющий право на </w:t>
      </w:r>
      <w:r>
        <w:rPr>
          <w:rFonts w:eastAsia="Lucida Sans Unicode" w:cs="Tahoma"/>
          <w:kern w:val="2"/>
          <w:sz w:val="26"/>
          <w:szCs w:val="26"/>
          <w:lang w:eastAsia="en-US" w:bidi="en-US"/>
        </w:rPr>
        <w:t>с</w:t>
      </w:r>
      <w:r w:rsidR="00517DA3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убсидированную перевозку, </w:t>
      </w:r>
      <w:r w:rsidR="00240C08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имеет право</w:t>
      </w:r>
      <w:r w:rsidR="00517DA3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 максимально </w:t>
      </w:r>
      <w:r w:rsidR="00240C08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на 4</w:t>
      </w:r>
      <w:r w:rsidR="00517DA3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 </w:t>
      </w:r>
      <w:r w:rsidR="00240C08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воздушных перевоз</w:t>
      </w:r>
      <w:r w:rsidR="00EE1F07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ки</w:t>
      </w:r>
      <w:r w:rsidR="00517DA3"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, </w:t>
      </w:r>
      <w:r w:rsidR="00517DA3" w:rsidRPr="00C764BB">
        <w:rPr>
          <w:rFonts w:eastAsia="Lucida Sans Unicode" w:cs="Tahoma"/>
          <w:b/>
          <w:kern w:val="2"/>
          <w:sz w:val="26"/>
          <w:szCs w:val="26"/>
          <w:lang w:eastAsia="en-US" w:bidi="en-US"/>
        </w:rPr>
        <w:t xml:space="preserve">по одному из вариантов, приведенных ниже: </w:t>
      </w:r>
    </w:p>
    <w:p w:rsidR="00517DA3" w:rsidRPr="00A97F2D" w:rsidRDefault="00517DA3" w:rsidP="004A1848">
      <w:pPr>
        <w:autoSpaceDE w:val="0"/>
        <w:snapToGrid/>
        <w:spacing w:line="240" w:lineRule="auto"/>
        <w:ind w:firstLine="709"/>
        <w:contextualSpacing/>
        <w:rPr>
          <w:rFonts w:eastAsia="Lucida Sans Unicode" w:cs="Tahoma"/>
          <w:kern w:val="2"/>
          <w:sz w:val="26"/>
          <w:szCs w:val="26"/>
          <w:lang w:eastAsia="en-US" w:bidi="en-US"/>
        </w:rPr>
      </w:pPr>
      <w:r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•       Не более 4 авиабилетов по маршруту «в одну сторону»</w:t>
      </w:r>
      <w:r w:rsidR="00C764BB">
        <w:rPr>
          <w:rFonts w:eastAsia="Lucida Sans Unicode" w:cs="Tahoma"/>
          <w:kern w:val="2"/>
          <w:sz w:val="26"/>
          <w:szCs w:val="26"/>
          <w:lang w:eastAsia="en-US" w:bidi="en-US"/>
        </w:rPr>
        <w:t>;</w:t>
      </w:r>
      <w:r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 </w:t>
      </w:r>
    </w:p>
    <w:p w:rsidR="00517DA3" w:rsidRPr="00A97F2D" w:rsidRDefault="00517DA3" w:rsidP="004A1848">
      <w:pPr>
        <w:autoSpaceDE w:val="0"/>
        <w:snapToGrid/>
        <w:spacing w:line="240" w:lineRule="auto"/>
        <w:ind w:firstLine="709"/>
        <w:contextualSpacing/>
        <w:rPr>
          <w:rFonts w:eastAsia="Lucida Sans Unicode" w:cs="Tahoma"/>
          <w:kern w:val="2"/>
          <w:sz w:val="26"/>
          <w:szCs w:val="26"/>
          <w:lang w:eastAsia="en-US" w:bidi="en-US"/>
        </w:rPr>
      </w:pPr>
      <w:r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•       Не более 2 авиабилетов по маршруту «туда и обратно»</w:t>
      </w:r>
      <w:r w:rsidR="00C764BB">
        <w:rPr>
          <w:rFonts w:eastAsia="Lucida Sans Unicode" w:cs="Tahoma"/>
          <w:kern w:val="2"/>
          <w:sz w:val="26"/>
          <w:szCs w:val="26"/>
          <w:lang w:eastAsia="en-US" w:bidi="en-US"/>
        </w:rPr>
        <w:t>;</w:t>
      </w:r>
      <w:r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 xml:space="preserve"> </w:t>
      </w:r>
    </w:p>
    <w:p w:rsidR="00517DA3" w:rsidRPr="00A97F2D" w:rsidRDefault="00517DA3" w:rsidP="004A1848">
      <w:pPr>
        <w:autoSpaceDE w:val="0"/>
        <w:snapToGrid/>
        <w:spacing w:line="240" w:lineRule="auto"/>
        <w:ind w:firstLine="709"/>
        <w:contextualSpacing/>
        <w:rPr>
          <w:rFonts w:eastAsia="Lucida Sans Unicode" w:cs="Tahoma"/>
          <w:kern w:val="2"/>
          <w:sz w:val="26"/>
          <w:szCs w:val="26"/>
          <w:lang w:eastAsia="en-US" w:bidi="en-US"/>
        </w:rPr>
      </w:pPr>
      <w:r w:rsidRPr="00A97F2D">
        <w:rPr>
          <w:rFonts w:eastAsia="Lucida Sans Unicode" w:cs="Tahoma"/>
          <w:kern w:val="2"/>
          <w:sz w:val="26"/>
          <w:szCs w:val="26"/>
          <w:lang w:eastAsia="en-US" w:bidi="en-US"/>
        </w:rPr>
        <w:t>•       Не более 2 авиабилетов по маршруту «в одну сторону» и не более 1 билета «туда и обратно»</w:t>
      </w:r>
      <w:r w:rsidR="00C764BB">
        <w:rPr>
          <w:rFonts w:eastAsia="Lucida Sans Unicode" w:cs="Tahoma"/>
          <w:kern w:val="2"/>
          <w:sz w:val="26"/>
          <w:szCs w:val="26"/>
          <w:lang w:eastAsia="en-US" w:bidi="en-US"/>
        </w:rPr>
        <w:t>.</w:t>
      </w:r>
    </w:p>
    <w:p w:rsidR="003E2B60" w:rsidRPr="004F6719" w:rsidRDefault="003E2B60" w:rsidP="00637D95">
      <w:pPr>
        <w:tabs>
          <w:tab w:val="left" w:pos="0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4F6719">
        <w:rPr>
          <w:b/>
          <w:color w:val="000000"/>
          <w:spacing w:val="-6"/>
          <w:sz w:val="26"/>
          <w:szCs w:val="26"/>
        </w:rPr>
        <w:t xml:space="preserve">Место оказания услуг: Российская Федерация, маршруты следования: </w:t>
      </w:r>
    </w:p>
    <w:p w:rsidR="003E2B60" w:rsidRPr="004F6719" w:rsidRDefault="003E2B60" w:rsidP="00637D95">
      <w:pPr>
        <w:tabs>
          <w:tab w:val="left" w:pos="0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4F6719">
        <w:rPr>
          <w:b/>
          <w:color w:val="000000"/>
          <w:spacing w:val="-6"/>
          <w:sz w:val="26"/>
          <w:szCs w:val="26"/>
        </w:rPr>
        <w:t xml:space="preserve">г. Благовещенск – г. </w:t>
      </w:r>
      <w:r w:rsidR="00DF6C51">
        <w:rPr>
          <w:b/>
          <w:color w:val="000000"/>
          <w:spacing w:val="-6"/>
          <w:sz w:val="26"/>
          <w:szCs w:val="26"/>
        </w:rPr>
        <w:t>Москва</w:t>
      </w:r>
      <w:r w:rsidRPr="004F6719">
        <w:rPr>
          <w:b/>
          <w:color w:val="000000"/>
          <w:spacing w:val="-6"/>
          <w:sz w:val="26"/>
          <w:szCs w:val="26"/>
        </w:rPr>
        <w:t xml:space="preserve">, г. </w:t>
      </w:r>
      <w:r w:rsidR="00DF6C51">
        <w:rPr>
          <w:b/>
          <w:color w:val="000000"/>
          <w:spacing w:val="-6"/>
          <w:sz w:val="26"/>
          <w:szCs w:val="26"/>
        </w:rPr>
        <w:t>Москва</w:t>
      </w:r>
      <w:r w:rsidRPr="004F6719">
        <w:rPr>
          <w:b/>
          <w:color w:val="000000"/>
          <w:spacing w:val="-6"/>
          <w:sz w:val="26"/>
          <w:szCs w:val="26"/>
        </w:rPr>
        <w:t xml:space="preserve"> – г. Благовещенск.</w:t>
      </w:r>
    </w:p>
    <w:p w:rsidR="003E2B60" w:rsidRPr="00570524" w:rsidRDefault="003E2B60" w:rsidP="00637D95">
      <w:pPr>
        <w:tabs>
          <w:tab w:val="left" w:pos="0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570524">
        <w:rPr>
          <w:b/>
          <w:bCs/>
          <w:sz w:val="26"/>
          <w:szCs w:val="26"/>
        </w:rPr>
        <w:t>Срок оказания услуг</w:t>
      </w:r>
      <w:r w:rsidRPr="00570524">
        <w:rPr>
          <w:b/>
          <w:sz w:val="26"/>
          <w:szCs w:val="26"/>
          <w:lang w:eastAsia="ru-RU"/>
        </w:rPr>
        <w:t>:</w:t>
      </w:r>
      <w:r w:rsidRPr="00570524">
        <w:rPr>
          <w:sz w:val="26"/>
          <w:szCs w:val="26"/>
          <w:lang w:eastAsia="ru-RU"/>
        </w:rPr>
        <w:t xml:space="preserve"> </w:t>
      </w:r>
      <w:r w:rsidRPr="004A1848">
        <w:rPr>
          <w:b/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 xml:space="preserve"> </w:t>
      </w:r>
      <w:r w:rsidRPr="004A1848">
        <w:rPr>
          <w:b/>
          <w:spacing w:val="-6"/>
          <w:sz w:val="26"/>
          <w:szCs w:val="26"/>
        </w:rPr>
        <w:t>01.01.2023</w:t>
      </w:r>
      <w:r w:rsidRPr="004A1848">
        <w:rPr>
          <w:b/>
          <w:color w:val="000000"/>
          <w:spacing w:val="-6"/>
          <w:sz w:val="26"/>
          <w:szCs w:val="26"/>
        </w:rPr>
        <w:t xml:space="preserve"> по</w:t>
      </w:r>
      <w:r w:rsidRPr="00570524">
        <w:rPr>
          <w:color w:val="000000"/>
          <w:spacing w:val="-6"/>
          <w:sz w:val="26"/>
          <w:szCs w:val="26"/>
        </w:rPr>
        <w:t xml:space="preserve"> </w:t>
      </w:r>
      <w:r>
        <w:rPr>
          <w:b/>
          <w:color w:val="000000"/>
          <w:spacing w:val="-6"/>
          <w:sz w:val="26"/>
          <w:szCs w:val="26"/>
        </w:rPr>
        <w:t>05.12</w:t>
      </w:r>
      <w:r w:rsidRPr="00570524">
        <w:rPr>
          <w:b/>
          <w:color w:val="000000"/>
          <w:spacing w:val="-6"/>
          <w:sz w:val="26"/>
          <w:szCs w:val="26"/>
        </w:rPr>
        <w:t>.202</w:t>
      </w:r>
      <w:r>
        <w:rPr>
          <w:b/>
          <w:color w:val="000000"/>
          <w:spacing w:val="-6"/>
          <w:sz w:val="26"/>
          <w:szCs w:val="26"/>
        </w:rPr>
        <w:t>3</w:t>
      </w:r>
      <w:r w:rsidRPr="00570524">
        <w:rPr>
          <w:b/>
          <w:color w:val="000000"/>
          <w:spacing w:val="-6"/>
          <w:sz w:val="26"/>
          <w:szCs w:val="26"/>
        </w:rPr>
        <w:t xml:space="preserve"> г</w:t>
      </w:r>
      <w:r w:rsidRPr="00570524">
        <w:rPr>
          <w:color w:val="000000"/>
          <w:spacing w:val="-6"/>
          <w:sz w:val="26"/>
          <w:szCs w:val="26"/>
        </w:rPr>
        <w:t>. Конкретные даты вылета уточняются Заказчиком не позднее, чем за 3 (три) рабочих дня до даты вылета.</w:t>
      </w:r>
    </w:p>
    <w:p w:rsidR="003E2B60" w:rsidRDefault="003E2B60" w:rsidP="003E2B60">
      <w:pPr>
        <w:tabs>
          <w:tab w:val="left" w:pos="0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pacing w:val="-6"/>
          <w:sz w:val="26"/>
          <w:szCs w:val="26"/>
        </w:rPr>
      </w:pPr>
      <w:r w:rsidRPr="00570524">
        <w:rPr>
          <w:b/>
          <w:bCs/>
          <w:sz w:val="26"/>
          <w:szCs w:val="26"/>
        </w:rPr>
        <w:t>Объём оказываемых услуг</w:t>
      </w:r>
      <w:r w:rsidRPr="00570524">
        <w:rPr>
          <w:rFonts w:eastAsia="Calibri"/>
          <w:b/>
          <w:sz w:val="26"/>
          <w:szCs w:val="26"/>
          <w:lang w:eastAsia="en-US"/>
        </w:rPr>
        <w:t xml:space="preserve">: </w:t>
      </w:r>
      <w:r w:rsidR="00EA4F3F">
        <w:rPr>
          <w:b/>
          <w:spacing w:val="-6"/>
          <w:sz w:val="26"/>
          <w:szCs w:val="26"/>
        </w:rPr>
        <w:t>276 перевозок</w:t>
      </w:r>
      <w:r w:rsidR="00DF6C51" w:rsidRPr="00DF6C51">
        <w:rPr>
          <w:b/>
          <w:spacing w:val="-6"/>
          <w:sz w:val="26"/>
          <w:szCs w:val="26"/>
        </w:rPr>
        <w:t xml:space="preserve"> (пассажирских мест)</w:t>
      </w:r>
      <w:r w:rsidR="00691FC3">
        <w:rPr>
          <w:b/>
          <w:spacing w:val="-6"/>
          <w:sz w:val="26"/>
          <w:szCs w:val="26"/>
        </w:rPr>
        <w:t>.</w:t>
      </w:r>
      <w:bookmarkStart w:id="0" w:name="_GoBack"/>
      <w:bookmarkEnd w:id="0"/>
    </w:p>
    <w:tbl>
      <w:tblPr>
        <w:tblW w:w="94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747"/>
      </w:tblGrid>
      <w:tr w:rsidR="00536F32" w:rsidRPr="00ED242A" w:rsidTr="00C92905">
        <w:trPr>
          <w:trHeight w:val="503"/>
        </w:trPr>
        <w:tc>
          <w:tcPr>
            <w:tcW w:w="6662" w:type="dxa"/>
            <w:shd w:val="clear" w:color="auto" w:fill="auto"/>
          </w:tcPr>
          <w:p w:rsidR="00536F32" w:rsidRPr="00ED242A" w:rsidRDefault="00536F32" w:rsidP="00536F32">
            <w:pPr>
              <w:tabs>
                <w:tab w:val="left" w:pos="-3240"/>
                <w:tab w:val="left" w:pos="1290"/>
                <w:tab w:val="center" w:pos="3702"/>
              </w:tabs>
              <w:spacing w:line="200" w:lineRule="atLeast"/>
              <w:rPr>
                <w:color w:val="000000"/>
                <w:szCs w:val="24"/>
              </w:rPr>
            </w:pPr>
            <w:r w:rsidRPr="00ED242A">
              <w:rPr>
                <w:rFonts w:eastAsia="Calibri"/>
                <w:b/>
                <w:iCs/>
                <w:szCs w:val="24"/>
                <w:lang w:eastAsia="en-US"/>
              </w:rPr>
              <w:tab/>
            </w:r>
            <w:r w:rsidRPr="00ED242A">
              <w:rPr>
                <w:rFonts w:eastAsia="Calibri"/>
                <w:b/>
                <w:iCs/>
                <w:szCs w:val="24"/>
                <w:lang w:eastAsia="en-US"/>
              </w:rPr>
              <w:tab/>
              <w:t>Наименование услуги, маршрут</w:t>
            </w:r>
          </w:p>
        </w:tc>
        <w:tc>
          <w:tcPr>
            <w:tcW w:w="2747" w:type="dxa"/>
            <w:shd w:val="clear" w:color="auto" w:fill="auto"/>
          </w:tcPr>
          <w:p w:rsidR="00536F32" w:rsidRPr="00ED242A" w:rsidRDefault="00536F32" w:rsidP="00536F32">
            <w:pPr>
              <w:spacing w:line="240" w:lineRule="auto"/>
              <w:ind w:firstLine="0"/>
              <w:rPr>
                <w:b/>
                <w:szCs w:val="24"/>
              </w:rPr>
            </w:pPr>
            <w:r w:rsidRPr="00ED242A">
              <w:rPr>
                <w:b/>
                <w:szCs w:val="24"/>
              </w:rPr>
              <w:t>Объем услуг (количество пассажирских, мест)</w:t>
            </w:r>
          </w:p>
        </w:tc>
      </w:tr>
      <w:tr w:rsidR="00ED242A" w:rsidRPr="00ED242A" w:rsidTr="00C92905">
        <w:trPr>
          <w:trHeight w:val="996"/>
        </w:trPr>
        <w:tc>
          <w:tcPr>
            <w:tcW w:w="6662" w:type="dxa"/>
            <w:shd w:val="clear" w:color="auto" w:fill="auto"/>
          </w:tcPr>
          <w:p w:rsidR="00ED242A" w:rsidRPr="00ED242A" w:rsidRDefault="00ED242A" w:rsidP="00B13DBE">
            <w:pPr>
              <w:autoSpaceDE w:val="0"/>
              <w:snapToGrid/>
              <w:spacing w:line="240" w:lineRule="auto"/>
              <w:ind w:firstLine="0"/>
              <w:rPr>
                <w:rFonts w:eastAsia="Arial"/>
                <w:iCs/>
                <w:szCs w:val="24"/>
              </w:rPr>
            </w:pPr>
            <w:r w:rsidRPr="00ED242A">
              <w:rPr>
                <w:rFonts w:eastAsia="Arial"/>
                <w:iCs/>
                <w:szCs w:val="24"/>
              </w:rPr>
              <w:t>Воздушная перевозка детей–инвалидов в возрасте старше 12 лет и сопровождающих лиц по маршруту:</w:t>
            </w:r>
          </w:p>
          <w:p w:rsidR="00ED242A" w:rsidRPr="00ED242A" w:rsidRDefault="00ED242A" w:rsidP="00B13DBE">
            <w:pPr>
              <w:autoSpaceDE w:val="0"/>
              <w:snapToGrid/>
              <w:spacing w:line="240" w:lineRule="auto"/>
              <w:ind w:firstLine="0"/>
              <w:rPr>
                <w:rFonts w:eastAsia="Arial"/>
                <w:iCs/>
                <w:szCs w:val="24"/>
              </w:rPr>
            </w:pPr>
            <w:r w:rsidRPr="00ED242A">
              <w:rPr>
                <w:rFonts w:eastAsia="Arial"/>
                <w:iCs/>
                <w:szCs w:val="24"/>
              </w:rPr>
              <w:t xml:space="preserve"> г. Благовещенск – г. Москва; </w:t>
            </w:r>
          </w:p>
          <w:p w:rsidR="00ED242A" w:rsidRPr="00ED242A" w:rsidRDefault="00ED242A" w:rsidP="00B13DBE">
            <w:pPr>
              <w:autoSpaceDE w:val="0"/>
              <w:snapToGrid/>
              <w:spacing w:line="240" w:lineRule="auto"/>
              <w:ind w:firstLine="0"/>
              <w:rPr>
                <w:rFonts w:eastAsia="Arial"/>
                <w:bCs/>
                <w:szCs w:val="24"/>
              </w:rPr>
            </w:pPr>
            <w:r w:rsidRPr="00ED242A">
              <w:rPr>
                <w:rFonts w:eastAsia="Arial"/>
                <w:iCs/>
                <w:szCs w:val="24"/>
              </w:rPr>
              <w:t>г. Москва</w:t>
            </w:r>
            <w:r w:rsidR="00B13DBE">
              <w:rPr>
                <w:rFonts w:eastAsia="Arial"/>
                <w:iCs/>
                <w:szCs w:val="24"/>
              </w:rPr>
              <w:t xml:space="preserve"> </w:t>
            </w:r>
            <w:r w:rsidRPr="00ED242A">
              <w:rPr>
                <w:rFonts w:eastAsia="Arial"/>
                <w:iCs/>
                <w:szCs w:val="24"/>
              </w:rPr>
              <w:t>– г. Благовещенск.</w:t>
            </w:r>
          </w:p>
        </w:tc>
        <w:tc>
          <w:tcPr>
            <w:tcW w:w="2747" w:type="dxa"/>
            <w:shd w:val="clear" w:color="auto" w:fill="auto"/>
          </w:tcPr>
          <w:p w:rsidR="00ED242A" w:rsidRPr="00ED242A" w:rsidRDefault="00ED242A" w:rsidP="00ED242A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  <w:lang w:eastAsia="en-US" w:bidi="en-US"/>
              </w:rPr>
            </w:pPr>
          </w:p>
          <w:p w:rsidR="00ED242A" w:rsidRPr="00ED242A" w:rsidRDefault="00ED242A" w:rsidP="00ED242A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  <w:lang w:eastAsia="en-US" w:bidi="en-US"/>
              </w:rPr>
            </w:pPr>
          </w:p>
          <w:p w:rsidR="00ED242A" w:rsidRPr="00ED242A" w:rsidRDefault="00ED242A" w:rsidP="00ED242A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  <w:lang w:eastAsia="en-US" w:bidi="en-US"/>
              </w:rPr>
            </w:pPr>
            <w:r w:rsidRPr="00ED242A">
              <w:rPr>
                <w:rFonts w:eastAsia="Calibri"/>
                <w:b/>
                <w:szCs w:val="24"/>
                <w:lang w:eastAsia="en-US" w:bidi="en-US"/>
              </w:rPr>
              <w:t>190</w:t>
            </w:r>
          </w:p>
        </w:tc>
      </w:tr>
      <w:tr w:rsidR="00ED242A" w:rsidRPr="00ED242A" w:rsidTr="00C92905">
        <w:trPr>
          <w:trHeight w:val="852"/>
        </w:trPr>
        <w:tc>
          <w:tcPr>
            <w:tcW w:w="6662" w:type="dxa"/>
            <w:shd w:val="clear" w:color="auto" w:fill="auto"/>
          </w:tcPr>
          <w:p w:rsidR="00ED242A" w:rsidRPr="00ED242A" w:rsidRDefault="00ED242A" w:rsidP="00B13DBE">
            <w:pPr>
              <w:autoSpaceDE w:val="0"/>
              <w:snapToGrid/>
              <w:spacing w:line="240" w:lineRule="auto"/>
              <w:ind w:firstLine="0"/>
              <w:rPr>
                <w:rFonts w:eastAsia="Arial"/>
                <w:iCs/>
                <w:szCs w:val="24"/>
              </w:rPr>
            </w:pPr>
            <w:r w:rsidRPr="00ED242A">
              <w:rPr>
                <w:rFonts w:eastAsia="Arial"/>
                <w:iCs/>
                <w:szCs w:val="24"/>
              </w:rPr>
              <w:t xml:space="preserve">Воздушная перевозка детей – инвалидов в возрасте до 12 лет по маршруту: </w:t>
            </w:r>
          </w:p>
          <w:p w:rsidR="00ED242A" w:rsidRPr="00ED242A" w:rsidRDefault="00ED242A" w:rsidP="00B13DBE">
            <w:pPr>
              <w:autoSpaceDE w:val="0"/>
              <w:snapToGrid/>
              <w:spacing w:line="240" w:lineRule="auto"/>
              <w:ind w:firstLine="0"/>
              <w:rPr>
                <w:rFonts w:eastAsia="Arial"/>
                <w:iCs/>
                <w:szCs w:val="24"/>
              </w:rPr>
            </w:pPr>
            <w:r w:rsidRPr="00ED242A">
              <w:rPr>
                <w:rFonts w:eastAsia="Arial"/>
                <w:iCs/>
                <w:szCs w:val="24"/>
              </w:rPr>
              <w:t xml:space="preserve">г. Благовещенск – г. Москва; </w:t>
            </w:r>
          </w:p>
          <w:p w:rsidR="00ED242A" w:rsidRPr="00ED242A" w:rsidRDefault="00ED242A" w:rsidP="00B13DBE">
            <w:pPr>
              <w:autoSpaceDE w:val="0"/>
              <w:snapToGrid/>
              <w:spacing w:line="240" w:lineRule="auto"/>
              <w:ind w:firstLine="0"/>
              <w:rPr>
                <w:rFonts w:eastAsia="Arial"/>
                <w:bCs/>
                <w:szCs w:val="24"/>
                <w:u w:val="single"/>
              </w:rPr>
            </w:pPr>
            <w:r w:rsidRPr="00ED242A">
              <w:rPr>
                <w:rFonts w:eastAsia="Arial"/>
                <w:iCs/>
                <w:szCs w:val="24"/>
              </w:rPr>
              <w:t>г. Москва</w:t>
            </w:r>
            <w:r w:rsidR="00B13DBE">
              <w:rPr>
                <w:rFonts w:eastAsia="Arial"/>
                <w:iCs/>
                <w:szCs w:val="24"/>
              </w:rPr>
              <w:t xml:space="preserve"> </w:t>
            </w:r>
            <w:r w:rsidRPr="00ED242A">
              <w:rPr>
                <w:rFonts w:eastAsia="Arial"/>
                <w:iCs/>
                <w:szCs w:val="24"/>
              </w:rPr>
              <w:t>– г. Благовещенск.</w:t>
            </w:r>
          </w:p>
        </w:tc>
        <w:tc>
          <w:tcPr>
            <w:tcW w:w="2747" w:type="dxa"/>
            <w:shd w:val="clear" w:color="auto" w:fill="auto"/>
          </w:tcPr>
          <w:p w:rsidR="00ED242A" w:rsidRPr="00ED242A" w:rsidRDefault="00ED242A" w:rsidP="00ED242A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  <w:lang w:eastAsia="en-US" w:bidi="en-US"/>
              </w:rPr>
            </w:pPr>
          </w:p>
          <w:p w:rsidR="00ED242A" w:rsidRPr="00ED242A" w:rsidRDefault="00ED242A" w:rsidP="00ED242A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  <w:lang w:eastAsia="en-US" w:bidi="en-US"/>
              </w:rPr>
            </w:pPr>
            <w:r w:rsidRPr="00ED242A">
              <w:rPr>
                <w:rFonts w:eastAsia="Calibri"/>
                <w:b/>
                <w:szCs w:val="24"/>
                <w:lang w:eastAsia="en-US" w:bidi="en-US"/>
              </w:rPr>
              <w:t>86</w:t>
            </w:r>
          </w:p>
        </w:tc>
      </w:tr>
      <w:tr w:rsidR="00ED242A" w:rsidRPr="00ED242A" w:rsidTr="00C92905">
        <w:trPr>
          <w:trHeight w:val="327"/>
        </w:trPr>
        <w:tc>
          <w:tcPr>
            <w:tcW w:w="6662" w:type="dxa"/>
            <w:shd w:val="clear" w:color="auto" w:fill="auto"/>
          </w:tcPr>
          <w:p w:rsidR="00ED242A" w:rsidRPr="00ED242A" w:rsidRDefault="00ED242A" w:rsidP="00ED242A">
            <w:pPr>
              <w:autoSpaceDE w:val="0"/>
              <w:ind w:firstLine="0"/>
              <w:rPr>
                <w:rFonts w:eastAsia="Arial"/>
                <w:b/>
                <w:iCs/>
                <w:szCs w:val="24"/>
              </w:rPr>
            </w:pPr>
            <w:r w:rsidRPr="00ED242A">
              <w:rPr>
                <w:rFonts w:eastAsia="Arial"/>
                <w:b/>
                <w:iCs/>
                <w:szCs w:val="24"/>
              </w:rPr>
              <w:t>ИТОГО</w:t>
            </w:r>
          </w:p>
        </w:tc>
        <w:tc>
          <w:tcPr>
            <w:tcW w:w="2747" w:type="dxa"/>
            <w:shd w:val="clear" w:color="auto" w:fill="auto"/>
          </w:tcPr>
          <w:p w:rsidR="00ED242A" w:rsidRPr="00ED242A" w:rsidRDefault="00ED242A" w:rsidP="00ED242A">
            <w:pPr>
              <w:autoSpaceDE w:val="0"/>
              <w:snapToGrid/>
              <w:spacing w:line="240" w:lineRule="auto"/>
              <w:ind w:firstLine="0"/>
              <w:jc w:val="center"/>
              <w:rPr>
                <w:b/>
                <w:szCs w:val="24"/>
                <w:lang w:eastAsia="en-US" w:bidi="en-US"/>
              </w:rPr>
            </w:pPr>
            <w:r w:rsidRPr="00ED242A">
              <w:rPr>
                <w:b/>
                <w:szCs w:val="24"/>
                <w:lang w:eastAsia="en-US" w:bidi="en-US"/>
              </w:rPr>
              <w:t>276</w:t>
            </w:r>
          </w:p>
        </w:tc>
      </w:tr>
    </w:tbl>
    <w:p w:rsidR="00CC2DFF" w:rsidRPr="00D25360" w:rsidRDefault="00CC2DFF" w:rsidP="00CC2DFF">
      <w:pPr>
        <w:spacing w:line="240" w:lineRule="auto"/>
        <w:ind w:firstLine="709"/>
        <w:rPr>
          <w:sz w:val="26"/>
          <w:szCs w:val="26"/>
        </w:rPr>
      </w:pPr>
      <w:r w:rsidRPr="00D25360">
        <w:rPr>
          <w:sz w:val="26"/>
          <w:szCs w:val="26"/>
        </w:rPr>
        <w:t xml:space="preserve">Перевозка инвалидов-колясочников (не способных передвигаться самостоятельно) возможна в количестве не более 5 (пяти) человек на рейсе с сопровождающими их лицами.  </w:t>
      </w:r>
    </w:p>
    <w:p w:rsidR="00FA186F" w:rsidRDefault="00FA186F" w:rsidP="00FA186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1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Услуги по перевозке пассажиров осуществляются на основании действующего сертификата эксплуатанта, выданного в порядке, установленном Приказом Минтранса России от 12.01.2022 № 10 «Об утверждении </w:t>
      </w:r>
      <w:r w:rsidR="00B13DBE">
        <w:rPr>
          <w:rFonts w:eastAsia="Calibri"/>
          <w:sz w:val="26"/>
          <w:szCs w:val="26"/>
          <w:lang w:eastAsia="en-US"/>
        </w:rPr>
        <w:t>Федеральных авиационных правил «</w:t>
      </w:r>
      <w:r>
        <w:rPr>
          <w:rFonts w:eastAsia="Calibri"/>
          <w:sz w:val="26"/>
          <w:szCs w:val="26"/>
          <w:lang w:eastAsia="en-US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правил».</w:t>
      </w:r>
    </w:p>
    <w:p w:rsidR="00FA186F" w:rsidRDefault="00FA186F" w:rsidP="00FA186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1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Персонал воздушных судов должен владеть навыками по обслуживанию перевозимой категории пассажиров.</w:t>
      </w:r>
    </w:p>
    <w:p w:rsidR="00532404" w:rsidRDefault="00FA186F" w:rsidP="00C92905">
      <w:pPr>
        <w:spacing w:line="240" w:lineRule="auto"/>
        <w:ind w:firstLine="709"/>
        <w:rPr>
          <w:rStyle w:val="FontStyle67"/>
        </w:rPr>
      </w:pPr>
      <w:r>
        <w:rPr>
          <w:b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не установлены.</w:t>
      </w:r>
    </w:p>
    <w:sectPr w:rsidR="00532404" w:rsidSect="00FA186F">
      <w:headerReference w:type="even" r:id="rId8"/>
      <w:headerReference w:type="default" r:id="rId9"/>
      <w:pgSz w:w="11905" w:h="16837" w:code="9"/>
      <w:pgMar w:top="1134" w:right="1701" w:bottom="1134" w:left="567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08" w:rsidRDefault="00085E0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085E08" w:rsidRDefault="00085E0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08" w:rsidRDefault="00085E0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085E08" w:rsidRDefault="00085E0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Default="006E7619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Pr="008C6895" w:rsidRDefault="006E7619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691FC3">
      <w:rPr>
        <w:rStyle w:val="FontStyle71"/>
        <w:noProof/>
        <w:sz w:val="22"/>
        <w:szCs w:val="22"/>
      </w:rPr>
      <w:t>3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0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4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044D"/>
    <w:rsid w:val="00000E0A"/>
    <w:rsid w:val="00003FF9"/>
    <w:rsid w:val="000049FC"/>
    <w:rsid w:val="00006D74"/>
    <w:rsid w:val="00010224"/>
    <w:rsid w:val="000144CD"/>
    <w:rsid w:val="000235C3"/>
    <w:rsid w:val="00026215"/>
    <w:rsid w:val="000270CF"/>
    <w:rsid w:val="000271CF"/>
    <w:rsid w:val="000302B5"/>
    <w:rsid w:val="00030C74"/>
    <w:rsid w:val="000321B4"/>
    <w:rsid w:val="000327C4"/>
    <w:rsid w:val="00033F49"/>
    <w:rsid w:val="000343AF"/>
    <w:rsid w:val="00034D74"/>
    <w:rsid w:val="0003539B"/>
    <w:rsid w:val="0003572C"/>
    <w:rsid w:val="00045BD1"/>
    <w:rsid w:val="000461A4"/>
    <w:rsid w:val="000470FB"/>
    <w:rsid w:val="000523D9"/>
    <w:rsid w:val="00053070"/>
    <w:rsid w:val="00053FA8"/>
    <w:rsid w:val="00055AE2"/>
    <w:rsid w:val="000617E5"/>
    <w:rsid w:val="00065A70"/>
    <w:rsid w:val="00067968"/>
    <w:rsid w:val="00072169"/>
    <w:rsid w:val="00072231"/>
    <w:rsid w:val="00072F50"/>
    <w:rsid w:val="0007469C"/>
    <w:rsid w:val="0007689B"/>
    <w:rsid w:val="000770F6"/>
    <w:rsid w:val="00080D6D"/>
    <w:rsid w:val="000847F6"/>
    <w:rsid w:val="00085BBF"/>
    <w:rsid w:val="00085E08"/>
    <w:rsid w:val="0009205C"/>
    <w:rsid w:val="00092820"/>
    <w:rsid w:val="00092AD1"/>
    <w:rsid w:val="00092E69"/>
    <w:rsid w:val="00096AF4"/>
    <w:rsid w:val="000A06BE"/>
    <w:rsid w:val="000A0B82"/>
    <w:rsid w:val="000A334D"/>
    <w:rsid w:val="000A4E30"/>
    <w:rsid w:val="000A661C"/>
    <w:rsid w:val="000A72EA"/>
    <w:rsid w:val="000A7352"/>
    <w:rsid w:val="000B0600"/>
    <w:rsid w:val="000B3CC4"/>
    <w:rsid w:val="000B47BC"/>
    <w:rsid w:val="000B6E27"/>
    <w:rsid w:val="000B7481"/>
    <w:rsid w:val="000B78A1"/>
    <w:rsid w:val="000C63CF"/>
    <w:rsid w:val="000C6FDD"/>
    <w:rsid w:val="000D03B8"/>
    <w:rsid w:val="000D4DED"/>
    <w:rsid w:val="000D5816"/>
    <w:rsid w:val="000E0291"/>
    <w:rsid w:val="000E122B"/>
    <w:rsid w:val="000E2264"/>
    <w:rsid w:val="000E36F4"/>
    <w:rsid w:val="000E68AA"/>
    <w:rsid w:val="000E75D0"/>
    <w:rsid w:val="000F065D"/>
    <w:rsid w:val="000F45E7"/>
    <w:rsid w:val="000F60D1"/>
    <w:rsid w:val="000F67C2"/>
    <w:rsid w:val="000F6932"/>
    <w:rsid w:val="000F7EA1"/>
    <w:rsid w:val="00101070"/>
    <w:rsid w:val="00106583"/>
    <w:rsid w:val="001069F2"/>
    <w:rsid w:val="0011004B"/>
    <w:rsid w:val="00113784"/>
    <w:rsid w:val="001162B6"/>
    <w:rsid w:val="0012133D"/>
    <w:rsid w:val="001252AC"/>
    <w:rsid w:val="0012702E"/>
    <w:rsid w:val="001275CF"/>
    <w:rsid w:val="001301F8"/>
    <w:rsid w:val="0013090E"/>
    <w:rsid w:val="00131580"/>
    <w:rsid w:val="00133096"/>
    <w:rsid w:val="001360DF"/>
    <w:rsid w:val="00136B43"/>
    <w:rsid w:val="0014064F"/>
    <w:rsid w:val="0014313E"/>
    <w:rsid w:val="00143E30"/>
    <w:rsid w:val="00144E08"/>
    <w:rsid w:val="001475A3"/>
    <w:rsid w:val="00155B13"/>
    <w:rsid w:val="0016071C"/>
    <w:rsid w:val="0016189D"/>
    <w:rsid w:val="001626BE"/>
    <w:rsid w:val="00164D0A"/>
    <w:rsid w:val="00164E82"/>
    <w:rsid w:val="0016559A"/>
    <w:rsid w:val="001676C9"/>
    <w:rsid w:val="001711C3"/>
    <w:rsid w:val="0017539B"/>
    <w:rsid w:val="00175986"/>
    <w:rsid w:val="001769F5"/>
    <w:rsid w:val="00177FDF"/>
    <w:rsid w:val="00181C0C"/>
    <w:rsid w:val="001820AA"/>
    <w:rsid w:val="00182951"/>
    <w:rsid w:val="00185DA1"/>
    <w:rsid w:val="00187152"/>
    <w:rsid w:val="00187992"/>
    <w:rsid w:val="00192E4D"/>
    <w:rsid w:val="00192F76"/>
    <w:rsid w:val="00193B8A"/>
    <w:rsid w:val="00195207"/>
    <w:rsid w:val="001A476F"/>
    <w:rsid w:val="001A5C3D"/>
    <w:rsid w:val="001A748F"/>
    <w:rsid w:val="001B0A41"/>
    <w:rsid w:val="001B25E9"/>
    <w:rsid w:val="001B50DC"/>
    <w:rsid w:val="001B602A"/>
    <w:rsid w:val="001B711C"/>
    <w:rsid w:val="001C2778"/>
    <w:rsid w:val="001C27EE"/>
    <w:rsid w:val="001C2B3D"/>
    <w:rsid w:val="001C418A"/>
    <w:rsid w:val="001C54C4"/>
    <w:rsid w:val="001C58F1"/>
    <w:rsid w:val="001C717C"/>
    <w:rsid w:val="001D159C"/>
    <w:rsid w:val="001D5E0D"/>
    <w:rsid w:val="001D7C87"/>
    <w:rsid w:val="001E043E"/>
    <w:rsid w:val="001E1417"/>
    <w:rsid w:val="001E3CE3"/>
    <w:rsid w:val="001E40FE"/>
    <w:rsid w:val="001E55EF"/>
    <w:rsid w:val="001F2588"/>
    <w:rsid w:val="001F608B"/>
    <w:rsid w:val="001F644C"/>
    <w:rsid w:val="001F6B37"/>
    <w:rsid w:val="002013DC"/>
    <w:rsid w:val="00202CB4"/>
    <w:rsid w:val="00203568"/>
    <w:rsid w:val="002077D5"/>
    <w:rsid w:val="00214310"/>
    <w:rsid w:val="002230FE"/>
    <w:rsid w:val="00223DAD"/>
    <w:rsid w:val="002254BA"/>
    <w:rsid w:val="00225E7C"/>
    <w:rsid w:val="00237CED"/>
    <w:rsid w:val="00240C08"/>
    <w:rsid w:val="00241C26"/>
    <w:rsid w:val="0024446F"/>
    <w:rsid w:val="002460C6"/>
    <w:rsid w:val="00250077"/>
    <w:rsid w:val="00250E07"/>
    <w:rsid w:val="002527C4"/>
    <w:rsid w:val="00256242"/>
    <w:rsid w:val="00256BBD"/>
    <w:rsid w:val="00260062"/>
    <w:rsid w:val="0026264A"/>
    <w:rsid w:val="00262D37"/>
    <w:rsid w:val="002634C6"/>
    <w:rsid w:val="002646F5"/>
    <w:rsid w:val="00270CEA"/>
    <w:rsid w:val="00275704"/>
    <w:rsid w:val="002813A5"/>
    <w:rsid w:val="002818F3"/>
    <w:rsid w:val="00281914"/>
    <w:rsid w:val="0028777E"/>
    <w:rsid w:val="00296C7F"/>
    <w:rsid w:val="002A1AD1"/>
    <w:rsid w:val="002A1FB5"/>
    <w:rsid w:val="002A2A62"/>
    <w:rsid w:val="002A3FF2"/>
    <w:rsid w:val="002A57CE"/>
    <w:rsid w:val="002A5B8D"/>
    <w:rsid w:val="002A71C1"/>
    <w:rsid w:val="002B2D4A"/>
    <w:rsid w:val="002B31E5"/>
    <w:rsid w:val="002B3BBE"/>
    <w:rsid w:val="002C2CE1"/>
    <w:rsid w:val="002C38EE"/>
    <w:rsid w:val="002C678D"/>
    <w:rsid w:val="002D7236"/>
    <w:rsid w:val="002E0B1C"/>
    <w:rsid w:val="002E431A"/>
    <w:rsid w:val="002E747F"/>
    <w:rsid w:val="002F7811"/>
    <w:rsid w:val="002F79AD"/>
    <w:rsid w:val="00301D66"/>
    <w:rsid w:val="00302AA5"/>
    <w:rsid w:val="00304E5D"/>
    <w:rsid w:val="00310707"/>
    <w:rsid w:val="00315598"/>
    <w:rsid w:val="00321663"/>
    <w:rsid w:val="003245DD"/>
    <w:rsid w:val="00324E4A"/>
    <w:rsid w:val="00326AA0"/>
    <w:rsid w:val="0033030A"/>
    <w:rsid w:val="00331161"/>
    <w:rsid w:val="003337C1"/>
    <w:rsid w:val="00336BAF"/>
    <w:rsid w:val="00336D86"/>
    <w:rsid w:val="00342395"/>
    <w:rsid w:val="00343AF9"/>
    <w:rsid w:val="003449DE"/>
    <w:rsid w:val="00344C0E"/>
    <w:rsid w:val="00352C4D"/>
    <w:rsid w:val="00355448"/>
    <w:rsid w:val="003600B5"/>
    <w:rsid w:val="003628E4"/>
    <w:rsid w:val="003634B0"/>
    <w:rsid w:val="00364416"/>
    <w:rsid w:val="0037153C"/>
    <w:rsid w:val="003732F5"/>
    <w:rsid w:val="003741B7"/>
    <w:rsid w:val="00374478"/>
    <w:rsid w:val="00376607"/>
    <w:rsid w:val="0037747E"/>
    <w:rsid w:val="003832C9"/>
    <w:rsid w:val="003851D9"/>
    <w:rsid w:val="00385D3A"/>
    <w:rsid w:val="003877D8"/>
    <w:rsid w:val="003924C4"/>
    <w:rsid w:val="00393C47"/>
    <w:rsid w:val="003A03E9"/>
    <w:rsid w:val="003A282C"/>
    <w:rsid w:val="003A4579"/>
    <w:rsid w:val="003A4A9A"/>
    <w:rsid w:val="003A5BF2"/>
    <w:rsid w:val="003A5DA5"/>
    <w:rsid w:val="003A60E8"/>
    <w:rsid w:val="003B3B05"/>
    <w:rsid w:val="003B3CBC"/>
    <w:rsid w:val="003B7D82"/>
    <w:rsid w:val="003C1CCB"/>
    <w:rsid w:val="003C1EA2"/>
    <w:rsid w:val="003D0FF8"/>
    <w:rsid w:val="003D1680"/>
    <w:rsid w:val="003D1E2B"/>
    <w:rsid w:val="003D5168"/>
    <w:rsid w:val="003D57B5"/>
    <w:rsid w:val="003D71B9"/>
    <w:rsid w:val="003E0B35"/>
    <w:rsid w:val="003E180B"/>
    <w:rsid w:val="003E2B60"/>
    <w:rsid w:val="003E5C2C"/>
    <w:rsid w:val="003E64B6"/>
    <w:rsid w:val="003E6507"/>
    <w:rsid w:val="003E6773"/>
    <w:rsid w:val="003F3884"/>
    <w:rsid w:val="00400D85"/>
    <w:rsid w:val="00404BC2"/>
    <w:rsid w:val="004061E8"/>
    <w:rsid w:val="0040759B"/>
    <w:rsid w:val="00411972"/>
    <w:rsid w:val="004120B1"/>
    <w:rsid w:val="0041355F"/>
    <w:rsid w:val="00417304"/>
    <w:rsid w:val="004200CE"/>
    <w:rsid w:val="00421984"/>
    <w:rsid w:val="0042549B"/>
    <w:rsid w:val="00431A8C"/>
    <w:rsid w:val="00434A14"/>
    <w:rsid w:val="004435CC"/>
    <w:rsid w:val="00450017"/>
    <w:rsid w:val="0045017A"/>
    <w:rsid w:val="00450B58"/>
    <w:rsid w:val="00453D65"/>
    <w:rsid w:val="004551D2"/>
    <w:rsid w:val="00456B16"/>
    <w:rsid w:val="00470B0A"/>
    <w:rsid w:val="00475F1A"/>
    <w:rsid w:val="00481798"/>
    <w:rsid w:val="004926E4"/>
    <w:rsid w:val="004956D2"/>
    <w:rsid w:val="004A158A"/>
    <w:rsid w:val="004A1848"/>
    <w:rsid w:val="004A3B09"/>
    <w:rsid w:val="004A5E7E"/>
    <w:rsid w:val="004A7BC7"/>
    <w:rsid w:val="004B0197"/>
    <w:rsid w:val="004B0502"/>
    <w:rsid w:val="004B0C1C"/>
    <w:rsid w:val="004B1716"/>
    <w:rsid w:val="004B2D8B"/>
    <w:rsid w:val="004B3432"/>
    <w:rsid w:val="004B4533"/>
    <w:rsid w:val="004B502B"/>
    <w:rsid w:val="004B7484"/>
    <w:rsid w:val="004C16D1"/>
    <w:rsid w:val="004C3562"/>
    <w:rsid w:val="004C5FDC"/>
    <w:rsid w:val="004D3E6E"/>
    <w:rsid w:val="004D3E97"/>
    <w:rsid w:val="004D50EE"/>
    <w:rsid w:val="004E041B"/>
    <w:rsid w:val="004F0CB2"/>
    <w:rsid w:val="004F5130"/>
    <w:rsid w:val="00502104"/>
    <w:rsid w:val="00505AB4"/>
    <w:rsid w:val="005131C6"/>
    <w:rsid w:val="005138CB"/>
    <w:rsid w:val="00515B11"/>
    <w:rsid w:val="00517696"/>
    <w:rsid w:val="00517771"/>
    <w:rsid w:val="00517DA3"/>
    <w:rsid w:val="005200EE"/>
    <w:rsid w:val="00521407"/>
    <w:rsid w:val="00524098"/>
    <w:rsid w:val="005245AD"/>
    <w:rsid w:val="00525049"/>
    <w:rsid w:val="005262AC"/>
    <w:rsid w:val="00526A6B"/>
    <w:rsid w:val="005302AD"/>
    <w:rsid w:val="00532404"/>
    <w:rsid w:val="00534A93"/>
    <w:rsid w:val="00534D03"/>
    <w:rsid w:val="00536F32"/>
    <w:rsid w:val="00537B00"/>
    <w:rsid w:val="00540E22"/>
    <w:rsid w:val="00544017"/>
    <w:rsid w:val="005454B8"/>
    <w:rsid w:val="00546FE6"/>
    <w:rsid w:val="00550E37"/>
    <w:rsid w:val="005561F4"/>
    <w:rsid w:val="00556E12"/>
    <w:rsid w:val="00557AAB"/>
    <w:rsid w:val="005605E3"/>
    <w:rsid w:val="00570F29"/>
    <w:rsid w:val="00573167"/>
    <w:rsid w:val="0057560C"/>
    <w:rsid w:val="00575A03"/>
    <w:rsid w:val="00580BB1"/>
    <w:rsid w:val="00582F85"/>
    <w:rsid w:val="00583606"/>
    <w:rsid w:val="00583D7A"/>
    <w:rsid w:val="00585930"/>
    <w:rsid w:val="005859A0"/>
    <w:rsid w:val="00586DDE"/>
    <w:rsid w:val="00591395"/>
    <w:rsid w:val="00594008"/>
    <w:rsid w:val="00595A61"/>
    <w:rsid w:val="00596484"/>
    <w:rsid w:val="005A14AD"/>
    <w:rsid w:val="005A1C8F"/>
    <w:rsid w:val="005A2545"/>
    <w:rsid w:val="005A68CC"/>
    <w:rsid w:val="005B04B0"/>
    <w:rsid w:val="005B0C5B"/>
    <w:rsid w:val="005B264B"/>
    <w:rsid w:val="005C194E"/>
    <w:rsid w:val="005C28BF"/>
    <w:rsid w:val="005C4377"/>
    <w:rsid w:val="005D0AB3"/>
    <w:rsid w:val="005D0CBB"/>
    <w:rsid w:val="005D19DB"/>
    <w:rsid w:val="005D7152"/>
    <w:rsid w:val="005E01E9"/>
    <w:rsid w:val="005E38D5"/>
    <w:rsid w:val="005E49A8"/>
    <w:rsid w:val="005E7CC2"/>
    <w:rsid w:val="005F458E"/>
    <w:rsid w:val="005F762D"/>
    <w:rsid w:val="00600079"/>
    <w:rsid w:val="006014D8"/>
    <w:rsid w:val="00602EFD"/>
    <w:rsid w:val="006122CC"/>
    <w:rsid w:val="006136DE"/>
    <w:rsid w:val="006179C9"/>
    <w:rsid w:val="00620556"/>
    <w:rsid w:val="00624621"/>
    <w:rsid w:val="00631287"/>
    <w:rsid w:val="00635ED4"/>
    <w:rsid w:val="00640032"/>
    <w:rsid w:val="00640511"/>
    <w:rsid w:val="00640565"/>
    <w:rsid w:val="006467F2"/>
    <w:rsid w:val="00647045"/>
    <w:rsid w:val="00650898"/>
    <w:rsid w:val="00652443"/>
    <w:rsid w:val="006533A5"/>
    <w:rsid w:val="00653712"/>
    <w:rsid w:val="00661EF0"/>
    <w:rsid w:val="00662287"/>
    <w:rsid w:val="00664EC5"/>
    <w:rsid w:val="00666CC1"/>
    <w:rsid w:val="006675A0"/>
    <w:rsid w:val="00667D31"/>
    <w:rsid w:val="00671FFC"/>
    <w:rsid w:val="0067290A"/>
    <w:rsid w:val="00672A6B"/>
    <w:rsid w:val="00673DB6"/>
    <w:rsid w:val="006741E8"/>
    <w:rsid w:val="006804C3"/>
    <w:rsid w:val="006805E2"/>
    <w:rsid w:val="00686CF1"/>
    <w:rsid w:val="00690921"/>
    <w:rsid w:val="00691FC3"/>
    <w:rsid w:val="00692D31"/>
    <w:rsid w:val="00696C93"/>
    <w:rsid w:val="006A0B91"/>
    <w:rsid w:val="006A0D2E"/>
    <w:rsid w:val="006A1141"/>
    <w:rsid w:val="006A349A"/>
    <w:rsid w:val="006A40C6"/>
    <w:rsid w:val="006A52A4"/>
    <w:rsid w:val="006A60FE"/>
    <w:rsid w:val="006B3C8D"/>
    <w:rsid w:val="006B6A16"/>
    <w:rsid w:val="006C3FA1"/>
    <w:rsid w:val="006C487B"/>
    <w:rsid w:val="006C4A9F"/>
    <w:rsid w:val="006C5474"/>
    <w:rsid w:val="006C582F"/>
    <w:rsid w:val="006C6E5C"/>
    <w:rsid w:val="006C725F"/>
    <w:rsid w:val="006D1949"/>
    <w:rsid w:val="006D1D4E"/>
    <w:rsid w:val="006D2F29"/>
    <w:rsid w:val="006D43FC"/>
    <w:rsid w:val="006E0B8D"/>
    <w:rsid w:val="006E1422"/>
    <w:rsid w:val="006E2092"/>
    <w:rsid w:val="006E7619"/>
    <w:rsid w:val="006F0873"/>
    <w:rsid w:val="006F13AD"/>
    <w:rsid w:val="006F36C8"/>
    <w:rsid w:val="006F418D"/>
    <w:rsid w:val="006F6376"/>
    <w:rsid w:val="007004F4"/>
    <w:rsid w:val="007011C2"/>
    <w:rsid w:val="00703FD8"/>
    <w:rsid w:val="007059D0"/>
    <w:rsid w:val="00714F81"/>
    <w:rsid w:val="00715D02"/>
    <w:rsid w:val="00715DA8"/>
    <w:rsid w:val="0071639F"/>
    <w:rsid w:val="0072002E"/>
    <w:rsid w:val="007211F3"/>
    <w:rsid w:val="00721448"/>
    <w:rsid w:val="00722A9D"/>
    <w:rsid w:val="00722FF4"/>
    <w:rsid w:val="00724CE2"/>
    <w:rsid w:val="00726A4E"/>
    <w:rsid w:val="00727279"/>
    <w:rsid w:val="007324CE"/>
    <w:rsid w:val="00735E73"/>
    <w:rsid w:val="00736C80"/>
    <w:rsid w:val="007410B7"/>
    <w:rsid w:val="00742658"/>
    <w:rsid w:val="007454CD"/>
    <w:rsid w:val="007479C9"/>
    <w:rsid w:val="0075082D"/>
    <w:rsid w:val="0075189B"/>
    <w:rsid w:val="00751AFE"/>
    <w:rsid w:val="00751EA4"/>
    <w:rsid w:val="00752CBE"/>
    <w:rsid w:val="00753BB7"/>
    <w:rsid w:val="0075574A"/>
    <w:rsid w:val="00763032"/>
    <w:rsid w:val="007646FF"/>
    <w:rsid w:val="0076777E"/>
    <w:rsid w:val="007679A9"/>
    <w:rsid w:val="007701FF"/>
    <w:rsid w:val="00771903"/>
    <w:rsid w:val="00774FF7"/>
    <w:rsid w:val="00775E64"/>
    <w:rsid w:val="00777F0D"/>
    <w:rsid w:val="007804B7"/>
    <w:rsid w:val="007806A6"/>
    <w:rsid w:val="007819C5"/>
    <w:rsid w:val="00783890"/>
    <w:rsid w:val="00790CCD"/>
    <w:rsid w:val="00792761"/>
    <w:rsid w:val="0079311C"/>
    <w:rsid w:val="00796BEF"/>
    <w:rsid w:val="00797334"/>
    <w:rsid w:val="0079785E"/>
    <w:rsid w:val="007A4FFF"/>
    <w:rsid w:val="007B0C4B"/>
    <w:rsid w:val="007B1BB0"/>
    <w:rsid w:val="007B2F47"/>
    <w:rsid w:val="007B3FCB"/>
    <w:rsid w:val="007B547A"/>
    <w:rsid w:val="007B76DE"/>
    <w:rsid w:val="007C38EF"/>
    <w:rsid w:val="007C6632"/>
    <w:rsid w:val="007C6C81"/>
    <w:rsid w:val="007D490E"/>
    <w:rsid w:val="007D70BE"/>
    <w:rsid w:val="007E0FE7"/>
    <w:rsid w:val="007E1989"/>
    <w:rsid w:val="007E23EE"/>
    <w:rsid w:val="007E4EC4"/>
    <w:rsid w:val="007E5433"/>
    <w:rsid w:val="007E648B"/>
    <w:rsid w:val="007E7174"/>
    <w:rsid w:val="007E7E39"/>
    <w:rsid w:val="007F0D2B"/>
    <w:rsid w:val="007F0DFA"/>
    <w:rsid w:val="007F6004"/>
    <w:rsid w:val="007F6FD4"/>
    <w:rsid w:val="00803DD2"/>
    <w:rsid w:val="00803E5B"/>
    <w:rsid w:val="008058D7"/>
    <w:rsid w:val="00806399"/>
    <w:rsid w:val="00811010"/>
    <w:rsid w:val="008118F5"/>
    <w:rsid w:val="00821F3E"/>
    <w:rsid w:val="0082646B"/>
    <w:rsid w:val="00827BAF"/>
    <w:rsid w:val="00831DFD"/>
    <w:rsid w:val="00835E39"/>
    <w:rsid w:val="00836A47"/>
    <w:rsid w:val="00841426"/>
    <w:rsid w:val="00841A00"/>
    <w:rsid w:val="008461AA"/>
    <w:rsid w:val="00846B99"/>
    <w:rsid w:val="008550E3"/>
    <w:rsid w:val="00857A76"/>
    <w:rsid w:val="00861CF3"/>
    <w:rsid w:val="00870291"/>
    <w:rsid w:val="00871528"/>
    <w:rsid w:val="00875EFF"/>
    <w:rsid w:val="0088181B"/>
    <w:rsid w:val="00882A14"/>
    <w:rsid w:val="008877A9"/>
    <w:rsid w:val="00887ED2"/>
    <w:rsid w:val="008A0120"/>
    <w:rsid w:val="008A4A0A"/>
    <w:rsid w:val="008A60E1"/>
    <w:rsid w:val="008B31F3"/>
    <w:rsid w:val="008B41C7"/>
    <w:rsid w:val="008C0DE1"/>
    <w:rsid w:val="008C1971"/>
    <w:rsid w:val="008C3557"/>
    <w:rsid w:val="008C44AD"/>
    <w:rsid w:val="008C4E79"/>
    <w:rsid w:val="008C6895"/>
    <w:rsid w:val="008D2F83"/>
    <w:rsid w:val="008D40DF"/>
    <w:rsid w:val="008D4902"/>
    <w:rsid w:val="008D4F87"/>
    <w:rsid w:val="008D55F7"/>
    <w:rsid w:val="008D59DE"/>
    <w:rsid w:val="008D70DE"/>
    <w:rsid w:val="008E0FF1"/>
    <w:rsid w:val="008E36E4"/>
    <w:rsid w:val="008E3F28"/>
    <w:rsid w:val="008E465D"/>
    <w:rsid w:val="008F46A9"/>
    <w:rsid w:val="008F5F86"/>
    <w:rsid w:val="008F62B7"/>
    <w:rsid w:val="008F6ECC"/>
    <w:rsid w:val="008F779E"/>
    <w:rsid w:val="00904959"/>
    <w:rsid w:val="00906285"/>
    <w:rsid w:val="00906628"/>
    <w:rsid w:val="00906C04"/>
    <w:rsid w:val="00907E91"/>
    <w:rsid w:val="00910E7A"/>
    <w:rsid w:val="00910F0C"/>
    <w:rsid w:val="009112C8"/>
    <w:rsid w:val="00911F5F"/>
    <w:rsid w:val="00912B42"/>
    <w:rsid w:val="00915B35"/>
    <w:rsid w:val="009168C0"/>
    <w:rsid w:val="00916A7B"/>
    <w:rsid w:val="0092015A"/>
    <w:rsid w:val="00922AFE"/>
    <w:rsid w:val="00927C21"/>
    <w:rsid w:val="00935151"/>
    <w:rsid w:val="00935615"/>
    <w:rsid w:val="0093753D"/>
    <w:rsid w:val="00940E91"/>
    <w:rsid w:val="00940F23"/>
    <w:rsid w:val="009425B9"/>
    <w:rsid w:val="009500C8"/>
    <w:rsid w:val="00950251"/>
    <w:rsid w:val="00953FE1"/>
    <w:rsid w:val="00955E8F"/>
    <w:rsid w:val="009605C2"/>
    <w:rsid w:val="00961E64"/>
    <w:rsid w:val="00962F3B"/>
    <w:rsid w:val="00976153"/>
    <w:rsid w:val="0098297F"/>
    <w:rsid w:val="00986685"/>
    <w:rsid w:val="009910B2"/>
    <w:rsid w:val="00991FD2"/>
    <w:rsid w:val="00992AB5"/>
    <w:rsid w:val="00993C43"/>
    <w:rsid w:val="00996546"/>
    <w:rsid w:val="009A16CE"/>
    <w:rsid w:val="009A3FBC"/>
    <w:rsid w:val="009A4283"/>
    <w:rsid w:val="009A6AA6"/>
    <w:rsid w:val="009A6CBB"/>
    <w:rsid w:val="009B0B56"/>
    <w:rsid w:val="009B244E"/>
    <w:rsid w:val="009B29D2"/>
    <w:rsid w:val="009B2DF4"/>
    <w:rsid w:val="009B3458"/>
    <w:rsid w:val="009B3603"/>
    <w:rsid w:val="009B3E11"/>
    <w:rsid w:val="009B5D3C"/>
    <w:rsid w:val="009B766C"/>
    <w:rsid w:val="009C3C99"/>
    <w:rsid w:val="009C449F"/>
    <w:rsid w:val="009C629A"/>
    <w:rsid w:val="009C7315"/>
    <w:rsid w:val="009D06ED"/>
    <w:rsid w:val="009D128F"/>
    <w:rsid w:val="009D3996"/>
    <w:rsid w:val="009D45E8"/>
    <w:rsid w:val="009D70DD"/>
    <w:rsid w:val="009D74AC"/>
    <w:rsid w:val="009E14AA"/>
    <w:rsid w:val="009E224E"/>
    <w:rsid w:val="009E349A"/>
    <w:rsid w:val="009E78DD"/>
    <w:rsid w:val="009E7AF9"/>
    <w:rsid w:val="009F2106"/>
    <w:rsid w:val="009F215D"/>
    <w:rsid w:val="009F7479"/>
    <w:rsid w:val="00A03710"/>
    <w:rsid w:val="00A11C7E"/>
    <w:rsid w:val="00A12CE3"/>
    <w:rsid w:val="00A13813"/>
    <w:rsid w:val="00A14184"/>
    <w:rsid w:val="00A14D56"/>
    <w:rsid w:val="00A25326"/>
    <w:rsid w:val="00A25856"/>
    <w:rsid w:val="00A274A3"/>
    <w:rsid w:val="00A30F1E"/>
    <w:rsid w:val="00A335FD"/>
    <w:rsid w:val="00A34297"/>
    <w:rsid w:val="00A354B6"/>
    <w:rsid w:val="00A407F9"/>
    <w:rsid w:val="00A419A0"/>
    <w:rsid w:val="00A470CB"/>
    <w:rsid w:val="00A47280"/>
    <w:rsid w:val="00A5338D"/>
    <w:rsid w:val="00A544D2"/>
    <w:rsid w:val="00A5590A"/>
    <w:rsid w:val="00A56962"/>
    <w:rsid w:val="00A62D2C"/>
    <w:rsid w:val="00A62F5F"/>
    <w:rsid w:val="00A639B0"/>
    <w:rsid w:val="00A64496"/>
    <w:rsid w:val="00A65875"/>
    <w:rsid w:val="00A66F3C"/>
    <w:rsid w:val="00A67F5A"/>
    <w:rsid w:val="00A71EE9"/>
    <w:rsid w:val="00A74DBF"/>
    <w:rsid w:val="00A7573C"/>
    <w:rsid w:val="00A76BB3"/>
    <w:rsid w:val="00A80CED"/>
    <w:rsid w:val="00A82A4F"/>
    <w:rsid w:val="00A850D7"/>
    <w:rsid w:val="00A85782"/>
    <w:rsid w:val="00A87E88"/>
    <w:rsid w:val="00A91595"/>
    <w:rsid w:val="00A91C95"/>
    <w:rsid w:val="00A9208E"/>
    <w:rsid w:val="00A92BB3"/>
    <w:rsid w:val="00A93271"/>
    <w:rsid w:val="00A93F35"/>
    <w:rsid w:val="00A97F2D"/>
    <w:rsid w:val="00AA7115"/>
    <w:rsid w:val="00AA74EC"/>
    <w:rsid w:val="00AB1469"/>
    <w:rsid w:val="00AB29BE"/>
    <w:rsid w:val="00AB2ACD"/>
    <w:rsid w:val="00AB379A"/>
    <w:rsid w:val="00AC0F76"/>
    <w:rsid w:val="00AC2109"/>
    <w:rsid w:val="00AD1E08"/>
    <w:rsid w:val="00AD368B"/>
    <w:rsid w:val="00AE1646"/>
    <w:rsid w:val="00AE1841"/>
    <w:rsid w:val="00AE65D2"/>
    <w:rsid w:val="00AE6ABD"/>
    <w:rsid w:val="00AF1E25"/>
    <w:rsid w:val="00AF4366"/>
    <w:rsid w:val="00AF554F"/>
    <w:rsid w:val="00AF66D0"/>
    <w:rsid w:val="00AF6798"/>
    <w:rsid w:val="00AF743E"/>
    <w:rsid w:val="00B044A8"/>
    <w:rsid w:val="00B04AA2"/>
    <w:rsid w:val="00B04D19"/>
    <w:rsid w:val="00B13DBE"/>
    <w:rsid w:val="00B16097"/>
    <w:rsid w:val="00B177A0"/>
    <w:rsid w:val="00B17FC6"/>
    <w:rsid w:val="00B23923"/>
    <w:rsid w:val="00B25729"/>
    <w:rsid w:val="00B3038A"/>
    <w:rsid w:val="00B318E5"/>
    <w:rsid w:val="00B32F2C"/>
    <w:rsid w:val="00B35C9D"/>
    <w:rsid w:val="00B41C99"/>
    <w:rsid w:val="00B4261E"/>
    <w:rsid w:val="00B44A68"/>
    <w:rsid w:val="00B4523B"/>
    <w:rsid w:val="00B45FDB"/>
    <w:rsid w:val="00B462E7"/>
    <w:rsid w:val="00B5037A"/>
    <w:rsid w:val="00B508D4"/>
    <w:rsid w:val="00B530D4"/>
    <w:rsid w:val="00B53CB0"/>
    <w:rsid w:val="00B57D46"/>
    <w:rsid w:val="00B614FC"/>
    <w:rsid w:val="00B61F23"/>
    <w:rsid w:val="00B64C19"/>
    <w:rsid w:val="00B65194"/>
    <w:rsid w:val="00B65B0E"/>
    <w:rsid w:val="00B668B3"/>
    <w:rsid w:val="00B705A1"/>
    <w:rsid w:val="00B723A8"/>
    <w:rsid w:val="00B72B4B"/>
    <w:rsid w:val="00B76682"/>
    <w:rsid w:val="00B80469"/>
    <w:rsid w:val="00B82236"/>
    <w:rsid w:val="00B85449"/>
    <w:rsid w:val="00B866B5"/>
    <w:rsid w:val="00B877E2"/>
    <w:rsid w:val="00B91585"/>
    <w:rsid w:val="00B91D8A"/>
    <w:rsid w:val="00B977AF"/>
    <w:rsid w:val="00BA2D12"/>
    <w:rsid w:val="00BA3705"/>
    <w:rsid w:val="00BA6058"/>
    <w:rsid w:val="00BB1157"/>
    <w:rsid w:val="00BB19B3"/>
    <w:rsid w:val="00BB1B42"/>
    <w:rsid w:val="00BB2F8D"/>
    <w:rsid w:val="00BB389B"/>
    <w:rsid w:val="00BB5563"/>
    <w:rsid w:val="00BB5909"/>
    <w:rsid w:val="00BC18BC"/>
    <w:rsid w:val="00BC2094"/>
    <w:rsid w:val="00BC2D7B"/>
    <w:rsid w:val="00BC2D84"/>
    <w:rsid w:val="00BC331E"/>
    <w:rsid w:val="00BC4154"/>
    <w:rsid w:val="00BD013D"/>
    <w:rsid w:val="00BD0EA0"/>
    <w:rsid w:val="00BD3869"/>
    <w:rsid w:val="00BE1F1D"/>
    <w:rsid w:val="00BF1F42"/>
    <w:rsid w:val="00BF39EE"/>
    <w:rsid w:val="00BF645D"/>
    <w:rsid w:val="00BF6998"/>
    <w:rsid w:val="00BF7E07"/>
    <w:rsid w:val="00C01CD0"/>
    <w:rsid w:val="00C027D1"/>
    <w:rsid w:val="00C0442F"/>
    <w:rsid w:val="00C06367"/>
    <w:rsid w:val="00C0658E"/>
    <w:rsid w:val="00C11CDC"/>
    <w:rsid w:val="00C124B9"/>
    <w:rsid w:val="00C206B3"/>
    <w:rsid w:val="00C225C4"/>
    <w:rsid w:val="00C233BA"/>
    <w:rsid w:val="00C32C02"/>
    <w:rsid w:val="00C330C3"/>
    <w:rsid w:val="00C33F8D"/>
    <w:rsid w:val="00C34773"/>
    <w:rsid w:val="00C34B62"/>
    <w:rsid w:val="00C36CDB"/>
    <w:rsid w:val="00C4127A"/>
    <w:rsid w:val="00C426BE"/>
    <w:rsid w:val="00C42F8A"/>
    <w:rsid w:val="00C459A9"/>
    <w:rsid w:val="00C475C9"/>
    <w:rsid w:val="00C479B5"/>
    <w:rsid w:val="00C50193"/>
    <w:rsid w:val="00C53B71"/>
    <w:rsid w:val="00C56262"/>
    <w:rsid w:val="00C61A7B"/>
    <w:rsid w:val="00C62B2D"/>
    <w:rsid w:val="00C67871"/>
    <w:rsid w:val="00C720FA"/>
    <w:rsid w:val="00C764BB"/>
    <w:rsid w:val="00C80D51"/>
    <w:rsid w:val="00C82156"/>
    <w:rsid w:val="00C82508"/>
    <w:rsid w:val="00C8605F"/>
    <w:rsid w:val="00C92905"/>
    <w:rsid w:val="00C93D53"/>
    <w:rsid w:val="00C9519F"/>
    <w:rsid w:val="00C96044"/>
    <w:rsid w:val="00C97D3D"/>
    <w:rsid w:val="00CA16EA"/>
    <w:rsid w:val="00CA4288"/>
    <w:rsid w:val="00CA46DF"/>
    <w:rsid w:val="00CB2CA4"/>
    <w:rsid w:val="00CB55ED"/>
    <w:rsid w:val="00CB5774"/>
    <w:rsid w:val="00CB695E"/>
    <w:rsid w:val="00CC2DFF"/>
    <w:rsid w:val="00CC2E42"/>
    <w:rsid w:val="00CC310D"/>
    <w:rsid w:val="00CC5680"/>
    <w:rsid w:val="00CC6E0D"/>
    <w:rsid w:val="00CC7F4C"/>
    <w:rsid w:val="00CD12F8"/>
    <w:rsid w:val="00CD17DA"/>
    <w:rsid w:val="00CD1D3A"/>
    <w:rsid w:val="00CD38E6"/>
    <w:rsid w:val="00CD42CC"/>
    <w:rsid w:val="00CE4288"/>
    <w:rsid w:val="00CE465B"/>
    <w:rsid w:val="00CE70C3"/>
    <w:rsid w:val="00CE75D9"/>
    <w:rsid w:val="00CF3D24"/>
    <w:rsid w:val="00CF4709"/>
    <w:rsid w:val="00CF534F"/>
    <w:rsid w:val="00D012EA"/>
    <w:rsid w:val="00D01CDE"/>
    <w:rsid w:val="00D02F92"/>
    <w:rsid w:val="00D0433A"/>
    <w:rsid w:val="00D04C68"/>
    <w:rsid w:val="00D05758"/>
    <w:rsid w:val="00D10719"/>
    <w:rsid w:val="00D11C3E"/>
    <w:rsid w:val="00D211D7"/>
    <w:rsid w:val="00D214B6"/>
    <w:rsid w:val="00D22304"/>
    <w:rsid w:val="00D24492"/>
    <w:rsid w:val="00D26BE6"/>
    <w:rsid w:val="00D3298C"/>
    <w:rsid w:val="00D33D4C"/>
    <w:rsid w:val="00D34F5E"/>
    <w:rsid w:val="00D36A03"/>
    <w:rsid w:val="00D40F53"/>
    <w:rsid w:val="00D42C38"/>
    <w:rsid w:val="00D43EB3"/>
    <w:rsid w:val="00D45421"/>
    <w:rsid w:val="00D45B76"/>
    <w:rsid w:val="00D469D4"/>
    <w:rsid w:val="00D46E49"/>
    <w:rsid w:val="00D50554"/>
    <w:rsid w:val="00D54745"/>
    <w:rsid w:val="00D54C2C"/>
    <w:rsid w:val="00D561AD"/>
    <w:rsid w:val="00D6065C"/>
    <w:rsid w:val="00D621A4"/>
    <w:rsid w:val="00D62913"/>
    <w:rsid w:val="00D66B6E"/>
    <w:rsid w:val="00D71E2C"/>
    <w:rsid w:val="00D751A2"/>
    <w:rsid w:val="00D75F3B"/>
    <w:rsid w:val="00D77A74"/>
    <w:rsid w:val="00D85268"/>
    <w:rsid w:val="00D85E9E"/>
    <w:rsid w:val="00D878E6"/>
    <w:rsid w:val="00D94219"/>
    <w:rsid w:val="00DA1FEF"/>
    <w:rsid w:val="00DA251C"/>
    <w:rsid w:val="00DA2ED6"/>
    <w:rsid w:val="00DA2EF7"/>
    <w:rsid w:val="00DA3E1F"/>
    <w:rsid w:val="00DA5E97"/>
    <w:rsid w:val="00DA6173"/>
    <w:rsid w:val="00DB0CA4"/>
    <w:rsid w:val="00DD045F"/>
    <w:rsid w:val="00DD4365"/>
    <w:rsid w:val="00DD6A30"/>
    <w:rsid w:val="00DD7334"/>
    <w:rsid w:val="00DD7949"/>
    <w:rsid w:val="00DE2BB8"/>
    <w:rsid w:val="00DE2CA4"/>
    <w:rsid w:val="00DF1889"/>
    <w:rsid w:val="00DF66DD"/>
    <w:rsid w:val="00DF6948"/>
    <w:rsid w:val="00DF6C51"/>
    <w:rsid w:val="00E00931"/>
    <w:rsid w:val="00E02217"/>
    <w:rsid w:val="00E039CA"/>
    <w:rsid w:val="00E0455C"/>
    <w:rsid w:val="00E07CC3"/>
    <w:rsid w:val="00E112B8"/>
    <w:rsid w:val="00E1241F"/>
    <w:rsid w:val="00E12B47"/>
    <w:rsid w:val="00E15B78"/>
    <w:rsid w:val="00E26873"/>
    <w:rsid w:val="00E31577"/>
    <w:rsid w:val="00E40356"/>
    <w:rsid w:val="00E40496"/>
    <w:rsid w:val="00E40AC7"/>
    <w:rsid w:val="00E40AD1"/>
    <w:rsid w:val="00E42303"/>
    <w:rsid w:val="00E43A73"/>
    <w:rsid w:val="00E444D5"/>
    <w:rsid w:val="00E50F07"/>
    <w:rsid w:val="00E5482E"/>
    <w:rsid w:val="00E56174"/>
    <w:rsid w:val="00E61F17"/>
    <w:rsid w:val="00E63B09"/>
    <w:rsid w:val="00E63FD3"/>
    <w:rsid w:val="00E64B0A"/>
    <w:rsid w:val="00E6520F"/>
    <w:rsid w:val="00E65577"/>
    <w:rsid w:val="00E66230"/>
    <w:rsid w:val="00E66944"/>
    <w:rsid w:val="00E66999"/>
    <w:rsid w:val="00E67153"/>
    <w:rsid w:val="00E727BC"/>
    <w:rsid w:val="00E76C1C"/>
    <w:rsid w:val="00E82C1E"/>
    <w:rsid w:val="00EA4741"/>
    <w:rsid w:val="00EA4888"/>
    <w:rsid w:val="00EA4F3F"/>
    <w:rsid w:val="00EA5D47"/>
    <w:rsid w:val="00EB30DC"/>
    <w:rsid w:val="00EB4405"/>
    <w:rsid w:val="00EC00D3"/>
    <w:rsid w:val="00EC4275"/>
    <w:rsid w:val="00EC6A45"/>
    <w:rsid w:val="00ED063A"/>
    <w:rsid w:val="00ED1056"/>
    <w:rsid w:val="00ED1D95"/>
    <w:rsid w:val="00ED229E"/>
    <w:rsid w:val="00ED242A"/>
    <w:rsid w:val="00ED620C"/>
    <w:rsid w:val="00ED7EDB"/>
    <w:rsid w:val="00EE1F07"/>
    <w:rsid w:val="00EE3422"/>
    <w:rsid w:val="00EE46FF"/>
    <w:rsid w:val="00EE6254"/>
    <w:rsid w:val="00EF281F"/>
    <w:rsid w:val="00EF4DD4"/>
    <w:rsid w:val="00EF6CCE"/>
    <w:rsid w:val="00EF7C33"/>
    <w:rsid w:val="00F01864"/>
    <w:rsid w:val="00F01B77"/>
    <w:rsid w:val="00F01EEC"/>
    <w:rsid w:val="00F03011"/>
    <w:rsid w:val="00F0633B"/>
    <w:rsid w:val="00F06BF7"/>
    <w:rsid w:val="00F10A09"/>
    <w:rsid w:val="00F13AA1"/>
    <w:rsid w:val="00F145EE"/>
    <w:rsid w:val="00F1753F"/>
    <w:rsid w:val="00F27864"/>
    <w:rsid w:val="00F31013"/>
    <w:rsid w:val="00F33DE4"/>
    <w:rsid w:val="00F35E94"/>
    <w:rsid w:val="00F371BB"/>
    <w:rsid w:val="00F40CE6"/>
    <w:rsid w:val="00F41362"/>
    <w:rsid w:val="00F415F7"/>
    <w:rsid w:val="00F4391C"/>
    <w:rsid w:val="00F43CBB"/>
    <w:rsid w:val="00F444E3"/>
    <w:rsid w:val="00F46F2D"/>
    <w:rsid w:val="00F476B4"/>
    <w:rsid w:val="00F50793"/>
    <w:rsid w:val="00F5419B"/>
    <w:rsid w:val="00F56A83"/>
    <w:rsid w:val="00F606D3"/>
    <w:rsid w:val="00F618E9"/>
    <w:rsid w:val="00F62BB5"/>
    <w:rsid w:val="00F65D85"/>
    <w:rsid w:val="00F66473"/>
    <w:rsid w:val="00F72248"/>
    <w:rsid w:val="00F72E7D"/>
    <w:rsid w:val="00F75C4F"/>
    <w:rsid w:val="00F76506"/>
    <w:rsid w:val="00F772D0"/>
    <w:rsid w:val="00F83D7E"/>
    <w:rsid w:val="00F83EAB"/>
    <w:rsid w:val="00F85A3E"/>
    <w:rsid w:val="00F85EBB"/>
    <w:rsid w:val="00F9024A"/>
    <w:rsid w:val="00F9061D"/>
    <w:rsid w:val="00F96110"/>
    <w:rsid w:val="00FA186F"/>
    <w:rsid w:val="00FA7978"/>
    <w:rsid w:val="00FB1CC6"/>
    <w:rsid w:val="00FB26DB"/>
    <w:rsid w:val="00FB610B"/>
    <w:rsid w:val="00FB68C1"/>
    <w:rsid w:val="00FB6BAF"/>
    <w:rsid w:val="00FB6E22"/>
    <w:rsid w:val="00FC3937"/>
    <w:rsid w:val="00FC62EF"/>
    <w:rsid w:val="00FD0C98"/>
    <w:rsid w:val="00FD4318"/>
    <w:rsid w:val="00FD7654"/>
    <w:rsid w:val="00FE4B5C"/>
    <w:rsid w:val="00FE74F7"/>
    <w:rsid w:val="00FF06C3"/>
    <w:rsid w:val="00FF253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85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5930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2B31E5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aa">
    <w:name w:val="Базовый"/>
    <w:rsid w:val="002B31E5"/>
    <w:pPr>
      <w:tabs>
        <w:tab w:val="left" w:pos="709"/>
      </w:tabs>
      <w:suppressAutoHyphens/>
      <w:spacing w:after="160" w:line="259" w:lineRule="auto"/>
      <w:jc w:val="both"/>
    </w:pPr>
    <w:rPr>
      <w:rFonts w:hAnsi="Times New Roman"/>
      <w:sz w:val="24"/>
      <w:szCs w:val="24"/>
      <w:lang w:eastAsia="ar-SA"/>
    </w:rPr>
  </w:style>
  <w:style w:type="paragraph" w:customStyle="1" w:styleId="22">
    <w:name w:val="Основной текст 22"/>
    <w:basedOn w:val="Standard"/>
    <w:rsid w:val="001E3CE3"/>
    <w:pPr>
      <w:spacing w:after="60"/>
    </w:pPr>
    <w:rPr>
      <w:szCs w:val="20"/>
    </w:rPr>
  </w:style>
  <w:style w:type="paragraph" w:customStyle="1" w:styleId="ConsPlusNormal">
    <w:name w:val="ConsPlusNormal"/>
    <w:rsid w:val="001E3CE3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WW-ConsPlusDocList">
    <w:name w:val="WW-ConsPlusDocList"/>
    <w:next w:val="Standard"/>
    <w:rsid w:val="001E3CE3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31">
    <w:name w:val="Основной текст 31"/>
    <w:basedOn w:val="Standard"/>
    <w:rsid w:val="00526A6B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11">
    <w:name w:val="Обычный1"/>
    <w:rsid w:val="00526A6B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0">
    <w:name w:val="Цитата2"/>
    <w:basedOn w:val="a"/>
    <w:rsid w:val="00526A6B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A71C-21E2-43BB-B1E8-32A31BFC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Станислав Олегович</dc:creator>
  <cp:keywords/>
  <dc:description/>
  <cp:lastModifiedBy>Верещагина Елена Викторовна</cp:lastModifiedBy>
  <cp:revision>830</cp:revision>
  <cp:lastPrinted>2021-12-08T23:28:00Z</cp:lastPrinted>
  <dcterms:created xsi:type="dcterms:W3CDTF">2018-07-06T05:09:00Z</dcterms:created>
  <dcterms:modified xsi:type="dcterms:W3CDTF">2022-11-30T07:21:00Z</dcterms:modified>
</cp:coreProperties>
</file>