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08BA4" w14:textId="20FF57D5" w:rsidR="00D1519D" w:rsidRPr="004542A4" w:rsidRDefault="00C131AD" w:rsidP="00A15D80">
      <w:pPr>
        <w:widowControl w:val="0"/>
        <w:ind w:left="10206"/>
        <w:jc w:val="right"/>
        <w:rPr>
          <w:szCs w:val="24"/>
        </w:rPr>
      </w:pPr>
      <w:r w:rsidRPr="004542A4">
        <w:rPr>
          <w:szCs w:val="24"/>
        </w:rPr>
        <w:t>Приложение № 1</w:t>
      </w:r>
    </w:p>
    <w:p w14:paraId="06000000" w14:textId="1ADF3612" w:rsidR="0052416F" w:rsidRPr="004542A4" w:rsidRDefault="00C131AD" w:rsidP="00A15D80">
      <w:pPr>
        <w:widowControl w:val="0"/>
        <w:ind w:left="10206"/>
        <w:jc w:val="right"/>
        <w:rPr>
          <w:b/>
          <w:szCs w:val="24"/>
        </w:rPr>
      </w:pPr>
      <w:r w:rsidRPr="004542A4">
        <w:rPr>
          <w:szCs w:val="24"/>
        </w:rPr>
        <w:t>к извещени</w:t>
      </w:r>
      <w:r w:rsidR="008831B7" w:rsidRPr="004542A4">
        <w:rPr>
          <w:szCs w:val="24"/>
        </w:rPr>
        <w:t>ю</w:t>
      </w:r>
    </w:p>
    <w:p w14:paraId="07000000" w14:textId="14F39862" w:rsidR="0052416F" w:rsidRDefault="005F7457" w:rsidP="00F935B8">
      <w:pPr>
        <w:widowControl w:val="0"/>
        <w:jc w:val="center"/>
        <w:rPr>
          <w:b/>
          <w:szCs w:val="24"/>
        </w:rPr>
      </w:pPr>
      <w:r w:rsidRPr="00F935B8">
        <w:rPr>
          <w:b/>
          <w:szCs w:val="24"/>
        </w:rPr>
        <w:t>Техническое задание</w:t>
      </w:r>
      <w:r w:rsidR="00BF7B4A" w:rsidRPr="00F935B8">
        <w:rPr>
          <w:b/>
          <w:szCs w:val="24"/>
        </w:rPr>
        <w:t xml:space="preserve"> (описание объекта закупки и условия исполнения государственного контракта)</w:t>
      </w:r>
    </w:p>
    <w:p w14:paraId="4612D19C" w14:textId="77777777" w:rsidR="005E5EAB" w:rsidRDefault="005E5EAB" w:rsidP="00F935B8">
      <w:pPr>
        <w:widowControl w:val="0"/>
        <w:jc w:val="center"/>
        <w:rPr>
          <w:b/>
          <w:szCs w:val="24"/>
        </w:rPr>
      </w:pPr>
    </w:p>
    <w:p w14:paraId="6636E406" w14:textId="77777777" w:rsidR="00A15D80" w:rsidRPr="00363DF2" w:rsidRDefault="00A15D80" w:rsidP="00A15D80">
      <w:pPr>
        <w:widowControl w:val="0"/>
        <w:jc w:val="center"/>
        <w:rPr>
          <w:b/>
          <w:szCs w:val="24"/>
        </w:rPr>
      </w:pPr>
      <w:r w:rsidRPr="00363DF2">
        <w:rPr>
          <w:b/>
          <w:szCs w:val="24"/>
        </w:rPr>
        <w:t>Поставка костылей подмышечных с устройством противоскольжения, костылей подмышечных без устройства противоскольжения</w:t>
      </w:r>
    </w:p>
    <w:p w14:paraId="62D69B36" w14:textId="77777777" w:rsidR="00A15D80" w:rsidRPr="00363DF2" w:rsidRDefault="00A15D80" w:rsidP="00A15D80">
      <w:pPr>
        <w:widowControl w:val="0"/>
        <w:rPr>
          <w:b/>
          <w:szCs w:val="24"/>
        </w:rPr>
      </w:pPr>
    </w:p>
    <w:tbl>
      <w:tblPr>
        <w:tblStyle w:val="47"/>
        <w:tblpPr w:leftFromText="180" w:rightFromText="180" w:vertAnchor="text" w:tblpY="1"/>
        <w:tblOverlap w:val="never"/>
        <w:tblW w:w="5000" w:type="pct"/>
        <w:tblLook w:val="04A0" w:firstRow="1" w:lastRow="0" w:firstColumn="1" w:lastColumn="0" w:noHBand="0" w:noVBand="1"/>
      </w:tblPr>
      <w:tblGrid>
        <w:gridCol w:w="540"/>
        <w:gridCol w:w="1730"/>
        <w:gridCol w:w="3454"/>
        <w:gridCol w:w="5080"/>
        <w:gridCol w:w="798"/>
        <w:gridCol w:w="652"/>
        <w:gridCol w:w="1056"/>
        <w:gridCol w:w="1476"/>
      </w:tblGrid>
      <w:tr w:rsidR="00A15D80" w:rsidRPr="00363DF2" w14:paraId="3671AAA6" w14:textId="77777777" w:rsidTr="005D09A1">
        <w:tc>
          <w:tcPr>
            <w:tcW w:w="183" w:type="pct"/>
            <w:tcBorders>
              <w:top w:val="single" w:sz="4" w:space="0" w:color="auto"/>
              <w:left w:val="single" w:sz="4" w:space="0" w:color="auto"/>
              <w:bottom w:val="single" w:sz="4" w:space="0" w:color="auto"/>
              <w:right w:val="single" w:sz="4" w:space="0" w:color="auto"/>
            </w:tcBorders>
            <w:hideMark/>
          </w:tcPr>
          <w:p w14:paraId="5E0D4912" w14:textId="77777777" w:rsidR="00A15D80" w:rsidRPr="00363DF2" w:rsidRDefault="00A15D80" w:rsidP="005D09A1">
            <w:pPr>
              <w:keepLines/>
              <w:widowControl w:val="0"/>
              <w:jc w:val="both"/>
              <w:rPr>
                <w:rFonts w:eastAsia="Times New Roman"/>
                <w:sz w:val="24"/>
                <w:szCs w:val="24"/>
                <w:lang w:eastAsia="ar-SA"/>
              </w:rPr>
            </w:pPr>
            <w:r w:rsidRPr="00363DF2">
              <w:rPr>
                <w:sz w:val="24"/>
                <w:szCs w:val="24"/>
                <w:lang w:eastAsia="ar-SA"/>
              </w:rPr>
              <w:t>№ п/п</w:t>
            </w:r>
          </w:p>
        </w:tc>
        <w:tc>
          <w:tcPr>
            <w:tcW w:w="585" w:type="pct"/>
            <w:tcBorders>
              <w:top w:val="single" w:sz="4" w:space="0" w:color="auto"/>
              <w:left w:val="single" w:sz="4" w:space="0" w:color="auto"/>
              <w:bottom w:val="single" w:sz="4" w:space="0" w:color="auto"/>
              <w:right w:val="single" w:sz="4" w:space="0" w:color="auto"/>
            </w:tcBorders>
            <w:hideMark/>
          </w:tcPr>
          <w:p w14:paraId="3EB92B4E" w14:textId="77777777" w:rsidR="00A15D80" w:rsidRPr="00363DF2" w:rsidRDefault="00A15D80" w:rsidP="005D09A1">
            <w:pPr>
              <w:keepLines/>
              <w:widowControl w:val="0"/>
              <w:jc w:val="center"/>
              <w:rPr>
                <w:rFonts w:eastAsia="Times New Roman"/>
                <w:sz w:val="24"/>
                <w:szCs w:val="24"/>
                <w:lang w:eastAsia="ar-SA"/>
              </w:rPr>
            </w:pPr>
            <w:r w:rsidRPr="00363DF2">
              <w:rPr>
                <w:sz w:val="24"/>
                <w:szCs w:val="24"/>
                <w:lang w:eastAsia="ar-SA"/>
              </w:rPr>
              <w:t>Наименование товара, работ, услуг</w:t>
            </w:r>
          </w:p>
        </w:tc>
        <w:tc>
          <w:tcPr>
            <w:tcW w:w="1168" w:type="pct"/>
            <w:tcBorders>
              <w:top w:val="single" w:sz="4" w:space="0" w:color="auto"/>
              <w:left w:val="single" w:sz="4" w:space="0" w:color="auto"/>
              <w:bottom w:val="single" w:sz="4" w:space="0" w:color="auto"/>
              <w:right w:val="single" w:sz="4" w:space="0" w:color="auto"/>
            </w:tcBorders>
          </w:tcPr>
          <w:p w14:paraId="60BF1B29" w14:textId="77777777" w:rsidR="00A15D80" w:rsidRPr="00363DF2" w:rsidRDefault="00A15D80" w:rsidP="005D09A1">
            <w:pPr>
              <w:keepLines/>
              <w:widowControl w:val="0"/>
              <w:jc w:val="center"/>
              <w:rPr>
                <w:sz w:val="24"/>
                <w:szCs w:val="24"/>
                <w:lang w:eastAsia="ar-SA"/>
              </w:rPr>
            </w:pPr>
            <w:r w:rsidRPr="00363DF2">
              <w:rPr>
                <w:sz w:val="24"/>
                <w:szCs w:val="24"/>
                <w:lang w:eastAsia="ar-SA"/>
              </w:rPr>
              <w:t xml:space="preserve">Наименование в соответствии с графой 3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 2347-р, утвержденной Приказом Минтруда России от 13.02.2018 N 86н «Об утверждении классификации технических средств реабилитации (изделий) в рамках федерального перечня реабилитационных мероприятий, технических средств реабилитации и услуг, предоставляемых инвалиду, утвержденного распоряжением Правительства Российской Федерации от 30 декабря 2005 г. N 2347-р» и индивидуальной программой реабилитации и </w:t>
            </w:r>
            <w:proofErr w:type="spellStart"/>
            <w:r w:rsidRPr="00363DF2">
              <w:rPr>
                <w:sz w:val="24"/>
                <w:szCs w:val="24"/>
                <w:lang w:eastAsia="ar-SA"/>
              </w:rPr>
              <w:lastRenderedPageBreak/>
              <w:t>абилитации</w:t>
            </w:r>
            <w:proofErr w:type="spellEnd"/>
            <w:r w:rsidRPr="00363DF2">
              <w:rPr>
                <w:sz w:val="24"/>
                <w:szCs w:val="24"/>
                <w:lang w:eastAsia="ar-SA"/>
              </w:rPr>
              <w:t xml:space="preserve"> инвалида</w:t>
            </w:r>
          </w:p>
        </w:tc>
        <w:tc>
          <w:tcPr>
            <w:tcW w:w="1718" w:type="pct"/>
            <w:tcBorders>
              <w:top w:val="single" w:sz="4" w:space="0" w:color="auto"/>
              <w:left w:val="single" w:sz="4" w:space="0" w:color="auto"/>
              <w:bottom w:val="single" w:sz="4" w:space="0" w:color="auto"/>
              <w:right w:val="single" w:sz="4" w:space="0" w:color="auto"/>
            </w:tcBorders>
            <w:hideMark/>
          </w:tcPr>
          <w:p w14:paraId="1E81ED35" w14:textId="77777777" w:rsidR="00A15D80" w:rsidRPr="00363DF2" w:rsidRDefault="00A15D80" w:rsidP="005D09A1">
            <w:pPr>
              <w:keepLines/>
              <w:widowControl w:val="0"/>
              <w:jc w:val="center"/>
              <w:rPr>
                <w:rFonts w:eastAsia="Times New Roman"/>
                <w:sz w:val="24"/>
                <w:szCs w:val="24"/>
                <w:lang w:eastAsia="ar-SA"/>
              </w:rPr>
            </w:pPr>
            <w:r w:rsidRPr="00363DF2">
              <w:rPr>
                <w:sz w:val="24"/>
                <w:szCs w:val="24"/>
                <w:lang w:eastAsia="ar-SA"/>
              </w:rPr>
              <w:lastRenderedPageBreak/>
              <w:t>Описание объекта закупки</w:t>
            </w:r>
          </w:p>
        </w:tc>
        <w:tc>
          <w:tcPr>
            <w:tcW w:w="270" w:type="pct"/>
            <w:tcBorders>
              <w:top w:val="single" w:sz="4" w:space="0" w:color="auto"/>
              <w:left w:val="single" w:sz="4" w:space="0" w:color="auto"/>
              <w:bottom w:val="single" w:sz="4" w:space="0" w:color="auto"/>
              <w:right w:val="single" w:sz="4" w:space="0" w:color="auto"/>
            </w:tcBorders>
            <w:hideMark/>
          </w:tcPr>
          <w:p w14:paraId="7975C0A6" w14:textId="77777777" w:rsidR="00A15D80" w:rsidRPr="00363DF2" w:rsidRDefault="00A15D80" w:rsidP="005D09A1">
            <w:pPr>
              <w:keepLines/>
              <w:widowControl w:val="0"/>
              <w:jc w:val="center"/>
              <w:rPr>
                <w:rFonts w:eastAsia="Times New Roman"/>
                <w:sz w:val="24"/>
                <w:szCs w:val="24"/>
                <w:lang w:eastAsia="ar-SA"/>
              </w:rPr>
            </w:pPr>
            <w:r w:rsidRPr="00363DF2">
              <w:rPr>
                <w:sz w:val="24"/>
                <w:szCs w:val="24"/>
                <w:lang w:eastAsia="ar-SA"/>
              </w:rPr>
              <w:t>Кол-во</w:t>
            </w:r>
          </w:p>
        </w:tc>
        <w:tc>
          <w:tcPr>
            <w:tcW w:w="220" w:type="pct"/>
            <w:tcBorders>
              <w:top w:val="single" w:sz="4" w:space="0" w:color="auto"/>
              <w:left w:val="single" w:sz="4" w:space="0" w:color="auto"/>
              <w:bottom w:val="single" w:sz="4" w:space="0" w:color="auto"/>
              <w:right w:val="single" w:sz="4" w:space="0" w:color="auto"/>
            </w:tcBorders>
            <w:hideMark/>
          </w:tcPr>
          <w:p w14:paraId="356C9B90" w14:textId="77777777" w:rsidR="00A15D80" w:rsidRPr="00363DF2" w:rsidRDefault="00A15D80" w:rsidP="005D09A1">
            <w:pPr>
              <w:keepLines/>
              <w:widowControl w:val="0"/>
              <w:jc w:val="center"/>
              <w:rPr>
                <w:rFonts w:eastAsia="Times New Roman"/>
                <w:sz w:val="24"/>
                <w:szCs w:val="24"/>
                <w:lang w:eastAsia="ar-SA"/>
              </w:rPr>
            </w:pPr>
            <w:r w:rsidRPr="00363DF2">
              <w:rPr>
                <w:sz w:val="24"/>
                <w:szCs w:val="24"/>
                <w:lang w:eastAsia="ar-SA"/>
              </w:rPr>
              <w:t>Ед. изм.</w:t>
            </w:r>
          </w:p>
        </w:tc>
        <w:tc>
          <w:tcPr>
            <w:tcW w:w="357" w:type="pct"/>
            <w:tcBorders>
              <w:top w:val="single" w:sz="4" w:space="0" w:color="auto"/>
              <w:left w:val="single" w:sz="4" w:space="0" w:color="auto"/>
              <w:bottom w:val="single" w:sz="4" w:space="0" w:color="auto"/>
              <w:right w:val="single" w:sz="4" w:space="0" w:color="auto"/>
            </w:tcBorders>
            <w:hideMark/>
          </w:tcPr>
          <w:p w14:paraId="2298B583" w14:textId="77777777" w:rsidR="00A15D80" w:rsidRPr="00363DF2" w:rsidRDefault="00A15D80" w:rsidP="005D09A1">
            <w:pPr>
              <w:keepLines/>
              <w:widowControl w:val="0"/>
              <w:jc w:val="center"/>
              <w:rPr>
                <w:rFonts w:eastAsia="Times New Roman"/>
                <w:sz w:val="24"/>
                <w:szCs w:val="24"/>
                <w:lang w:eastAsia="ar-SA"/>
              </w:rPr>
            </w:pPr>
            <w:r w:rsidRPr="00363DF2">
              <w:rPr>
                <w:sz w:val="24"/>
                <w:szCs w:val="24"/>
                <w:lang w:eastAsia="ar-SA"/>
              </w:rPr>
              <w:t>Цена за ед. изм.</w:t>
            </w:r>
            <w:r w:rsidRPr="00363DF2">
              <w:rPr>
                <w:sz w:val="24"/>
                <w:szCs w:val="24"/>
                <w:vertAlign w:val="superscript"/>
                <w:lang w:eastAsia="ar-SA"/>
              </w:rPr>
              <w:footnoteReference w:id="1"/>
            </w:r>
            <w:r w:rsidRPr="00363DF2">
              <w:rPr>
                <w:sz w:val="24"/>
                <w:szCs w:val="24"/>
                <w:lang w:eastAsia="ar-SA"/>
              </w:rPr>
              <w:t>, руб.</w:t>
            </w:r>
          </w:p>
        </w:tc>
        <w:tc>
          <w:tcPr>
            <w:tcW w:w="499" w:type="pct"/>
            <w:tcBorders>
              <w:top w:val="single" w:sz="4" w:space="0" w:color="auto"/>
              <w:left w:val="single" w:sz="4" w:space="0" w:color="auto"/>
              <w:bottom w:val="single" w:sz="4" w:space="0" w:color="auto"/>
              <w:right w:val="single" w:sz="4" w:space="0" w:color="auto"/>
            </w:tcBorders>
            <w:hideMark/>
          </w:tcPr>
          <w:p w14:paraId="57782008" w14:textId="77777777" w:rsidR="00A15D80" w:rsidRPr="00363DF2" w:rsidRDefault="00A15D80" w:rsidP="005D09A1">
            <w:pPr>
              <w:keepLines/>
              <w:widowControl w:val="0"/>
              <w:jc w:val="center"/>
              <w:rPr>
                <w:rFonts w:eastAsia="Times New Roman"/>
                <w:sz w:val="24"/>
                <w:szCs w:val="24"/>
                <w:lang w:eastAsia="ar-SA"/>
              </w:rPr>
            </w:pPr>
            <w:r w:rsidRPr="00363DF2">
              <w:rPr>
                <w:sz w:val="24"/>
                <w:szCs w:val="24"/>
                <w:lang w:eastAsia="ar-SA"/>
              </w:rPr>
              <w:t>Цена по позиции</w:t>
            </w:r>
            <w:r w:rsidRPr="00363DF2">
              <w:rPr>
                <w:sz w:val="24"/>
                <w:szCs w:val="24"/>
                <w:vertAlign w:val="superscript"/>
                <w:lang w:eastAsia="ar-SA"/>
              </w:rPr>
              <w:footnoteReference w:id="2"/>
            </w:r>
            <w:r w:rsidRPr="00363DF2">
              <w:rPr>
                <w:sz w:val="24"/>
                <w:szCs w:val="24"/>
                <w:lang w:eastAsia="ar-SA"/>
              </w:rPr>
              <w:t>, руб.</w:t>
            </w:r>
          </w:p>
        </w:tc>
      </w:tr>
      <w:tr w:rsidR="00A15D80" w:rsidRPr="00363DF2" w14:paraId="3108AEB0" w14:textId="77777777" w:rsidTr="005D09A1">
        <w:trPr>
          <w:trHeight w:val="699"/>
        </w:trPr>
        <w:tc>
          <w:tcPr>
            <w:tcW w:w="183" w:type="pct"/>
            <w:tcBorders>
              <w:top w:val="single" w:sz="4" w:space="0" w:color="auto"/>
              <w:left w:val="single" w:sz="4" w:space="0" w:color="auto"/>
              <w:bottom w:val="single" w:sz="4" w:space="0" w:color="auto"/>
              <w:right w:val="single" w:sz="4" w:space="0" w:color="auto"/>
            </w:tcBorders>
            <w:hideMark/>
          </w:tcPr>
          <w:p w14:paraId="41AC70AE" w14:textId="77777777" w:rsidR="00A15D80" w:rsidRPr="00363DF2" w:rsidRDefault="00A15D80" w:rsidP="005D09A1">
            <w:pPr>
              <w:keepLines/>
              <w:widowControl w:val="0"/>
              <w:jc w:val="center"/>
              <w:rPr>
                <w:rFonts w:eastAsia="Times New Roman"/>
                <w:sz w:val="24"/>
                <w:szCs w:val="24"/>
                <w:lang w:eastAsia="ar-SA"/>
              </w:rPr>
            </w:pPr>
            <w:r w:rsidRPr="00363DF2">
              <w:rPr>
                <w:sz w:val="24"/>
                <w:szCs w:val="24"/>
                <w:lang w:eastAsia="ar-SA"/>
              </w:rPr>
              <w:lastRenderedPageBreak/>
              <w:t>1.</w:t>
            </w:r>
          </w:p>
        </w:tc>
        <w:tc>
          <w:tcPr>
            <w:tcW w:w="585" w:type="pct"/>
          </w:tcPr>
          <w:p w14:paraId="0F6B9CE7" w14:textId="77777777" w:rsidR="00A15D80" w:rsidRPr="00363DF2" w:rsidRDefault="00A15D80" w:rsidP="005D09A1">
            <w:pPr>
              <w:keepLines/>
              <w:widowControl w:val="0"/>
              <w:rPr>
                <w:rFonts w:eastAsia="Times New Roman"/>
                <w:sz w:val="24"/>
                <w:szCs w:val="24"/>
                <w:lang w:eastAsia="ar-SA"/>
              </w:rPr>
            </w:pPr>
            <w:r w:rsidRPr="00363DF2">
              <w:rPr>
                <w:color w:val="000000"/>
                <w:sz w:val="24"/>
                <w:szCs w:val="24"/>
              </w:rPr>
              <w:t>Костыль подмышечный</w:t>
            </w:r>
          </w:p>
        </w:tc>
        <w:tc>
          <w:tcPr>
            <w:tcW w:w="1168" w:type="pct"/>
            <w:tcBorders>
              <w:top w:val="single" w:sz="4" w:space="0" w:color="auto"/>
              <w:left w:val="single" w:sz="4" w:space="0" w:color="auto"/>
              <w:bottom w:val="single" w:sz="4" w:space="0" w:color="auto"/>
              <w:right w:val="single" w:sz="4" w:space="0" w:color="auto"/>
            </w:tcBorders>
          </w:tcPr>
          <w:p w14:paraId="2E6F0DA8" w14:textId="77777777" w:rsidR="00A15D80" w:rsidRPr="00363DF2" w:rsidRDefault="00A15D80" w:rsidP="005D09A1">
            <w:pPr>
              <w:autoSpaceDE w:val="0"/>
              <w:autoSpaceDN w:val="0"/>
              <w:adjustRightInd w:val="0"/>
              <w:rPr>
                <w:sz w:val="24"/>
                <w:szCs w:val="24"/>
              </w:rPr>
            </w:pPr>
            <w:r w:rsidRPr="00363DF2">
              <w:rPr>
                <w:sz w:val="24"/>
                <w:szCs w:val="24"/>
              </w:rPr>
              <w:t>Костыли подмышечные с устройством противоскольжения</w:t>
            </w:r>
          </w:p>
        </w:tc>
        <w:tc>
          <w:tcPr>
            <w:tcW w:w="1718"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8"/>
              <w:gridCol w:w="2356"/>
            </w:tblGrid>
            <w:tr w:rsidR="00A15D80" w:rsidRPr="00363DF2" w14:paraId="563E12B9" w14:textId="77777777" w:rsidTr="005D09A1">
              <w:trPr>
                <w:trHeight w:val="507"/>
              </w:trPr>
              <w:tc>
                <w:tcPr>
                  <w:tcW w:w="2694" w:type="pct"/>
                </w:tcPr>
                <w:p w14:paraId="756BA14C"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b/>
                      <w:sz w:val="24"/>
                      <w:szCs w:val="24"/>
                    </w:rPr>
                  </w:pPr>
                  <w:r w:rsidRPr="00363DF2">
                    <w:rPr>
                      <w:rStyle w:val="ng-binding"/>
                      <w:rFonts w:ascii="Times New Roman" w:hAnsi="Times New Roman"/>
                      <w:b/>
                      <w:sz w:val="24"/>
                      <w:szCs w:val="24"/>
                    </w:rPr>
                    <w:t>Наименование характеристики</w:t>
                  </w:r>
                </w:p>
              </w:tc>
              <w:tc>
                <w:tcPr>
                  <w:tcW w:w="2306" w:type="pct"/>
                </w:tcPr>
                <w:p w14:paraId="3D17D473"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b/>
                      <w:sz w:val="24"/>
                      <w:szCs w:val="24"/>
                    </w:rPr>
                  </w:pPr>
                  <w:r w:rsidRPr="00363DF2">
                    <w:rPr>
                      <w:rStyle w:val="ng-binding"/>
                      <w:rFonts w:ascii="Times New Roman" w:hAnsi="Times New Roman"/>
                      <w:b/>
                      <w:sz w:val="24"/>
                      <w:szCs w:val="24"/>
                    </w:rPr>
                    <w:t>Значение характеристики</w:t>
                  </w:r>
                </w:p>
              </w:tc>
            </w:tr>
            <w:tr w:rsidR="00A15D80" w:rsidRPr="00363DF2" w14:paraId="5F345908" w14:textId="77777777" w:rsidTr="005D09A1">
              <w:trPr>
                <w:trHeight w:val="737"/>
              </w:trPr>
              <w:tc>
                <w:tcPr>
                  <w:tcW w:w="2694" w:type="pct"/>
                </w:tcPr>
                <w:p w14:paraId="26611FF8" w14:textId="77777777" w:rsidR="00A15D80" w:rsidRPr="00363DF2" w:rsidRDefault="00A15D80" w:rsidP="00651D98">
                  <w:pPr>
                    <w:pStyle w:val="afff8"/>
                    <w:framePr w:hSpace="180" w:wrap="around" w:vAnchor="text" w:hAnchor="text" w:y="1"/>
                    <w:suppressOverlap/>
                    <w:rPr>
                      <w:rStyle w:val="ng-binding"/>
                      <w:rFonts w:ascii="Times New Roman" w:hAnsi="Times New Roman"/>
                      <w:sz w:val="24"/>
                      <w:szCs w:val="24"/>
                    </w:rPr>
                  </w:pPr>
                  <w:r w:rsidRPr="00363DF2">
                    <w:rPr>
                      <w:rStyle w:val="ng-binding"/>
                      <w:rFonts w:ascii="Times New Roman" w:hAnsi="Times New Roman"/>
                      <w:sz w:val="24"/>
                      <w:szCs w:val="24"/>
                    </w:rPr>
                    <w:t xml:space="preserve">Костыли подмышечные предназначены для облегчения ходьбы лиц, имеющих повреждения и заболевания нижних конечностей, пользующихся протезами и </w:t>
                  </w:r>
                  <w:proofErr w:type="spellStart"/>
                  <w:r w:rsidRPr="00363DF2">
                    <w:rPr>
                      <w:rStyle w:val="ng-binding"/>
                      <w:rFonts w:ascii="Times New Roman" w:hAnsi="Times New Roman"/>
                      <w:sz w:val="24"/>
                      <w:szCs w:val="24"/>
                    </w:rPr>
                    <w:t>ортезами</w:t>
                  </w:r>
                  <w:proofErr w:type="spellEnd"/>
                  <w:r w:rsidRPr="00363DF2">
                    <w:rPr>
                      <w:rStyle w:val="ng-binding"/>
                      <w:rFonts w:ascii="Times New Roman" w:hAnsi="Times New Roman"/>
                      <w:sz w:val="24"/>
                      <w:szCs w:val="24"/>
                    </w:rPr>
                    <w:t>, для лиц пожилого возраста с целью разгрузки суставов</w:t>
                  </w:r>
                </w:p>
              </w:tc>
              <w:tc>
                <w:tcPr>
                  <w:tcW w:w="2306" w:type="pct"/>
                </w:tcPr>
                <w:p w14:paraId="771441FC"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Да</w:t>
                  </w:r>
                </w:p>
              </w:tc>
            </w:tr>
            <w:tr w:rsidR="00A15D80" w:rsidRPr="00363DF2" w14:paraId="0854DA9E" w14:textId="77777777" w:rsidTr="005D09A1">
              <w:trPr>
                <w:trHeight w:val="737"/>
              </w:trPr>
              <w:tc>
                <w:tcPr>
                  <w:tcW w:w="2694" w:type="pct"/>
                </w:tcPr>
                <w:p w14:paraId="764864BD" w14:textId="77777777" w:rsidR="00A15D80" w:rsidRPr="00363DF2" w:rsidRDefault="00A15D80" w:rsidP="00651D98">
                  <w:pPr>
                    <w:pStyle w:val="afff8"/>
                    <w:framePr w:hSpace="180" w:wrap="around" w:vAnchor="text" w:hAnchor="text" w:y="1"/>
                    <w:suppressOverlap/>
                    <w:rPr>
                      <w:rStyle w:val="ng-binding"/>
                      <w:rFonts w:ascii="Times New Roman" w:hAnsi="Times New Roman"/>
                      <w:sz w:val="24"/>
                      <w:szCs w:val="24"/>
                    </w:rPr>
                  </w:pPr>
                  <w:r w:rsidRPr="00363DF2">
                    <w:rPr>
                      <w:rStyle w:val="ng-binding"/>
                      <w:rFonts w:ascii="Times New Roman" w:hAnsi="Times New Roman"/>
                      <w:sz w:val="24"/>
                      <w:szCs w:val="24"/>
                    </w:rPr>
                    <w:t>Типоразмеры</w:t>
                  </w:r>
                </w:p>
              </w:tc>
              <w:tc>
                <w:tcPr>
                  <w:tcW w:w="2306" w:type="pct"/>
                </w:tcPr>
                <w:p w14:paraId="524DA8E2"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костыли должны быть сразу нескольких типоразмеров, благодаря механизму регулирования высоты</w:t>
                  </w:r>
                </w:p>
              </w:tc>
            </w:tr>
            <w:tr w:rsidR="00A15D80" w:rsidRPr="00363DF2" w14:paraId="4B8BCB7E" w14:textId="77777777" w:rsidTr="005D09A1">
              <w:trPr>
                <w:trHeight w:val="56"/>
              </w:trPr>
              <w:tc>
                <w:tcPr>
                  <w:tcW w:w="2694" w:type="pct"/>
                </w:tcPr>
                <w:p w14:paraId="3A53A42F" w14:textId="77777777" w:rsidR="00A15D80" w:rsidRPr="00363DF2" w:rsidRDefault="00A15D80" w:rsidP="00651D98">
                  <w:pPr>
                    <w:pStyle w:val="afff8"/>
                    <w:framePr w:hSpace="180" w:wrap="around" w:vAnchor="text" w:hAnchor="text" w:y="1"/>
                    <w:suppressOverlap/>
                    <w:rPr>
                      <w:rStyle w:val="ng-binding"/>
                      <w:rFonts w:ascii="Times New Roman" w:hAnsi="Times New Roman"/>
                      <w:sz w:val="24"/>
                      <w:szCs w:val="24"/>
                    </w:rPr>
                  </w:pPr>
                  <w:r w:rsidRPr="00363DF2">
                    <w:rPr>
                      <w:rFonts w:ascii="Times New Roman" w:hAnsi="Times New Roman"/>
                      <w:sz w:val="24"/>
                      <w:szCs w:val="24"/>
                    </w:rPr>
                    <w:t>Диапазон регулирования высоты</w:t>
                  </w:r>
                </w:p>
              </w:tc>
              <w:tc>
                <w:tcPr>
                  <w:tcW w:w="2306" w:type="pct"/>
                </w:tcPr>
                <w:p w14:paraId="35CE6F2C" w14:textId="2E7BD3E6" w:rsidR="00A15D80" w:rsidRPr="00363DF2" w:rsidRDefault="00651D98" w:rsidP="00651D98">
                  <w:pPr>
                    <w:pStyle w:val="afff8"/>
                    <w:framePr w:hSpace="180" w:wrap="around" w:vAnchor="text" w:hAnchor="text" w:y="1"/>
                    <w:suppressOverlap/>
                    <w:jc w:val="both"/>
                    <w:rPr>
                      <w:rStyle w:val="ng-binding"/>
                      <w:rFonts w:ascii="Times New Roman" w:hAnsi="Times New Roman"/>
                      <w:sz w:val="24"/>
                      <w:szCs w:val="24"/>
                    </w:rPr>
                  </w:pPr>
                  <w:r w:rsidRPr="00651D98">
                    <w:rPr>
                      <w:rFonts w:ascii="Times New Roman" w:hAnsi="Times New Roman"/>
                      <w:sz w:val="24"/>
                      <w:szCs w:val="24"/>
                    </w:rPr>
                    <w:t>не менее</w:t>
                  </w:r>
                  <w:r w:rsidR="00A15D80" w:rsidRPr="00363DF2">
                    <w:rPr>
                      <w:rFonts w:ascii="Times New Roman" w:hAnsi="Times New Roman"/>
                      <w:sz w:val="24"/>
                      <w:szCs w:val="24"/>
                    </w:rPr>
                    <w:t xml:space="preserve"> 1180 </w:t>
                  </w:r>
                  <w:r>
                    <w:rPr>
                      <w:rFonts w:ascii="Times New Roman" w:hAnsi="Times New Roman"/>
                      <w:sz w:val="24"/>
                      <w:szCs w:val="24"/>
                    </w:rPr>
                    <w:t>-</w:t>
                  </w:r>
                  <w:r w:rsidR="00A15D80" w:rsidRPr="00363DF2">
                    <w:rPr>
                      <w:rFonts w:ascii="Times New Roman" w:hAnsi="Times New Roman"/>
                      <w:sz w:val="24"/>
                      <w:szCs w:val="24"/>
                    </w:rPr>
                    <w:t xml:space="preserve"> 1425 мм</w:t>
                  </w:r>
                  <w:r w:rsidR="00A15D80" w:rsidRPr="00363DF2">
                    <w:rPr>
                      <w:rStyle w:val="ng-binding"/>
                      <w:rFonts w:ascii="Times New Roman" w:hAnsi="Times New Roman"/>
                      <w:sz w:val="24"/>
                      <w:szCs w:val="24"/>
                    </w:rPr>
                    <w:t>.</w:t>
                  </w:r>
                </w:p>
              </w:tc>
            </w:tr>
            <w:tr w:rsidR="00A15D80" w:rsidRPr="00363DF2" w14:paraId="451DCDC4" w14:textId="77777777" w:rsidTr="005D09A1">
              <w:trPr>
                <w:trHeight w:val="737"/>
              </w:trPr>
              <w:tc>
                <w:tcPr>
                  <w:tcW w:w="2694" w:type="pct"/>
                </w:tcPr>
                <w:p w14:paraId="4D0A78D0" w14:textId="77777777" w:rsidR="00A15D80" w:rsidRPr="00363DF2" w:rsidRDefault="00A15D80" w:rsidP="00651D98">
                  <w:pPr>
                    <w:pStyle w:val="afff8"/>
                    <w:framePr w:hSpace="180" w:wrap="around" w:vAnchor="text" w:hAnchor="text" w:y="1"/>
                    <w:suppressOverlap/>
                    <w:rPr>
                      <w:rFonts w:ascii="Times New Roman" w:hAnsi="Times New Roman"/>
                      <w:sz w:val="24"/>
                      <w:szCs w:val="24"/>
                    </w:rPr>
                  </w:pPr>
                  <w:r w:rsidRPr="00363DF2">
                    <w:rPr>
                      <w:rStyle w:val="ng-binding"/>
                      <w:rFonts w:ascii="Times New Roman" w:hAnsi="Times New Roman"/>
                      <w:sz w:val="24"/>
                      <w:szCs w:val="24"/>
                    </w:rPr>
                    <w:t>Пользование</w:t>
                  </w:r>
                </w:p>
              </w:tc>
              <w:tc>
                <w:tcPr>
                  <w:tcW w:w="2306" w:type="pct"/>
                </w:tcPr>
                <w:p w14:paraId="25C9ADD0" w14:textId="77777777" w:rsidR="00A15D80" w:rsidRPr="00363DF2" w:rsidRDefault="00A15D80" w:rsidP="00651D98">
                  <w:pPr>
                    <w:pStyle w:val="afff8"/>
                    <w:framePr w:hSpace="180" w:wrap="around" w:vAnchor="text" w:hAnchor="text" w:y="1"/>
                    <w:suppressOverlap/>
                    <w:jc w:val="both"/>
                    <w:rPr>
                      <w:rFonts w:ascii="Times New Roman" w:hAnsi="Times New Roman"/>
                      <w:sz w:val="24"/>
                      <w:szCs w:val="24"/>
                    </w:rPr>
                  </w:pPr>
                  <w:r w:rsidRPr="00363DF2">
                    <w:rPr>
                      <w:rStyle w:val="ng-binding"/>
                      <w:rFonts w:ascii="Times New Roman" w:hAnsi="Times New Roman"/>
                      <w:sz w:val="24"/>
                      <w:szCs w:val="24"/>
                    </w:rPr>
                    <w:t xml:space="preserve">костыли должны обеспечивать удобство пользования ими, а также обеспечивать отсутствие шума (дребезжания) при эксплуатации. </w:t>
                  </w:r>
                </w:p>
              </w:tc>
            </w:tr>
            <w:tr w:rsidR="00A15D80" w:rsidRPr="00363DF2" w14:paraId="4C3A7E99" w14:textId="77777777" w:rsidTr="005D09A1">
              <w:trPr>
                <w:trHeight w:val="737"/>
              </w:trPr>
              <w:tc>
                <w:tcPr>
                  <w:tcW w:w="2694" w:type="pct"/>
                </w:tcPr>
                <w:p w14:paraId="236BC3CD" w14:textId="77777777" w:rsidR="00A15D80" w:rsidRPr="00363DF2" w:rsidRDefault="00A15D80" w:rsidP="00651D98">
                  <w:pPr>
                    <w:pStyle w:val="afff8"/>
                    <w:framePr w:hSpace="180" w:wrap="around" w:vAnchor="text" w:hAnchor="text" w:y="1"/>
                    <w:suppressOverlap/>
                    <w:rPr>
                      <w:rStyle w:val="ng-binding"/>
                      <w:rFonts w:ascii="Times New Roman" w:hAnsi="Times New Roman"/>
                      <w:sz w:val="24"/>
                      <w:szCs w:val="24"/>
                    </w:rPr>
                  </w:pPr>
                  <w:r w:rsidRPr="00363DF2">
                    <w:rPr>
                      <w:rStyle w:val="ng-binding"/>
                      <w:rFonts w:ascii="Times New Roman" w:hAnsi="Times New Roman"/>
                      <w:sz w:val="24"/>
                      <w:szCs w:val="24"/>
                    </w:rPr>
                    <w:lastRenderedPageBreak/>
                    <w:t>Устройство против скольжения (УПС)</w:t>
                  </w:r>
                </w:p>
              </w:tc>
              <w:tc>
                <w:tcPr>
                  <w:tcW w:w="2306" w:type="pct"/>
                </w:tcPr>
                <w:p w14:paraId="78436304"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костыли оборудованы устройством против скольжения (УПС)</w:t>
                  </w:r>
                </w:p>
              </w:tc>
            </w:tr>
            <w:tr w:rsidR="00A15D80" w:rsidRPr="00363DF2" w14:paraId="7082A1F1" w14:textId="77777777" w:rsidTr="005D09A1">
              <w:trPr>
                <w:trHeight w:val="737"/>
              </w:trPr>
              <w:tc>
                <w:tcPr>
                  <w:tcW w:w="2694" w:type="pct"/>
                </w:tcPr>
                <w:p w14:paraId="7B178E04" w14:textId="77777777" w:rsidR="00A15D80" w:rsidRPr="00363DF2" w:rsidRDefault="00A15D80" w:rsidP="00651D98">
                  <w:pPr>
                    <w:pStyle w:val="afff8"/>
                    <w:framePr w:hSpace="180" w:wrap="around" w:vAnchor="text" w:hAnchor="text" w:y="1"/>
                    <w:suppressOverlap/>
                    <w:rPr>
                      <w:rStyle w:val="ng-binding"/>
                      <w:rFonts w:ascii="Times New Roman" w:hAnsi="Times New Roman"/>
                      <w:sz w:val="24"/>
                      <w:szCs w:val="24"/>
                    </w:rPr>
                  </w:pPr>
                  <w:r w:rsidRPr="00363DF2">
                    <w:rPr>
                      <w:rStyle w:val="ng-binding"/>
                      <w:rFonts w:ascii="Times New Roman" w:hAnsi="Times New Roman"/>
                      <w:sz w:val="24"/>
                      <w:szCs w:val="24"/>
                    </w:rPr>
                    <w:t>Ремонтопригодность</w:t>
                  </w:r>
                </w:p>
              </w:tc>
              <w:tc>
                <w:tcPr>
                  <w:tcW w:w="2306" w:type="pct"/>
                </w:tcPr>
                <w:p w14:paraId="51B038DF"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 xml:space="preserve">костыли должны быть </w:t>
                  </w:r>
                  <w:proofErr w:type="spellStart"/>
                  <w:r w:rsidRPr="00363DF2">
                    <w:rPr>
                      <w:rStyle w:val="ng-binding"/>
                      <w:rFonts w:ascii="Times New Roman" w:hAnsi="Times New Roman"/>
                      <w:sz w:val="24"/>
                      <w:szCs w:val="24"/>
                    </w:rPr>
                    <w:t>ремонтопригодными</w:t>
                  </w:r>
                  <w:proofErr w:type="spellEnd"/>
                  <w:r w:rsidRPr="00363DF2">
                    <w:rPr>
                      <w:rStyle w:val="ng-binding"/>
                      <w:rFonts w:ascii="Times New Roman" w:hAnsi="Times New Roman"/>
                      <w:sz w:val="24"/>
                      <w:szCs w:val="24"/>
                    </w:rPr>
                    <w:t xml:space="preserve"> при замене отдельных деталей (наконечника, рукоятки, манжеты)</w:t>
                  </w:r>
                </w:p>
              </w:tc>
            </w:tr>
            <w:tr w:rsidR="00A15D80" w:rsidRPr="00363DF2" w14:paraId="733DA962" w14:textId="77777777" w:rsidTr="005D09A1">
              <w:trPr>
                <w:trHeight w:val="737"/>
              </w:trPr>
              <w:tc>
                <w:tcPr>
                  <w:tcW w:w="2694" w:type="pct"/>
                </w:tcPr>
                <w:p w14:paraId="5E8BA012" w14:textId="77777777" w:rsidR="00A15D80" w:rsidRPr="00363DF2" w:rsidRDefault="00A15D80" w:rsidP="00651D98">
                  <w:pPr>
                    <w:pStyle w:val="afff8"/>
                    <w:framePr w:hSpace="180" w:wrap="around" w:vAnchor="text" w:hAnchor="text" w:y="1"/>
                    <w:suppressOverlap/>
                    <w:rPr>
                      <w:rStyle w:val="ng-binding"/>
                      <w:rFonts w:ascii="Times New Roman" w:hAnsi="Times New Roman"/>
                      <w:sz w:val="24"/>
                      <w:szCs w:val="24"/>
                    </w:rPr>
                  </w:pPr>
                  <w:r w:rsidRPr="00363DF2">
                    <w:rPr>
                      <w:rStyle w:val="ng-binding"/>
                      <w:rFonts w:ascii="Times New Roman" w:hAnsi="Times New Roman"/>
                      <w:sz w:val="24"/>
                      <w:szCs w:val="24"/>
                    </w:rPr>
                    <w:t>Материал</w:t>
                  </w:r>
                </w:p>
              </w:tc>
              <w:tc>
                <w:tcPr>
                  <w:tcW w:w="2306" w:type="pct"/>
                </w:tcPr>
                <w:p w14:paraId="2D88C6C1"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металлические части костылей должны быть изготовлены из коррозийно-стойких материалов. Рукоятка костыля должна быть изготовлена из неабсорбирующего материала, обладающего низкой теплопроводностью</w:t>
                  </w:r>
                </w:p>
              </w:tc>
            </w:tr>
            <w:tr w:rsidR="00A15D80" w:rsidRPr="00363DF2" w14:paraId="3C0F12A6" w14:textId="77777777" w:rsidTr="005D09A1">
              <w:trPr>
                <w:trHeight w:val="737"/>
              </w:trPr>
              <w:tc>
                <w:tcPr>
                  <w:tcW w:w="2694" w:type="pct"/>
                </w:tcPr>
                <w:p w14:paraId="1F981B8D" w14:textId="77777777" w:rsidR="00A15D80" w:rsidRPr="00363DF2" w:rsidRDefault="00A15D80" w:rsidP="00651D98">
                  <w:pPr>
                    <w:pStyle w:val="afff8"/>
                    <w:framePr w:hSpace="180" w:wrap="around" w:vAnchor="text" w:hAnchor="text" w:y="1"/>
                    <w:suppressOverlap/>
                    <w:rPr>
                      <w:rStyle w:val="ng-binding"/>
                      <w:rFonts w:ascii="Times New Roman" w:hAnsi="Times New Roman"/>
                      <w:sz w:val="24"/>
                      <w:szCs w:val="24"/>
                    </w:rPr>
                  </w:pPr>
                  <w:r w:rsidRPr="00363DF2">
                    <w:rPr>
                      <w:rStyle w:val="ng-binding"/>
                      <w:rFonts w:ascii="Times New Roman" w:hAnsi="Times New Roman"/>
                      <w:sz w:val="24"/>
                      <w:szCs w:val="24"/>
                    </w:rPr>
                    <w:t>Воздействие температур</w:t>
                  </w:r>
                </w:p>
              </w:tc>
              <w:tc>
                <w:tcPr>
                  <w:tcW w:w="2306" w:type="pct"/>
                </w:tcPr>
                <w:p w14:paraId="2965A8F2"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костыли не должны иметь трещин, отслоений покрытий и других дефектов внешнего вида при воздействии температуры воздуха от плюс 40 градусов С до минус 40 градусов С.</w:t>
                  </w:r>
                </w:p>
              </w:tc>
            </w:tr>
            <w:tr w:rsidR="00A15D80" w:rsidRPr="00363DF2" w14:paraId="3906DCAA" w14:textId="77777777" w:rsidTr="005D09A1">
              <w:trPr>
                <w:trHeight w:val="737"/>
              </w:trPr>
              <w:tc>
                <w:tcPr>
                  <w:tcW w:w="2694" w:type="pct"/>
                </w:tcPr>
                <w:p w14:paraId="294B2FC4" w14:textId="77777777" w:rsidR="00A15D80" w:rsidRPr="00363DF2" w:rsidRDefault="00A15D80" w:rsidP="00651D98">
                  <w:pPr>
                    <w:pStyle w:val="afff8"/>
                    <w:framePr w:hSpace="180" w:wrap="around" w:vAnchor="text" w:hAnchor="text" w:y="1"/>
                    <w:suppressOverlap/>
                    <w:rPr>
                      <w:rStyle w:val="ng-binding"/>
                      <w:rFonts w:ascii="Times New Roman" w:hAnsi="Times New Roman"/>
                      <w:sz w:val="24"/>
                      <w:szCs w:val="24"/>
                    </w:rPr>
                  </w:pPr>
                  <w:r w:rsidRPr="00363DF2">
                    <w:rPr>
                      <w:rStyle w:val="ng-binding"/>
                      <w:rFonts w:ascii="Times New Roman" w:hAnsi="Times New Roman"/>
                      <w:sz w:val="24"/>
                      <w:szCs w:val="24"/>
                    </w:rPr>
                    <w:lastRenderedPageBreak/>
                    <w:t>Комплект поставки</w:t>
                  </w:r>
                </w:p>
              </w:tc>
              <w:tc>
                <w:tcPr>
                  <w:tcW w:w="2306" w:type="pct"/>
                </w:tcPr>
                <w:p w14:paraId="4474344A"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в комплект должны входить паспорт на изделие, либо документ, содержащий описание и правила эксплуатации товара (на русском языке); гарантийный талон.</w:t>
                  </w:r>
                </w:p>
              </w:tc>
            </w:tr>
          </w:tbl>
          <w:p w14:paraId="574C412B" w14:textId="77777777" w:rsidR="00A15D80" w:rsidRPr="00363DF2" w:rsidRDefault="00A15D80" w:rsidP="005D09A1">
            <w:pPr>
              <w:keepNext/>
              <w:keepLines/>
              <w:ind w:firstLine="176"/>
              <w:jc w:val="both"/>
              <w:rPr>
                <w:rFonts w:eastAsia="Times New Roman"/>
                <w:sz w:val="24"/>
                <w:szCs w:val="24"/>
                <w:lang w:eastAsia="ar-SA"/>
              </w:rPr>
            </w:pPr>
          </w:p>
        </w:tc>
        <w:tc>
          <w:tcPr>
            <w:tcW w:w="270" w:type="pct"/>
            <w:tcBorders>
              <w:top w:val="single" w:sz="4" w:space="0" w:color="auto"/>
              <w:left w:val="single" w:sz="4" w:space="0" w:color="auto"/>
              <w:bottom w:val="single" w:sz="4" w:space="0" w:color="auto"/>
              <w:right w:val="single" w:sz="4" w:space="0" w:color="auto"/>
            </w:tcBorders>
          </w:tcPr>
          <w:p w14:paraId="236CFF8A" w14:textId="77777777" w:rsidR="00A15D80" w:rsidRPr="00363DF2" w:rsidRDefault="00A15D80" w:rsidP="005D09A1">
            <w:pPr>
              <w:keepLines/>
              <w:widowControl w:val="0"/>
              <w:jc w:val="center"/>
              <w:rPr>
                <w:rFonts w:eastAsia="Times New Roman"/>
                <w:sz w:val="24"/>
                <w:szCs w:val="24"/>
                <w:lang w:eastAsia="ar-SA"/>
              </w:rPr>
            </w:pPr>
            <w:r w:rsidRPr="00363DF2">
              <w:rPr>
                <w:sz w:val="24"/>
                <w:szCs w:val="24"/>
              </w:rPr>
              <w:lastRenderedPageBreak/>
              <w:t>1000</w:t>
            </w:r>
          </w:p>
        </w:tc>
        <w:tc>
          <w:tcPr>
            <w:tcW w:w="220" w:type="pct"/>
            <w:tcBorders>
              <w:top w:val="single" w:sz="4" w:space="0" w:color="auto"/>
              <w:left w:val="single" w:sz="4" w:space="0" w:color="auto"/>
              <w:bottom w:val="single" w:sz="4" w:space="0" w:color="auto"/>
              <w:right w:val="single" w:sz="4" w:space="0" w:color="auto"/>
            </w:tcBorders>
          </w:tcPr>
          <w:p w14:paraId="279420B5" w14:textId="77777777" w:rsidR="00A15D80" w:rsidRPr="00363DF2" w:rsidRDefault="00A15D80" w:rsidP="005D09A1">
            <w:pPr>
              <w:keepLines/>
              <w:widowControl w:val="0"/>
              <w:jc w:val="center"/>
              <w:rPr>
                <w:rFonts w:eastAsia="Times New Roman"/>
                <w:sz w:val="24"/>
                <w:szCs w:val="24"/>
                <w:lang w:eastAsia="ar-SA"/>
              </w:rPr>
            </w:pPr>
            <w:r w:rsidRPr="00363DF2">
              <w:rPr>
                <w:sz w:val="24"/>
                <w:szCs w:val="24"/>
              </w:rPr>
              <w:t>шт.</w:t>
            </w:r>
          </w:p>
        </w:tc>
        <w:tc>
          <w:tcPr>
            <w:tcW w:w="357" w:type="pct"/>
            <w:tcBorders>
              <w:top w:val="single" w:sz="4" w:space="0" w:color="auto"/>
              <w:left w:val="single" w:sz="4" w:space="0" w:color="auto"/>
              <w:bottom w:val="single" w:sz="4" w:space="0" w:color="auto"/>
              <w:right w:val="single" w:sz="4" w:space="0" w:color="auto"/>
            </w:tcBorders>
          </w:tcPr>
          <w:p w14:paraId="78B795D8" w14:textId="77777777" w:rsidR="00A15D80" w:rsidRPr="00363DF2" w:rsidRDefault="00A15D80" w:rsidP="005D09A1">
            <w:pPr>
              <w:keepLines/>
              <w:widowControl w:val="0"/>
              <w:jc w:val="center"/>
              <w:rPr>
                <w:rFonts w:eastAsia="Times New Roman"/>
                <w:sz w:val="24"/>
                <w:szCs w:val="24"/>
                <w:lang w:eastAsia="ar-SA"/>
              </w:rPr>
            </w:pPr>
            <w:r w:rsidRPr="00363DF2">
              <w:rPr>
                <w:sz w:val="24"/>
                <w:szCs w:val="24"/>
              </w:rPr>
              <w:t>1 431,96</w:t>
            </w:r>
          </w:p>
        </w:tc>
        <w:tc>
          <w:tcPr>
            <w:tcW w:w="499" w:type="pct"/>
            <w:tcBorders>
              <w:top w:val="single" w:sz="4" w:space="0" w:color="auto"/>
              <w:left w:val="single" w:sz="4" w:space="0" w:color="auto"/>
              <w:bottom w:val="single" w:sz="4" w:space="0" w:color="auto"/>
              <w:right w:val="single" w:sz="4" w:space="0" w:color="auto"/>
            </w:tcBorders>
          </w:tcPr>
          <w:p w14:paraId="35FC745C" w14:textId="77777777" w:rsidR="00A15D80" w:rsidRPr="00363DF2" w:rsidRDefault="00A15D80" w:rsidP="005D09A1">
            <w:pPr>
              <w:keepLines/>
              <w:widowControl w:val="0"/>
              <w:jc w:val="center"/>
              <w:rPr>
                <w:rFonts w:eastAsia="Times New Roman"/>
                <w:sz w:val="24"/>
                <w:szCs w:val="24"/>
                <w:lang w:eastAsia="ar-SA"/>
              </w:rPr>
            </w:pPr>
            <w:r w:rsidRPr="00363DF2">
              <w:rPr>
                <w:sz w:val="24"/>
                <w:szCs w:val="24"/>
              </w:rPr>
              <w:t>1 431 960,00</w:t>
            </w:r>
          </w:p>
        </w:tc>
      </w:tr>
      <w:tr w:rsidR="00A15D80" w:rsidRPr="00363DF2" w14:paraId="0EE44060" w14:textId="77777777" w:rsidTr="005D09A1">
        <w:trPr>
          <w:trHeight w:val="699"/>
        </w:trPr>
        <w:tc>
          <w:tcPr>
            <w:tcW w:w="183" w:type="pct"/>
            <w:tcBorders>
              <w:top w:val="single" w:sz="4" w:space="0" w:color="auto"/>
              <w:left w:val="single" w:sz="4" w:space="0" w:color="auto"/>
              <w:bottom w:val="single" w:sz="4" w:space="0" w:color="auto"/>
              <w:right w:val="single" w:sz="4" w:space="0" w:color="auto"/>
            </w:tcBorders>
          </w:tcPr>
          <w:p w14:paraId="3522516E" w14:textId="77777777" w:rsidR="00A15D80" w:rsidRPr="00363DF2" w:rsidRDefault="00A15D80" w:rsidP="005D09A1">
            <w:pPr>
              <w:keepLines/>
              <w:widowControl w:val="0"/>
              <w:jc w:val="center"/>
              <w:rPr>
                <w:sz w:val="24"/>
                <w:szCs w:val="24"/>
                <w:lang w:eastAsia="ar-SA"/>
              </w:rPr>
            </w:pPr>
            <w:r w:rsidRPr="00363DF2">
              <w:rPr>
                <w:sz w:val="24"/>
                <w:szCs w:val="24"/>
                <w:lang w:eastAsia="ar-SA"/>
              </w:rPr>
              <w:lastRenderedPageBreak/>
              <w:t>2.</w:t>
            </w:r>
          </w:p>
        </w:tc>
        <w:tc>
          <w:tcPr>
            <w:tcW w:w="585" w:type="pct"/>
          </w:tcPr>
          <w:p w14:paraId="009ACB59" w14:textId="77777777" w:rsidR="00A15D80" w:rsidRPr="00363DF2" w:rsidRDefault="00A15D80" w:rsidP="005D09A1">
            <w:pPr>
              <w:keepLines/>
              <w:widowControl w:val="0"/>
              <w:rPr>
                <w:sz w:val="24"/>
                <w:szCs w:val="24"/>
                <w:lang w:eastAsia="ar-SA"/>
              </w:rPr>
            </w:pPr>
            <w:r w:rsidRPr="00363DF2">
              <w:rPr>
                <w:color w:val="000000"/>
                <w:sz w:val="24"/>
                <w:szCs w:val="24"/>
              </w:rPr>
              <w:t>Костыль подмышечный</w:t>
            </w:r>
          </w:p>
        </w:tc>
        <w:tc>
          <w:tcPr>
            <w:tcW w:w="1168" w:type="pct"/>
            <w:tcBorders>
              <w:top w:val="single" w:sz="4" w:space="0" w:color="auto"/>
              <w:left w:val="single" w:sz="4" w:space="0" w:color="auto"/>
              <w:bottom w:val="single" w:sz="4" w:space="0" w:color="auto"/>
              <w:right w:val="single" w:sz="4" w:space="0" w:color="auto"/>
            </w:tcBorders>
          </w:tcPr>
          <w:p w14:paraId="4D77B567" w14:textId="77777777" w:rsidR="00A15D80" w:rsidRPr="00363DF2" w:rsidRDefault="00A15D80" w:rsidP="005D09A1">
            <w:pPr>
              <w:autoSpaceDE w:val="0"/>
              <w:autoSpaceDN w:val="0"/>
              <w:adjustRightInd w:val="0"/>
              <w:rPr>
                <w:sz w:val="24"/>
                <w:szCs w:val="24"/>
              </w:rPr>
            </w:pPr>
            <w:r w:rsidRPr="00363DF2">
              <w:rPr>
                <w:sz w:val="24"/>
                <w:szCs w:val="24"/>
              </w:rPr>
              <w:t>Костыли подмышечные без устройства противоскольжения</w:t>
            </w:r>
          </w:p>
        </w:tc>
        <w:tc>
          <w:tcPr>
            <w:tcW w:w="1718"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4"/>
              <w:gridCol w:w="2430"/>
            </w:tblGrid>
            <w:tr w:rsidR="00A15D80" w:rsidRPr="00363DF2" w14:paraId="50858757" w14:textId="77777777" w:rsidTr="005D09A1">
              <w:trPr>
                <w:trHeight w:val="412"/>
              </w:trPr>
              <w:tc>
                <w:tcPr>
                  <w:tcW w:w="2845" w:type="dxa"/>
                </w:tcPr>
                <w:p w14:paraId="0477005F"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b/>
                      <w:sz w:val="24"/>
                      <w:szCs w:val="24"/>
                    </w:rPr>
                  </w:pPr>
                  <w:r w:rsidRPr="00363DF2">
                    <w:rPr>
                      <w:rStyle w:val="ng-binding"/>
                      <w:rFonts w:ascii="Times New Roman" w:hAnsi="Times New Roman"/>
                      <w:b/>
                      <w:sz w:val="24"/>
                      <w:szCs w:val="24"/>
                    </w:rPr>
                    <w:t>Наименование характеристики</w:t>
                  </w:r>
                </w:p>
              </w:tc>
              <w:tc>
                <w:tcPr>
                  <w:tcW w:w="2995" w:type="dxa"/>
                </w:tcPr>
                <w:p w14:paraId="6455F42E"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b/>
                      <w:sz w:val="24"/>
                      <w:szCs w:val="24"/>
                    </w:rPr>
                  </w:pPr>
                  <w:r w:rsidRPr="00363DF2">
                    <w:rPr>
                      <w:rStyle w:val="ng-binding"/>
                      <w:rFonts w:ascii="Times New Roman" w:hAnsi="Times New Roman"/>
                      <w:b/>
                      <w:sz w:val="24"/>
                      <w:szCs w:val="24"/>
                    </w:rPr>
                    <w:t>Значение характеристики</w:t>
                  </w:r>
                </w:p>
              </w:tc>
            </w:tr>
            <w:tr w:rsidR="00A15D80" w:rsidRPr="00363DF2" w14:paraId="475B23EA" w14:textId="77777777" w:rsidTr="005D09A1">
              <w:trPr>
                <w:trHeight w:val="412"/>
              </w:trPr>
              <w:tc>
                <w:tcPr>
                  <w:tcW w:w="2845" w:type="dxa"/>
                </w:tcPr>
                <w:p w14:paraId="2DA5ED66"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 xml:space="preserve">Костыли подмышечные предназначены для облегчения ходьбы лиц, имеющих повреждения и заболевания нижних конечностей, пользующихся протезами и </w:t>
                  </w:r>
                  <w:proofErr w:type="spellStart"/>
                  <w:r w:rsidRPr="00363DF2">
                    <w:rPr>
                      <w:rStyle w:val="ng-binding"/>
                      <w:rFonts w:ascii="Times New Roman" w:hAnsi="Times New Roman"/>
                      <w:sz w:val="24"/>
                      <w:szCs w:val="24"/>
                    </w:rPr>
                    <w:t>ортезами</w:t>
                  </w:r>
                  <w:proofErr w:type="spellEnd"/>
                  <w:r w:rsidRPr="00363DF2">
                    <w:rPr>
                      <w:rStyle w:val="ng-binding"/>
                      <w:rFonts w:ascii="Times New Roman" w:hAnsi="Times New Roman"/>
                      <w:sz w:val="24"/>
                      <w:szCs w:val="24"/>
                    </w:rPr>
                    <w:t>, для лиц пожилого возраста с целью разгрузки суставов</w:t>
                  </w:r>
                </w:p>
              </w:tc>
              <w:tc>
                <w:tcPr>
                  <w:tcW w:w="2995" w:type="dxa"/>
                </w:tcPr>
                <w:p w14:paraId="51911EE5"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Да</w:t>
                  </w:r>
                </w:p>
              </w:tc>
            </w:tr>
            <w:tr w:rsidR="00A15D80" w:rsidRPr="00363DF2" w14:paraId="08F9C3DB" w14:textId="77777777" w:rsidTr="005D09A1">
              <w:trPr>
                <w:trHeight w:val="412"/>
              </w:trPr>
              <w:tc>
                <w:tcPr>
                  <w:tcW w:w="2845" w:type="dxa"/>
                </w:tcPr>
                <w:p w14:paraId="0E7D90FE"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Типоразмеры</w:t>
                  </w:r>
                </w:p>
              </w:tc>
              <w:tc>
                <w:tcPr>
                  <w:tcW w:w="2995" w:type="dxa"/>
                </w:tcPr>
                <w:p w14:paraId="0230109B"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b/>
                      <w:sz w:val="24"/>
                      <w:szCs w:val="24"/>
                    </w:rPr>
                  </w:pPr>
                  <w:r w:rsidRPr="00363DF2">
                    <w:rPr>
                      <w:rStyle w:val="ng-binding"/>
                      <w:rFonts w:ascii="Times New Roman" w:hAnsi="Times New Roman"/>
                      <w:sz w:val="24"/>
                      <w:szCs w:val="24"/>
                    </w:rPr>
                    <w:t>костыли должны быть сразу нескольких типоразмеров, благодаря механизму регулирования высоты</w:t>
                  </w:r>
                </w:p>
              </w:tc>
            </w:tr>
            <w:tr w:rsidR="00A15D80" w:rsidRPr="00363DF2" w14:paraId="06957550" w14:textId="77777777" w:rsidTr="005D09A1">
              <w:trPr>
                <w:trHeight w:val="412"/>
              </w:trPr>
              <w:tc>
                <w:tcPr>
                  <w:tcW w:w="2845" w:type="dxa"/>
                </w:tcPr>
                <w:p w14:paraId="70DB6F37"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Fonts w:ascii="Times New Roman" w:hAnsi="Times New Roman"/>
                      <w:sz w:val="24"/>
                      <w:szCs w:val="24"/>
                    </w:rPr>
                    <w:t>Диапазон регулирования высоты</w:t>
                  </w:r>
                </w:p>
              </w:tc>
              <w:tc>
                <w:tcPr>
                  <w:tcW w:w="2995" w:type="dxa"/>
                </w:tcPr>
                <w:p w14:paraId="2D468CD4" w14:textId="3EDF5DA1" w:rsidR="00A15D80" w:rsidRPr="00363DF2" w:rsidRDefault="00EF2804" w:rsidP="00EF2804">
                  <w:pPr>
                    <w:pStyle w:val="afff8"/>
                    <w:framePr w:hSpace="180" w:wrap="around" w:vAnchor="text" w:hAnchor="text" w:y="1"/>
                    <w:suppressOverlap/>
                    <w:jc w:val="both"/>
                    <w:rPr>
                      <w:rStyle w:val="ng-binding"/>
                      <w:rFonts w:ascii="Times New Roman" w:hAnsi="Times New Roman"/>
                      <w:sz w:val="24"/>
                      <w:szCs w:val="24"/>
                    </w:rPr>
                  </w:pPr>
                  <w:r w:rsidRPr="00EF2804">
                    <w:rPr>
                      <w:rFonts w:ascii="Times New Roman" w:hAnsi="Times New Roman"/>
                      <w:sz w:val="24"/>
                      <w:szCs w:val="24"/>
                    </w:rPr>
                    <w:t xml:space="preserve">не менее </w:t>
                  </w:r>
                  <w:r w:rsidR="00A15D80" w:rsidRPr="00363DF2">
                    <w:rPr>
                      <w:rFonts w:ascii="Times New Roman" w:hAnsi="Times New Roman"/>
                      <w:sz w:val="24"/>
                      <w:szCs w:val="24"/>
                    </w:rPr>
                    <w:t xml:space="preserve">1180 </w:t>
                  </w:r>
                  <w:r>
                    <w:rPr>
                      <w:rFonts w:ascii="Times New Roman" w:hAnsi="Times New Roman"/>
                      <w:sz w:val="24"/>
                      <w:szCs w:val="24"/>
                    </w:rPr>
                    <w:t>-</w:t>
                  </w:r>
                  <w:bookmarkStart w:id="0" w:name="_GoBack"/>
                  <w:bookmarkEnd w:id="0"/>
                  <w:r w:rsidR="00A15D80" w:rsidRPr="00363DF2">
                    <w:rPr>
                      <w:rFonts w:ascii="Times New Roman" w:hAnsi="Times New Roman"/>
                      <w:sz w:val="24"/>
                      <w:szCs w:val="24"/>
                    </w:rPr>
                    <w:t xml:space="preserve"> 1425 мм</w:t>
                  </w:r>
                  <w:r w:rsidR="00A15D80" w:rsidRPr="00363DF2">
                    <w:rPr>
                      <w:rStyle w:val="ng-binding"/>
                      <w:rFonts w:ascii="Times New Roman" w:hAnsi="Times New Roman"/>
                      <w:sz w:val="24"/>
                      <w:szCs w:val="24"/>
                    </w:rPr>
                    <w:t>.</w:t>
                  </w:r>
                </w:p>
              </w:tc>
            </w:tr>
            <w:tr w:rsidR="00A15D80" w:rsidRPr="00363DF2" w14:paraId="51858ADF" w14:textId="77777777" w:rsidTr="005D09A1">
              <w:trPr>
                <w:trHeight w:val="412"/>
              </w:trPr>
              <w:tc>
                <w:tcPr>
                  <w:tcW w:w="2845" w:type="dxa"/>
                </w:tcPr>
                <w:p w14:paraId="2EC23ECD" w14:textId="77777777" w:rsidR="00A15D80" w:rsidRPr="00363DF2" w:rsidRDefault="00A15D80" w:rsidP="00651D98">
                  <w:pPr>
                    <w:pStyle w:val="afff8"/>
                    <w:framePr w:hSpace="180" w:wrap="around" w:vAnchor="text" w:hAnchor="text" w:y="1"/>
                    <w:suppressOverlap/>
                    <w:rPr>
                      <w:rStyle w:val="ng-binding"/>
                      <w:rFonts w:ascii="Times New Roman" w:hAnsi="Times New Roman"/>
                      <w:sz w:val="24"/>
                      <w:szCs w:val="24"/>
                    </w:rPr>
                  </w:pPr>
                  <w:r w:rsidRPr="00363DF2">
                    <w:rPr>
                      <w:rStyle w:val="ng-binding"/>
                      <w:rFonts w:ascii="Times New Roman" w:hAnsi="Times New Roman"/>
                      <w:sz w:val="24"/>
                      <w:szCs w:val="24"/>
                    </w:rPr>
                    <w:t>Материал</w:t>
                  </w:r>
                </w:p>
              </w:tc>
              <w:tc>
                <w:tcPr>
                  <w:tcW w:w="2995" w:type="dxa"/>
                </w:tcPr>
                <w:p w14:paraId="6CF015E9"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 xml:space="preserve">металлические части костылей должны </w:t>
                  </w:r>
                  <w:r w:rsidRPr="00363DF2">
                    <w:rPr>
                      <w:rStyle w:val="ng-binding"/>
                      <w:rFonts w:ascii="Times New Roman" w:hAnsi="Times New Roman"/>
                      <w:sz w:val="24"/>
                      <w:szCs w:val="24"/>
                    </w:rPr>
                    <w:lastRenderedPageBreak/>
                    <w:t>быть изготовлены из коррозийно-стойких материалов. Рукоятка костыля должна быть изготовлена из неабсорбирующего материала, обладающего низкой теплопроводностью</w:t>
                  </w:r>
                </w:p>
              </w:tc>
            </w:tr>
            <w:tr w:rsidR="00A15D80" w:rsidRPr="00363DF2" w14:paraId="64923FFB" w14:textId="77777777" w:rsidTr="005D09A1">
              <w:trPr>
                <w:trHeight w:val="412"/>
              </w:trPr>
              <w:tc>
                <w:tcPr>
                  <w:tcW w:w="2845" w:type="dxa"/>
                </w:tcPr>
                <w:p w14:paraId="0B2D7757"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lastRenderedPageBreak/>
                    <w:t>Пользование</w:t>
                  </w:r>
                </w:p>
              </w:tc>
              <w:tc>
                <w:tcPr>
                  <w:tcW w:w="2995" w:type="dxa"/>
                </w:tcPr>
                <w:p w14:paraId="6A47EE6A" w14:textId="77777777" w:rsidR="00A15D80" w:rsidRPr="00363DF2" w:rsidRDefault="00A15D80" w:rsidP="00651D98">
                  <w:pPr>
                    <w:pStyle w:val="afff8"/>
                    <w:framePr w:hSpace="180" w:wrap="around" w:vAnchor="text" w:hAnchor="text" w:y="1"/>
                    <w:suppressOverlap/>
                    <w:jc w:val="both"/>
                    <w:rPr>
                      <w:rFonts w:ascii="Times New Roman" w:hAnsi="Times New Roman"/>
                      <w:b/>
                      <w:sz w:val="24"/>
                      <w:szCs w:val="24"/>
                    </w:rPr>
                  </w:pPr>
                  <w:r w:rsidRPr="00363DF2">
                    <w:rPr>
                      <w:rStyle w:val="ng-binding"/>
                      <w:rFonts w:ascii="Times New Roman" w:hAnsi="Times New Roman"/>
                      <w:sz w:val="24"/>
                      <w:szCs w:val="24"/>
                    </w:rPr>
                    <w:t>костыли должны обеспечивать удобство пользования ими</w:t>
                  </w:r>
                </w:p>
              </w:tc>
            </w:tr>
            <w:tr w:rsidR="00A15D80" w:rsidRPr="00363DF2" w14:paraId="07F9C43F" w14:textId="77777777" w:rsidTr="005D09A1">
              <w:trPr>
                <w:trHeight w:val="412"/>
              </w:trPr>
              <w:tc>
                <w:tcPr>
                  <w:tcW w:w="2845" w:type="dxa"/>
                </w:tcPr>
                <w:p w14:paraId="59AD7A77"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Ремонтопригодность</w:t>
                  </w:r>
                </w:p>
              </w:tc>
              <w:tc>
                <w:tcPr>
                  <w:tcW w:w="2995" w:type="dxa"/>
                </w:tcPr>
                <w:p w14:paraId="6F4011DA"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 xml:space="preserve">костыли должны быть </w:t>
                  </w:r>
                  <w:proofErr w:type="spellStart"/>
                  <w:r w:rsidRPr="00363DF2">
                    <w:rPr>
                      <w:rStyle w:val="ng-binding"/>
                      <w:rFonts w:ascii="Times New Roman" w:hAnsi="Times New Roman"/>
                      <w:sz w:val="24"/>
                      <w:szCs w:val="24"/>
                    </w:rPr>
                    <w:t>ремонтопригодными</w:t>
                  </w:r>
                  <w:proofErr w:type="spellEnd"/>
                  <w:r w:rsidRPr="00363DF2">
                    <w:rPr>
                      <w:rStyle w:val="ng-binding"/>
                      <w:rFonts w:ascii="Times New Roman" w:hAnsi="Times New Roman"/>
                      <w:sz w:val="24"/>
                      <w:szCs w:val="24"/>
                    </w:rPr>
                    <w:t xml:space="preserve"> при замене отдельных деталей (наконечника, рукоятки, манжеты), а также обеспечивать отсутствие шума (дребезжания) при эксплуатации</w:t>
                  </w:r>
                </w:p>
              </w:tc>
            </w:tr>
            <w:tr w:rsidR="00A15D80" w:rsidRPr="00363DF2" w14:paraId="388CB2D5" w14:textId="77777777" w:rsidTr="005D09A1">
              <w:trPr>
                <w:trHeight w:val="2242"/>
              </w:trPr>
              <w:tc>
                <w:tcPr>
                  <w:tcW w:w="2845" w:type="dxa"/>
                </w:tcPr>
                <w:p w14:paraId="13EA55AB"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Воздействие температур</w:t>
                  </w:r>
                </w:p>
              </w:tc>
              <w:tc>
                <w:tcPr>
                  <w:tcW w:w="2995" w:type="dxa"/>
                </w:tcPr>
                <w:p w14:paraId="1FE53E1D"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костыли не должны иметь трещин, отслоений покрытий и других дефектов внешнего вида при воздействии температуры воздуха от плюс 40 градусов С до минус 40 градусов С</w:t>
                  </w:r>
                </w:p>
              </w:tc>
            </w:tr>
            <w:tr w:rsidR="00A15D80" w:rsidRPr="00363DF2" w14:paraId="6408A678" w14:textId="77777777" w:rsidTr="005D09A1">
              <w:trPr>
                <w:trHeight w:val="2026"/>
              </w:trPr>
              <w:tc>
                <w:tcPr>
                  <w:tcW w:w="2845" w:type="dxa"/>
                </w:tcPr>
                <w:p w14:paraId="08B5561F"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lastRenderedPageBreak/>
                    <w:t>Комплект поставки</w:t>
                  </w:r>
                </w:p>
              </w:tc>
              <w:tc>
                <w:tcPr>
                  <w:tcW w:w="2995" w:type="dxa"/>
                </w:tcPr>
                <w:p w14:paraId="2FB59457" w14:textId="77777777" w:rsidR="00A15D80" w:rsidRPr="00363DF2" w:rsidRDefault="00A15D80" w:rsidP="00651D98">
                  <w:pPr>
                    <w:pStyle w:val="afff8"/>
                    <w:framePr w:hSpace="180" w:wrap="around" w:vAnchor="text" w:hAnchor="text" w:y="1"/>
                    <w:suppressOverlap/>
                    <w:jc w:val="both"/>
                    <w:rPr>
                      <w:rStyle w:val="ng-binding"/>
                      <w:rFonts w:ascii="Times New Roman" w:hAnsi="Times New Roman"/>
                      <w:sz w:val="24"/>
                      <w:szCs w:val="24"/>
                    </w:rPr>
                  </w:pPr>
                  <w:r w:rsidRPr="00363DF2">
                    <w:rPr>
                      <w:rStyle w:val="ng-binding"/>
                      <w:rFonts w:ascii="Times New Roman" w:hAnsi="Times New Roman"/>
                      <w:sz w:val="24"/>
                      <w:szCs w:val="24"/>
                    </w:rPr>
                    <w:t>в комплект должны входить паспорт на изделие, либо документ, содержащий описание и правила эксплуатации товара (на русском языке); гарантийный талон</w:t>
                  </w:r>
                </w:p>
              </w:tc>
            </w:tr>
          </w:tbl>
          <w:p w14:paraId="3AE733C5" w14:textId="77777777" w:rsidR="00A15D80" w:rsidRPr="00363DF2" w:rsidRDefault="00A15D80" w:rsidP="005D09A1">
            <w:pPr>
              <w:keepNext/>
              <w:keepLines/>
              <w:ind w:firstLine="176"/>
              <w:jc w:val="both"/>
              <w:rPr>
                <w:sz w:val="24"/>
                <w:szCs w:val="24"/>
                <w:lang w:eastAsia="ar-SA"/>
              </w:rPr>
            </w:pPr>
          </w:p>
        </w:tc>
        <w:tc>
          <w:tcPr>
            <w:tcW w:w="270" w:type="pct"/>
            <w:tcBorders>
              <w:top w:val="single" w:sz="4" w:space="0" w:color="auto"/>
              <w:left w:val="single" w:sz="4" w:space="0" w:color="auto"/>
              <w:bottom w:val="single" w:sz="4" w:space="0" w:color="auto"/>
              <w:right w:val="single" w:sz="4" w:space="0" w:color="auto"/>
            </w:tcBorders>
          </w:tcPr>
          <w:p w14:paraId="52B9CECD" w14:textId="77777777" w:rsidR="00A15D80" w:rsidRPr="00363DF2" w:rsidRDefault="00A15D80" w:rsidP="005D09A1">
            <w:pPr>
              <w:keepLines/>
              <w:widowControl w:val="0"/>
              <w:jc w:val="center"/>
              <w:rPr>
                <w:sz w:val="24"/>
                <w:szCs w:val="24"/>
                <w:lang w:eastAsia="ar-SA"/>
              </w:rPr>
            </w:pPr>
            <w:r w:rsidRPr="00363DF2">
              <w:rPr>
                <w:sz w:val="24"/>
                <w:szCs w:val="24"/>
              </w:rPr>
              <w:lastRenderedPageBreak/>
              <w:t>30</w:t>
            </w:r>
          </w:p>
        </w:tc>
        <w:tc>
          <w:tcPr>
            <w:tcW w:w="220" w:type="pct"/>
            <w:tcBorders>
              <w:top w:val="single" w:sz="4" w:space="0" w:color="auto"/>
              <w:left w:val="single" w:sz="4" w:space="0" w:color="auto"/>
              <w:bottom w:val="single" w:sz="4" w:space="0" w:color="auto"/>
              <w:right w:val="single" w:sz="4" w:space="0" w:color="auto"/>
            </w:tcBorders>
          </w:tcPr>
          <w:p w14:paraId="3D3F7E31" w14:textId="77777777" w:rsidR="00A15D80" w:rsidRPr="00363DF2" w:rsidRDefault="00A15D80" w:rsidP="005D09A1">
            <w:pPr>
              <w:keepLines/>
              <w:widowControl w:val="0"/>
              <w:jc w:val="center"/>
              <w:rPr>
                <w:sz w:val="24"/>
                <w:szCs w:val="24"/>
                <w:lang w:eastAsia="ar-SA"/>
              </w:rPr>
            </w:pPr>
            <w:r w:rsidRPr="00363DF2">
              <w:rPr>
                <w:sz w:val="24"/>
                <w:szCs w:val="24"/>
              </w:rPr>
              <w:t>шт.</w:t>
            </w:r>
          </w:p>
        </w:tc>
        <w:tc>
          <w:tcPr>
            <w:tcW w:w="357" w:type="pct"/>
            <w:tcBorders>
              <w:top w:val="single" w:sz="4" w:space="0" w:color="auto"/>
              <w:left w:val="single" w:sz="4" w:space="0" w:color="auto"/>
              <w:bottom w:val="single" w:sz="4" w:space="0" w:color="auto"/>
              <w:right w:val="single" w:sz="4" w:space="0" w:color="auto"/>
            </w:tcBorders>
          </w:tcPr>
          <w:p w14:paraId="47D8F0F9" w14:textId="77777777" w:rsidR="00A15D80" w:rsidRPr="00363DF2" w:rsidRDefault="00A15D80" w:rsidP="005D09A1">
            <w:pPr>
              <w:keepLines/>
              <w:widowControl w:val="0"/>
              <w:jc w:val="center"/>
              <w:rPr>
                <w:sz w:val="24"/>
                <w:szCs w:val="24"/>
                <w:lang w:eastAsia="ar-SA"/>
              </w:rPr>
            </w:pPr>
            <w:r w:rsidRPr="00363DF2">
              <w:rPr>
                <w:sz w:val="24"/>
                <w:szCs w:val="24"/>
              </w:rPr>
              <w:t>1 454,75</w:t>
            </w:r>
          </w:p>
        </w:tc>
        <w:tc>
          <w:tcPr>
            <w:tcW w:w="499" w:type="pct"/>
            <w:tcBorders>
              <w:top w:val="single" w:sz="4" w:space="0" w:color="auto"/>
              <w:left w:val="single" w:sz="4" w:space="0" w:color="auto"/>
              <w:bottom w:val="single" w:sz="4" w:space="0" w:color="auto"/>
              <w:right w:val="single" w:sz="4" w:space="0" w:color="auto"/>
            </w:tcBorders>
          </w:tcPr>
          <w:p w14:paraId="68A14BC2" w14:textId="77777777" w:rsidR="00A15D80" w:rsidRPr="00363DF2" w:rsidRDefault="00A15D80" w:rsidP="005D09A1">
            <w:pPr>
              <w:keepLines/>
              <w:widowControl w:val="0"/>
              <w:jc w:val="center"/>
              <w:rPr>
                <w:sz w:val="24"/>
                <w:szCs w:val="24"/>
                <w:lang w:eastAsia="ar-SA"/>
              </w:rPr>
            </w:pPr>
            <w:r w:rsidRPr="00363DF2">
              <w:rPr>
                <w:sz w:val="24"/>
                <w:szCs w:val="24"/>
              </w:rPr>
              <w:t>43 642,50</w:t>
            </w:r>
          </w:p>
        </w:tc>
      </w:tr>
      <w:tr w:rsidR="00A15D80" w:rsidRPr="00363DF2" w14:paraId="186F73F4" w14:textId="77777777" w:rsidTr="005D09A1">
        <w:tc>
          <w:tcPr>
            <w:tcW w:w="3653" w:type="pct"/>
            <w:gridSpan w:val="4"/>
            <w:tcBorders>
              <w:top w:val="single" w:sz="4" w:space="0" w:color="auto"/>
              <w:left w:val="single" w:sz="4" w:space="0" w:color="auto"/>
              <w:bottom w:val="single" w:sz="4" w:space="0" w:color="auto"/>
              <w:right w:val="single" w:sz="4" w:space="0" w:color="auto"/>
            </w:tcBorders>
          </w:tcPr>
          <w:p w14:paraId="65864FC1" w14:textId="77777777" w:rsidR="00A15D80" w:rsidRPr="00363DF2" w:rsidRDefault="00A15D80" w:rsidP="005D09A1">
            <w:pPr>
              <w:keepLines/>
              <w:widowControl w:val="0"/>
              <w:jc w:val="both"/>
              <w:rPr>
                <w:sz w:val="24"/>
                <w:szCs w:val="24"/>
                <w:lang w:eastAsia="ar-SA"/>
              </w:rPr>
            </w:pPr>
            <w:r w:rsidRPr="00363DF2">
              <w:rPr>
                <w:b/>
                <w:sz w:val="24"/>
                <w:szCs w:val="24"/>
                <w:lang w:eastAsia="ar-SA"/>
              </w:rPr>
              <w:lastRenderedPageBreak/>
              <w:t>ИТОГО</w:t>
            </w:r>
            <w:r w:rsidRPr="00363DF2">
              <w:rPr>
                <w:b/>
                <w:sz w:val="24"/>
                <w:szCs w:val="24"/>
                <w:lang w:val="en-US" w:eastAsia="ar-SA"/>
              </w:rPr>
              <w:t>:</w:t>
            </w:r>
          </w:p>
        </w:tc>
        <w:tc>
          <w:tcPr>
            <w:tcW w:w="270" w:type="pct"/>
            <w:tcBorders>
              <w:top w:val="single" w:sz="4" w:space="0" w:color="auto"/>
              <w:left w:val="single" w:sz="4" w:space="0" w:color="auto"/>
              <w:bottom w:val="single" w:sz="4" w:space="0" w:color="auto"/>
              <w:right w:val="single" w:sz="4" w:space="0" w:color="auto"/>
            </w:tcBorders>
          </w:tcPr>
          <w:p w14:paraId="6CAE97BF" w14:textId="77777777" w:rsidR="00A15D80" w:rsidRPr="00363DF2" w:rsidRDefault="00A15D80" w:rsidP="005D09A1">
            <w:pPr>
              <w:keepLines/>
              <w:widowControl w:val="0"/>
              <w:jc w:val="center"/>
              <w:rPr>
                <w:sz w:val="24"/>
                <w:szCs w:val="24"/>
                <w:lang w:eastAsia="ar-SA"/>
              </w:rPr>
            </w:pPr>
            <w:r w:rsidRPr="00363DF2">
              <w:rPr>
                <w:b/>
                <w:sz w:val="24"/>
                <w:szCs w:val="24"/>
              </w:rPr>
              <w:t>1030</w:t>
            </w:r>
          </w:p>
        </w:tc>
        <w:tc>
          <w:tcPr>
            <w:tcW w:w="220" w:type="pct"/>
            <w:tcBorders>
              <w:top w:val="single" w:sz="4" w:space="0" w:color="auto"/>
              <w:left w:val="single" w:sz="4" w:space="0" w:color="auto"/>
              <w:bottom w:val="single" w:sz="4" w:space="0" w:color="auto"/>
              <w:right w:val="single" w:sz="4" w:space="0" w:color="auto"/>
            </w:tcBorders>
          </w:tcPr>
          <w:p w14:paraId="0100652A" w14:textId="77777777" w:rsidR="00A15D80" w:rsidRPr="00363DF2" w:rsidRDefault="00A15D80" w:rsidP="005D09A1">
            <w:pPr>
              <w:keepLines/>
              <w:widowControl w:val="0"/>
              <w:jc w:val="center"/>
              <w:rPr>
                <w:sz w:val="24"/>
                <w:szCs w:val="24"/>
                <w:lang w:eastAsia="ar-SA"/>
              </w:rPr>
            </w:pPr>
          </w:p>
        </w:tc>
        <w:tc>
          <w:tcPr>
            <w:tcW w:w="357" w:type="pct"/>
            <w:tcBorders>
              <w:top w:val="single" w:sz="4" w:space="0" w:color="auto"/>
              <w:left w:val="single" w:sz="4" w:space="0" w:color="auto"/>
              <w:bottom w:val="single" w:sz="4" w:space="0" w:color="auto"/>
              <w:right w:val="single" w:sz="4" w:space="0" w:color="auto"/>
            </w:tcBorders>
          </w:tcPr>
          <w:p w14:paraId="0735A998" w14:textId="77777777" w:rsidR="00A15D80" w:rsidRPr="00363DF2" w:rsidRDefault="00A15D80" w:rsidP="005D09A1">
            <w:pPr>
              <w:keepLines/>
              <w:widowControl w:val="0"/>
              <w:jc w:val="center"/>
              <w:rPr>
                <w:bCs/>
                <w:sz w:val="24"/>
                <w:szCs w:val="24"/>
                <w:lang w:eastAsia="ar-SA"/>
              </w:rPr>
            </w:pPr>
          </w:p>
        </w:tc>
        <w:tc>
          <w:tcPr>
            <w:tcW w:w="499" w:type="pct"/>
            <w:tcBorders>
              <w:top w:val="single" w:sz="4" w:space="0" w:color="auto"/>
              <w:left w:val="single" w:sz="4" w:space="0" w:color="auto"/>
              <w:bottom w:val="single" w:sz="4" w:space="0" w:color="auto"/>
              <w:right w:val="single" w:sz="4" w:space="0" w:color="auto"/>
            </w:tcBorders>
          </w:tcPr>
          <w:p w14:paraId="30B7DB93" w14:textId="77777777" w:rsidR="00A15D80" w:rsidRPr="00363DF2" w:rsidRDefault="00A15D80" w:rsidP="005D09A1">
            <w:pPr>
              <w:keepLines/>
              <w:widowControl w:val="0"/>
              <w:jc w:val="center"/>
              <w:rPr>
                <w:sz w:val="24"/>
                <w:szCs w:val="24"/>
              </w:rPr>
            </w:pPr>
            <w:r w:rsidRPr="00363DF2">
              <w:rPr>
                <w:b/>
                <w:sz w:val="24"/>
                <w:szCs w:val="24"/>
              </w:rPr>
              <w:t>1 475 602,50</w:t>
            </w:r>
          </w:p>
        </w:tc>
      </w:tr>
    </w:tbl>
    <w:p w14:paraId="1DB36CA3" w14:textId="77777777" w:rsidR="00B13F46" w:rsidRDefault="00B13F46" w:rsidP="00A15D80">
      <w:pPr>
        <w:suppressAutoHyphens/>
        <w:ind w:firstLine="567"/>
        <w:jc w:val="both"/>
        <w:rPr>
          <w:b/>
          <w:szCs w:val="24"/>
        </w:rPr>
      </w:pPr>
    </w:p>
    <w:p w14:paraId="06C015CC" w14:textId="77777777" w:rsidR="00A15D80" w:rsidRPr="00363DF2" w:rsidRDefault="00A15D80" w:rsidP="00A15D80">
      <w:pPr>
        <w:suppressAutoHyphens/>
        <w:ind w:firstLine="567"/>
        <w:jc w:val="both"/>
        <w:rPr>
          <w:b/>
          <w:szCs w:val="24"/>
        </w:rPr>
      </w:pPr>
      <w:r w:rsidRPr="00363DF2">
        <w:rPr>
          <w:b/>
          <w:szCs w:val="24"/>
        </w:rPr>
        <w:t xml:space="preserve">Требования к качеству и </w:t>
      </w:r>
      <w:r w:rsidRPr="00363DF2">
        <w:rPr>
          <w:b/>
          <w:bCs/>
          <w:szCs w:val="24"/>
        </w:rPr>
        <w:t>безопасности товара</w:t>
      </w:r>
      <w:r w:rsidRPr="00363DF2">
        <w:rPr>
          <w:b/>
          <w:szCs w:val="24"/>
        </w:rPr>
        <w:t>.</w:t>
      </w:r>
    </w:p>
    <w:p w14:paraId="1210ED25" w14:textId="77777777" w:rsidR="00A15D80" w:rsidRPr="00363DF2" w:rsidRDefault="00A15D80" w:rsidP="00A15D80">
      <w:pPr>
        <w:autoSpaceDE w:val="0"/>
        <w:autoSpaceDN w:val="0"/>
        <w:adjustRightInd w:val="0"/>
        <w:ind w:firstLine="567"/>
        <w:jc w:val="both"/>
        <w:rPr>
          <w:szCs w:val="24"/>
        </w:rPr>
      </w:pPr>
      <w:r w:rsidRPr="00363DF2">
        <w:rPr>
          <w:szCs w:val="24"/>
        </w:rPr>
        <w:t>Средства опоры не должны иметь трещин, отслоений покрытий и других дефектов внешнего вида при воздействии температуры воздуха от плюс 40</w:t>
      </w:r>
      <w:proofErr w:type="gramStart"/>
      <w:r w:rsidRPr="00363DF2">
        <w:rPr>
          <w:szCs w:val="24"/>
        </w:rPr>
        <w:t xml:space="preserve"> С</w:t>
      </w:r>
      <w:proofErr w:type="gramEnd"/>
      <w:r w:rsidRPr="00363DF2">
        <w:rPr>
          <w:szCs w:val="24"/>
        </w:rPr>
        <w:t xml:space="preserve"> до минус 40 С. Средства опоры должны соответствовать ГОСТам (ГОСТ ISO 10993-1-2021 Межгосударственный стандарт «Изделия медицинские. Оценка биологического действия медицинских изделий. Часть 1. Оценка и исследования в процессе менеджмента риска», ГОСТ ISO 10993-10-2011 Межгосударственный стандарт «Изделия медицинские. Оценка биологического действия медицинских изделий. Часть 10. Исследования раздражающего и сенсибилизирующего действия»; ГОСТ Р 52770-2016 Национальный стандарт Российской Федерации «Изделия медицинские. Требования безопасности. Методы санитарно-химических и токсикологических испытаний», ГОСТ Р 51632-2021 Национальный стандарт Российской Федерации «Технические средства реабилитации людей с ограничениями жизнедеятельности. Общие технические требования и методы испытаний, ГОСТ Р 50444-2020 Национальный стандарт Российской Федерации «Приборы, аппараты и оборудование медицинские. Общие технические требования», ГОСТ Р 70097-2022 (ИСО 11334-1-2007). Национальный стандарт Российской Федерации «Средства вспомогательные для ходьбы, управляемые одной рукой. Требования и методы испытаний. Часть 1. Костыли локтевые») или ТУ.</w:t>
      </w:r>
    </w:p>
    <w:p w14:paraId="28518815" w14:textId="10D7CCC8" w:rsidR="00A15D80" w:rsidRPr="00363DF2" w:rsidRDefault="00A15D80" w:rsidP="00A15D80">
      <w:pPr>
        <w:suppressAutoHyphens/>
        <w:ind w:firstLine="567"/>
        <w:jc w:val="both"/>
        <w:rPr>
          <w:szCs w:val="24"/>
        </w:rPr>
      </w:pPr>
      <w:r w:rsidRPr="00363DF2">
        <w:rPr>
          <w:szCs w:val="24"/>
        </w:rPr>
        <w:t>При использовании изделий по назначению не должно быть создано угрозы для жизни и здоровья потребителя, окружающей среды, а также использование изделий не должно причинять вред имуществу потребителя при его эксплуатации.</w:t>
      </w:r>
    </w:p>
    <w:p w14:paraId="5ADE5645" w14:textId="77777777" w:rsidR="00A15D80" w:rsidRPr="00363DF2" w:rsidRDefault="00A15D80" w:rsidP="00A15D80">
      <w:pPr>
        <w:suppressAutoHyphens/>
        <w:ind w:firstLine="567"/>
        <w:jc w:val="both"/>
        <w:rPr>
          <w:b/>
          <w:szCs w:val="24"/>
        </w:rPr>
      </w:pPr>
      <w:r w:rsidRPr="00363DF2">
        <w:rPr>
          <w:b/>
          <w:szCs w:val="24"/>
        </w:rPr>
        <w:t>Требования к размерам, упаковке, отгрузке товара.</w:t>
      </w:r>
    </w:p>
    <w:p w14:paraId="1EA085F3" w14:textId="77777777" w:rsidR="00A15D80" w:rsidRPr="00363DF2" w:rsidRDefault="00A15D80" w:rsidP="00A15D80">
      <w:pPr>
        <w:ind w:firstLine="567"/>
        <w:jc w:val="both"/>
        <w:rPr>
          <w:szCs w:val="24"/>
        </w:rPr>
      </w:pPr>
      <w:r w:rsidRPr="00363DF2">
        <w:rPr>
          <w:szCs w:val="24"/>
        </w:rPr>
        <w:t>Маркировка, упаковка, хранение и транспортировка изделий к месту выдачи инвалидам (ветеранам) должна осуществляться с соблюдением требований ГОСТ Р 51632-2021 Национальный стандарт Российской Федерации «Технические средства реабилитации людей с ограничениями жизнедеятельности. Общие технические требования и методы испытаний».</w:t>
      </w:r>
    </w:p>
    <w:p w14:paraId="0F3F743A" w14:textId="77777777" w:rsidR="00A15D80" w:rsidRPr="00363DF2" w:rsidRDefault="00A15D80" w:rsidP="00A15D80">
      <w:pPr>
        <w:suppressAutoHyphens/>
        <w:ind w:firstLine="567"/>
        <w:jc w:val="both"/>
        <w:rPr>
          <w:szCs w:val="24"/>
        </w:rPr>
      </w:pPr>
      <w:r w:rsidRPr="00363DF2">
        <w:rPr>
          <w:szCs w:val="24"/>
        </w:rPr>
        <w:t>Упаковка должна обеспечивать защиту от воздействия механических и климатических факторов во время транспортирования и хранения технических средств реабилитации, а также наиболее полное использование грузоподъемности (вместимости) транспортных средств и удобство выполнения погрузочно-разгрузочных работ.</w:t>
      </w:r>
    </w:p>
    <w:p w14:paraId="7C7A316D" w14:textId="01A0CCA7" w:rsidR="00A15D80" w:rsidRPr="00363DF2" w:rsidRDefault="00A15D80" w:rsidP="00A15D80">
      <w:pPr>
        <w:suppressAutoHyphens/>
        <w:ind w:firstLine="567"/>
        <w:jc w:val="both"/>
        <w:rPr>
          <w:b/>
          <w:szCs w:val="24"/>
        </w:rPr>
      </w:pPr>
      <w:r w:rsidRPr="00363DF2">
        <w:rPr>
          <w:szCs w:val="24"/>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76C70C2B" w14:textId="77777777" w:rsidR="00A15D80" w:rsidRPr="00363DF2" w:rsidRDefault="00A15D80" w:rsidP="00A15D80">
      <w:pPr>
        <w:ind w:firstLine="567"/>
        <w:jc w:val="both"/>
        <w:rPr>
          <w:b/>
          <w:szCs w:val="24"/>
        </w:rPr>
      </w:pPr>
      <w:r w:rsidRPr="00363DF2">
        <w:rPr>
          <w:b/>
          <w:szCs w:val="24"/>
        </w:rPr>
        <w:t>Место доставки товара, выполнения работ, оказания услуг</w:t>
      </w:r>
    </w:p>
    <w:p w14:paraId="4D2ACB46" w14:textId="77777777" w:rsidR="00A15D80" w:rsidRPr="00363DF2" w:rsidRDefault="00A15D80" w:rsidP="00A15D80">
      <w:pPr>
        <w:ind w:firstLine="567"/>
        <w:jc w:val="both"/>
        <w:rPr>
          <w:szCs w:val="24"/>
        </w:rPr>
      </w:pPr>
      <w:r w:rsidRPr="00363DF2">
        <w:rPr>
          <w:szCs w:val="24"/>
        </w:rPr>
        <w:t>Краснодарский край:</w:t>
      </w:r>
    </w:p>
    <w:p w14:paraId="7DC52DCB" w14:textId="77777777" w:rsidR="00A15D80" w:rsidRPr="00363DF2" w:rsidRDefault="00A15D80" w:rsidP="00A15D80">
      <w:pPr>
        <w:ind w:firstLine="567"/>
        <w:jc w:val="both"/>
        <w:rPr>
          <w:szCs w:val="24"/>
        </w:rPr>
      </w:pPr>
      <w:r w:rsidRPr="00363DF2">
        <w:rPr>
          <w:szCs w:val="24"/>
        </w:rPr>
        <w:lastRenderedPageBreak/>
        <w:t>- по месту жительства (месту пребывания, фактического проживания) Получателя, в том числе службой доставки (почтовым отправлением) с документом/уведомлением о вручении, подтверждающим факт доставки товара;</w:t>
      </w:r>
    </w:p>
    <w:p w14:paraId="4FDCDBB8" w14:textId="3684042C" w:rsidR="00A15D80" w:rsidRPr="00363DF2" w:rsidRDefault="00A15D80" w:rsidP="00A15D80">
      <w:pPr>
        <w:ind w:firstLine="567"/>
        <w:jc w:val="both"/>
        <w:rPr>
          <w:b/>
          <w:bCs/>
          <w:szCs w:val="24"/>
        </w:rPr>
      </w:pPr>
      <w:r w:rsidRPr="00363DF2">
        <w:rPr>
          <w:szCs w:val="24"/>
        </w:rPr>
        <w:t>- в стационарных пунктах выдачи, организованных в соответствии с приказом Министерства труда и социальной защиты РФ от 30.07.2015 г. № 527н «Об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 (в случае выбора Получателем способа получения Товара через пункт выдачи Товара).</w:t>
      </w:r>
    </w:p>
    <w:p w14:paraId="66E5F29D" w14:textId="77777777" w:rsidR="00A15D80" w:rsidRPr="00363DF2" w:rsidRDefault="00A15D80" w:rsidP="00A15D80">
      <w:pPr>
        <w:ind w:firstLine="567"/>
        <w:jc w:val="both"/>
        <w:rPr>
          <w:b/>
          <w:bCs/>
          <w:szCs w:val="24"/>
        </w:rPr>
      </w:pPr>
      <w:r w:rsidRPr="00363DF2">
        <w:rPr>
          <w:b/>
          <w:bCs/>
          <w:szCs w:val="24"/>
        </w:rPr>
        <w:t>Сроки поставки товара или завершения работ, либо график оказания услуг:</w:t>
      </w:r>
    </w:p>
    <w:p w14:paraId="1E9969E6" w14:textId="77777777" w:rsidR="00A15D80" w:rsidRPr="00363DF2" w:rsidRDefault="00A15D80" w:rsidP="00A15D80">
      <w:pPr>
        <w:ind w:firstLine="567"/>
        <w:jc w:val="both"/>
        <w:rPr>
          <w:szCs w:val="24"/>
        </w:rPr>
      </w:pPr>
      <w:r w:rsidRPr="00363DF2">
        <w:rPr>
          <w:szCs w:val="24"/>
        </w:rPr>
        <w:t>Поставка Товара Получателям не должна превышать 20 календарных дней, а в отношении Получателей из числа инвалидов, нуждающихся в оказании паллиативной медицинской помощи, 7 календарных дней со дня получения Поставщиком реестра получателей Товара, но не позднее 11.07.2024.</w:t>
      </w:r>
    </w:p>
    <w:p w14:paraId="7E804F81" w14:textId="77777777" w:rsidR="00A15D80" w:rsidRPr="00363DF2" w:rsidRDefault="00A15D80" w:rsidP="00A15D80">
      <w:pPr>
        <w:ind w:firstLine="567"/>
        <w:jc w:val="both"/>
        <w:rPr>
          <w:b/>
          <w:bCs/>
          <w:szCs w:val="24"/>
        </w:rPr>
      </w:pPr>
      <w:r w:rsidRPr="00363DF2">
        <w:rPr>
          <w:szCs w:val="24"/>
        </w:rPr>
        <w:t>В срок до 15.01.2024 предоставляется на склад Поставщика, расположенный на территории Краснодарского края, 100% от общего количества Товара.</w:t>
      </w:r>
    </w:p>
    <w:p w14:paraId="1B76F57C" w14:textId="77777777" w:rsidR="00A15D80" w:rsidRPr="00363DF2" w:rsidRDefault="00A15D80" w:rsidP="00A15D80">
      <w:pPr>
        <w:ind w:firstLine="567"/>
        <w:jc w:val="both"/>
        <w:rPr>
          <w:b/>
          <w:szCs w:val="24"/>
        </w:rPr>
      </w:pPr>
      <w:r w:rsidRPr="00363DF2">
        <w:rPr>
          <w:b/>
          <w:szCs w:val="24"/>
        </w:rPr>
        <w:t>Требования к гарантийному сроку товаров, выполнения работ, оказания услуг и (или) объему предоставления гарантий их качества, к гарантийному обслуживанию товаров, к расходам на эксплуатацию товаров и др.:</w:t>
      </w:r>
    </w:p>
    <w:p w14:paraId="3DB465FF" w14:textId="77777777" w:rsidR="00A15D80" w:rsidRPr="00363DF2" w:rsidRDefault="00A15D80" w:rsidP="00A15D80">
      <w:pPr>
        <w:suppressAutoHyphens/>
        <w:ind w:firstLine="567"/>
        <w:jc w:val="both"/>
        <w:rPr>
          <w:szCs w:val="24"/>
        </w:rPr>
      </w:pPr>
      <w:r w:rsidRPr="00363DF2">
        <w:rPr>
          <w:szCs w:val="24"/>
        </w:rPr>
        <w:t xml:space="preserve">Гарантийный срок должен составлять не менее 12 месяцев со дня подписания Получателем акта приема-передачи Товара или получения Товара Получателем посредством службы доставки (почтовым отправлением). Обязательно наличие гарантийных талонов, дающих право на бесплатный ремонт или замену Товара во время гарантийного срока пользования. Срок выполнения гарантийного ремонта или замены не должен превышать 15 рабочих дней со дня обращения Получателя. </w:t>
      </w:r>
    </w:p>
    <w:p w14:paraId="4CB9BA35" w14:textId="77777777" w:rsidR="00A15D80" w:rsidRPr="00363DF2" w:rsidRDefault="00A15D80" w:rsidP="00A15D80">
      <w:pPr>
        <w:suppressAutoHyphens/>
        <w:ind w:firstLine="567"/>
        <w:jc w:val="both"/>
        <w:rPr>
          <w:szCs w:val="24"/>
        </w:rPr>
      </w:pPr>
      <w:r w:rsidRPr="00363DF2">
        <w:rPr>
          <w:szCs w:val="24"/>
        </w:rPr>
        <w:t>В срок до 15.01.2024 поставщик должен предоставить Заказчику адреса специализированных мастерских, в которые следует обращаться для гарантийного ремонта Товара или устранения неисправностей. В случае отсутствия специализированных мастерских (сервисных служб) на территории Краснодарского края Поставщик обязан в течение гарантийного ремонта своими силами осуществить приемку Товара у Получателя для гарантийного ремонта и возврат Товара по месту жительства Получателя Товара. Обеспечение возможности ремонта, устранения недостатков при обеспечении Получателей Товаром осуществляется в соответствии с Федеральным законом от 07.02.1992 № 2300-1 «О защите прав потребителей».</w:t>
      </w:r>
    </w:p>
    <w:p w14:paraId="0C29638A" w14:textId="77777777" w:rsidR="00A15D80" w:rsidRPr="00363DF2" w:rsidRDefault="00A15D80" w:rsidP="00A15D80">
      <w:pPr>
        <w:keepLines/>
        <w:widowControl w:val="0"/>
        <w:ind w:firstLine="567"/>
        <w:jc w:val="both"/>
        <w:rPr>
          <w:szCs w:val="24"/>
        </w:rPr>
      </w:pPr>
      <w:r w:rsidRPr="00363DF2">
        <w:rPr>
          <w:szCs w:val="24"/>
        </w:rPr>
        <w:t>В соответствии с приказом Минтруда России от 05.03.2021 № 107н «Об утверждении Сроков пользования техническими средствами реабилитации, протезами и протезно-ортопедическим изделиями» срок пользования техническими средствами реабилитации, протезом и протезно-ортопедическим изделием (далее - ТСР) исчисляется с даты предоставления его инвалиду. В случае если сроки службы, установленные изготовителем ТСР, превышают сроки пользования ТСР, утвержденные приказом Минтруда России, замена таких ТСР будет осуществляться региональным отделением по истечении сроков службы, установленных изготовителем ТСР.</w:t>
      </w:r>
    </w:p>
    <w:p w14:paraId="5B001993" w14:textId="77777777" w:rsidR="005E5EAB" w:rsidRPr="00F935B8" w:rsidRDefault="005E5EAB" w:rsidP="00F935B8">
      <w:pPr>
        <w:widowControl w:val="0"/>
        <w:jc w:val="center"/>
        <w:rPr>
          <w:b/>
          <w:szCs w:val="24"/>
        </w:rPr>
      </w:pPr>
    </w:p>
    <w:sectPr w:rsidR="005E5EAB" w:rsidRPr="00F935B8" w:rsidSect="00D60532">
      <w:pgSz w:w="16838" w:h="11906" w:orient="landscape"/>
      <w:pgMar w:top="568" w:right="1134" w:bottom="993" w:left="1134"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6393F" w14:textId="77777777" w:rsidR="00004F11" w:rsidRDefault="00004F11" w:rsidP="00DF5110">
      <w:r>
        <w:separator/>
      </w:r>
    </w:p>
  </w:endnote>
  <w:endnote w:type="continuationSeparator" w:id="0">
    <w:p w14:paraId="67991C51" w14:textId="77777777" w:rsidR="00004F11" w:rsidRDefault="00004F11" w:rsidP="00DF5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lvetsky 12pt">
    <w:altName w:val="Arial"/>
    <w:panose1 w:val="00000000000000000000"/>
    <w:charset w:val="00"/>
    <w:family w:val="swiss"/>
    <w:notTrueType/>
    <w:pitch w:val="default"/>
    <w:sig w:usb0="00000003" w:usb1="00000000" w:usb2="00000000" w:usb3="00000000" w:csb0="00000001" w:csb1="00000000"/>
  </w:font>
  <w:font w:name="Pragmatica">
    <w:panose1 w:val="00000000000000000000"/>
    <w:charset w:val="00"/>
    <w:family w:val="roman"/>
    <w:notTrueType/>
    <w:pitch w:val="default"/>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39679" w14:textId="77777777" w:rsidR="00004F11" w:rsidRDefault="00004F11" w:rsidP="00DF5110">
      <w:r>
        <w:separator/>
      </w:r>
    </w:p>
  </w:footnote>
  <w:footnote w:type="continuationSeparator" w:id="0">
    <w:p w14:paraId="5A8FEDEF" w14:textId="77777777" w:rsidR="00004F11" w:rsidRDefault="00004F11" w:rsidP="00DF5110">
      <w:r>
        <w:continuationSeparator/>
      </w:r>
    </w:p>
  </w:footnote>
  <w:footnote w:id="1">
    <w:p w14:paraId="2ADC6845" w14:textId="77777777" w:rsidR="00A15D80" w:rsidRDefault="00A15D80" w:rsidP="00A15D80">
      <w:pPr>
        <w:pStyle w:val="affff4"/>
      </w:pPr>
      <w:r>
        <w:rPr>
          <w:rStyle w:val="affff6"/>
        </w:rPr>
        <w:footnoteRef/>
      </w:r>
      <w:r>
        <w:t xml:space="preserve"> Не более</w:t>
      </w:r>
    </w:p>
  </w:footnote>
  <w:footnote w:id="2">
    <w:p w14:paraId="6498EF50" w14:textId="77777777" w:rsidR="00A15D80" w:rsidRDefault="00A15D80" w:rsidP="00A15D80">
      <w:pPr>
        <w:pStyle w:val="affff4"/>
      </w:pPr>
      <w:r>
        <w:rPr>
          <w:rStyle w:val="affff6"/>
        </w:rPr>
        <w:footnoteRef/>
      </w:r>
      <w:r>
        <w:t xml:space="preserve"> Не более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08EB"/>
    <w:multiLevelType w:val="multilevel"/>
    <w:tmpl w:val="8B4A0DD8"/>
    <w:lvl w:ilvl="0">
      <w:start w:val="1"/>
      <w:numFmt w:val="decimal"/>
      <w:pStyle w:val="1"/>
      <w:lvlText w:val="%1."/>
      <w:lvlJc w:val="left"/>
      <w:pPr>
        <w:tabs>
          <w:tab w:val="left" w:pos="4932"/>
        </w:tabs>
        <w:ind w:left="4932" w:hanging="432"/>
      </w:pPr>
    </w:lvl>
    <w:lvl w:ilvl="1">
      <w:start w:val="1"/>
      <w:numFmt w:val="decimal"/>
      <w:lvlText w:val="%1.%2"/>
      <w:lvlJc w:val="left"/>
      <w:pPr>
        <w:tabs>
          <w:tab w:val="left" w:pos="6336"/>
        </w:tabs>
        <w:ind w:left="6336" w:hanging="576"/>
      </w:pPr>
    </w:lvl>
    <w:lvl w:ilvl="2">
      <w:start w:val="1"/>
      <w:numFmt w:val="decimal"/>
      <w:lvlText w:val="%1.%2.%3"/>
      <w:lvlJc w:val="left"/>
      <w:pPr>
        <w:tabs>
          <w:tab w:val="left" w:pos="5447"/>
        </w:tabs>
        <w:ind w:left="5220" w:firstLine="0"/>
      </w:pPr>
    </w:lvl>
    <w:lvl w:ilvl="3">
      <w:start w:val="1"/>
      <w:numFmt w:val="decimal"/>
      <w:lvlText w:val="%1.%2.%3.%4"/>
      <w:lvlJc w:val="left"/>
      <w:pPr>
        <w:tabs>
          <w:tab w:val="left" w:pos="5364"/>
        </w:tabs>
        <w:ind w:left="5364" w:hanging="864"/>
      </w:pPr>
    </w:lvl>
    <w:lvl w:ilvl="4">
      <w:start w:val="1"/>
      <w:numFmt w:val="decimal"/>
      <w:lvlText w:val="%1.%2.%3.%4.%5"/>
      <w:lvlJc w:val="left"/>
      <w:pPr>
        <w:tabs>
          <w:tab w:val="left" w:pos="5508"/>
        </w:tabs>
        <w:ind w:left="5508" w:hanging="1008"/>
      </w:pPr>
    </w:lvl>
    <w:lvl w:ilvl="5">
      <w:start w:val="1"/>
      <w:numFmt w:val="decimal"/>
      <w:lvlText w:val="%1.%2.%3.%4.%5.%6"/>
      <w:lvlJc w:val="left"/>
      <w:pPr>
        <w:tabs>
          <w:tab w:val="left" w:pos="5652"/>
        </w:tabs>
        <w:ind w:left="5652" w:hanging="1152"/>
      </w:pPr>
    </w:lvl>
    <w:lvl w:ilvl="6">
      <w:start w:val="1"/>
      <w:numFmt w:val="decimal"/>
      <w:lvlText w:val="%1.%2.%3.%4.%5.%6.%7"/>
      <w:lvlJc w:val="left"/>
      <w:pPr>
        <w:tabs>
          <w:tab w:val="left" w:pos="5796"/>
        </w:tabs>
        <w:ind w:left="5796" w:hanging="1296"/>
      </w:pPr>
    </w:lvl>
    <w:lvl w:ilvl="7">
      <w:start w:val="1"/>
      <w:numFmt w:val="decimal"/>
      <w:lvlText w:val="%1.%2.%3.%4.%5.%6.%7.%8"/>
      <w:lvlJc w:val="left"/>
      <w:pPr>
        <w:tabs>
          <w:tab w:val="left" w:pos="5940"/>
        </w:tabs>
        <w:ind w:left="5940" w:hanging="1440"/>
      </w:pPr>
    </w:lvl>
    <w:lvl w:ilvl="8">
      <w:start w:val="1"/>
      <w:numFmt w:val="decimal"/>
      <w:lvlText w:val="%1.%2.%3.%4.%5.%6.%7.%8.%9"/>
      <w:lvlJc w:val="left"/>
      <w:pPr>
        <w:tabs>
          <w:tab w:val="left" w:pos="6084"/>
        </w:tabs>
        <w:ind w:left="6084" w:hanging="1584"/>
      </w:pPr>
    </w:lvl>
  </w:abstractNum>
  <w:abstractNum w:abstractNumId="1">
    <w:nsid w:val="1FF247AD"/>
    <w:multiLevelType w:val="hybridMultilevel"/>
    <w:tmpl w:val="813A3168"/>
    <w:lvl w:ilvl="0" w:tplc="C02617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8E14DA0"/>
    <w:multiLevelType w:val="multilevel"/>
    <w:tmpl w:val="71846C8A"/>
    <w:lvl w:ilvl="0">
      <w:start w:val="7"/>
      <w:numFmt w:val="decimal"/>
      <w:lvlText w:val="%1."/>
      <w:lvlJc w:val="left"/>
      <w:pPr>
        <w:tabs>
          <w:tab w:val="left" w:pos="1425"/>
        </w:tabs>
        <w:ind w:left="1425" w:hanging="1425"/>
      </w:pPr>
      <w:rPr>
        <w:b w:val="0"/>
        <w:color w:val="000000"/>
      </w:rPr>
    </w:lvl>
    <w:lvl w:ilvl="1">
      <w:start w:val="9"/>
      <w:numFmt w:val="decimal"/>
      <w:lvlText w:val="%1.%2."/>
      <w:lvlJc w:val="left"/>
      <w:pPr>
        <w:tabs>
          <w:tab w:val="left" w:pos="2134"/>
        </w:tabs>
        <w:ind w:left="2134" w:hanging="1425"/>
      </w:pPr>
      <w:rPr>
        <w:b w:val="0"/>
        <w:color w:val="000000"/>
      </w:rPr>
    </w:lvl>
    <w:lvl w:ilvl="2">
      <w:start w:val="1"/>
      <w:numFmt w:val="decimal"/>
      <w:pStyle w:val="3"/>
      <w:lvlText w:val="%1.%2.%3."/>
      <w:lvlJc w:val="left"/>
      <w:pPr>
        <w:tabs>
          <w:tab w:val="left" w:pos="2843"/>
        </w:tabs>
        <w:ind w:left="2843" w:hanging="1425"/>
      </w:pPr>
      <w:rPr>
        <w:b w:val="0"/>
        <w:color w:val="000000"/>
      </w:rPr>
    </w:lvl>
    <w:lvl w:ilvl="3">
      <w:start w:val="1"/>
      <w:numFmt w:val="decimal"/>
      <w:lvlText w:val="%1.%2.%3.%4."/>
      <w:lvlJc w:val="left"/>
      <w:pPr>
        <w:tabs>
          <w:tab w:val="left" w:pos="3552"/>
        </w:tabs>
        <w:ind w:left="3552" w:hanging="1425"/>
      </w:pPr>
      <w:rPr>
        <w:b w:val="0"/>
        <w:color w:val="000000"/>
      </w:rPr>
    </w:lvl>
    <w:lvl w:ilvl="4">
      <w:start w:val="1"/>
      <w:numFmt w:val="decimal"/>
      <w:lvlText w:val="%1.%2.%3.%4.%5."/>
      <w:lvlJc w:val="left"/>
      <w:pPr>
        <w:tabs>
          <w:tab w:val="left" w:pos="4261"/>
        </w:tabs>
        <w:ind w:left="4261" w:hanging="1425"/>
      </w:pPr>
      <w:rPr>
        <w:b w:val="0"/>
        <w:color w:val="000000"/>
      </w:rPr>
    </w:lvl>
    <w:lvl w:ilvl="5">
      <w:start w:val="1"/>
      <w:numFmt w:val="decimal"/>
      <w:lvlText w:val="%1.%2.%3.%4.%5.%6."/>
      <w:lvlJc w:val="left"/>
      <w:pPr>
        <w:tabs>
          <w:tab w:val="left" w:pos="4985"/>
        </w:tabs>
        <w:ind w:left="4985" w:hanging="1440"/>
      </w:pPr>
      <w:rPr>
        <w:b w:val="0"/>
        <w:color w:val="000000"/>
      </w:rPr>
    </w:lvl>
    <w:lvl w:ilvl="6">
      <w:start w:val="1"/>
      <w:numFmt w:val="decimal"/>
      <w:lvlText w:val="%1.%2.%3.%4.%5.%6.%7."/>
      <w:lvlJc w:val="left"/>
      <w:pPr>
        <w:tabs>
          <w:tab w:val="left" w:pos="5694"/>
        </w:tabs>
        <w:ind w:left="5694" w:hanging="1440"/>
      </w:pPr>
      <w:rPr>
        <w:b w:val="0"/>
        <w:color w:val="000000"/>
      </w:rPr>
    </w:lvl>
    <w:lvl w:ilvl="7">
      <w:start w:val="1"/>
      <w:numFmt w:val="decimal"/>
      <w:lvlText w:val="%1.%2.%3.%4.%5.%6.%7.%8."/>
      <w:lvlJc w:val="left"/>
      <w:pPr>
        <w:tabs>
          <w:tab w:val="left" w:pos="6763"/>
        </w:tabs>
        <w:ind w:left="6763" w:hanging="1800"/>
      </w:pPr>
      <w:rPr>
        <w:b w:val="0"/>
        <w:color w:val="000000"/>
      </w:rPr>
    </w:lvl>
    <w:lvl w:ilvl="8">
      <w:start w:val="1"/>
      <w:numFmt w:val="decimal"/>
      <w:lvlText w:val="%1.%2.%3.%4.%5.%6.%7.%8.%9."/>
      <w:lvlJc w:val="left"/>
      <w:pPr>
        <w:tabs>
          <w:tab w:val="left" w:pos="7472"/>
        </w:tabs>
        <w:ind w:left="7472" w:hanging="1800"/>
      </w:pPr>
      <w:rPr>
        <w:b w:val="0"/>
        <w:color w:val="000000"/>
      </w:rPr>
    </w:lvl>
  </w:abstractNum>
  <w:abstractNum w:abstractNumId="3">
    <w:nsid w:val="423F371A"/>
    <w:multiLevelType w:val="multilevel"/>
    <w:tmpl w:val="506CD33A"/>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416F"/>
    <w:rsid w:val="00004F11"/>
    <w:rsid w:val="00027E1A"/>
    <w:rsid w:val="0005153E"/>
    <w:rsid w:val="00084A35"/>
    <w:rsid w:val="0009531E"/>
    <w:rsid w:val="000E7E2B"/>
    <w:rsid w:val="000F20C4"/>
    <w:rsid w:val="000F43FB"/>
    <w:rsid w:val="0013772F"/>
    <w:rsid w:val="00194410"/>
    <w:rsid w:val="001967B7"/>
    <w:rsid w:val="001B422E"/>
    <w:rsid w:val="001C02FA"/>
    <w:rsid w:val="001C54FA"/>
    <w:rsid w:val="00202B0D"/>
    <w:rsid w:val="00224785"/>
    <w:rsid w:val="00225261"/>
    <w:rsid w:val="00230E03"/>
    <w:rsid w:val="002454A4"/>
    <w:rsid w:val="0024676B"/>
    <w:rsid w:val="00262F2D"/>
    <w:rsid w:val="00292D62"/>
    <w:rsid w:val="002D7B85"/>
    <w:rsid w:val="002E1EDD"/>
    <w:rsid w:val="002F2C66"/>
    <w:rsid w:val="0032718C"/>
    <w:rsid w:val="0032740B"/>
    <w:rsid w:val="00353467"/>
    <w:rsid w:val="003D052C"/>
    <w:rsid w:val="004031D1"/>
    <w:rsid w:val="00412270"/>
    <w:rsid w:val="00414B6D"/>
    <w:rsid w:val="00431882"/>
    <w:rsid w:val="00433F8E"/>
    <w:rsid w:val="004438E1"/>
    <w:rsid w:val="00451019"/>
    <w:rsid w:val="004542A4"/>
    <w:rsid w:val="00487CF6"/>
    <w:rsid w:val="004A0413"/>
    <w:rsid w:val="004B339D"/>
    <w:rsid w:val="004B668B"/>
    <w:rsid w:val="004E4016"/>
    <w:rsid w:val="004F1680"/>
    <w:rsid w:val="00503FAF"/>
    <w:rsid w:val="005223B7"/>
    <w:rsid w:val="005235DC"/>
    <w:rsid w:val="0052416F"/>
    <w:rsid w:val="005245F0"/>
    <w:rsid w:val="00530D29"/>
    <w:rsid w:val="00535C59"/>
    <w:rsid w:val="00544AA4"/>
    <w:rsid w:val="005554DB"/>
    <w:rsid w:val="00576427"/>
    <w:rsid w:val="0058778B"/>
    <w:rsid w:val="005B3EF0"/>
    <w:rsid w:val="005C1ADB"/>
    <w:rsid w:val="005E2968"/>
    <w:rsid w:val="005E5EAB"/>
    <w:rsid w:val="005E781C"/>
    <w:rsid w:val="005F734A"/>
    <w:rsid w:val="005F7457"/>
    <w:rsid w:val="00624297"/>
    <w:rsid w:val="00627C14"/>
    <w:rsid w:val="00651D98"/>
    <w:rsid w:val="00690E40"/>
    <w:rsid w:val="00693A56"/>
    <w:rsid w:val="00696F3D"/>
    <w:rsid w:val="006978FC"/>
    <w:rsid w:val="006B7795"/>
    <w:rsid w:val="006C17CD"/>
    <w:rsid w:val="006E6C80"/>
    <w:rsid w:val="00754F59"/>
    <w:rsid w:val="00786AE2"/>
    <w:rsid w:val="007B52CF"/>
    <w:rsid w:val="007B62A2"/>
    <w:rsid w:val="007C1661"/>
    <w:rsid w:val="007C5358"/>
    <w:rsid w:val="007E084A"/>
    <w:rsid w:val="00815D38"/>
    <w:rsid w:val="00843A71"/>
    <w:rsid w:val="008469F5"/>
    <w:rsid w:val="00857023"/>
    <w:rsid w:val="00865F7D"/>
    <w:rsid w:val="00882FED"/>
    <w:rsid w:val="008831B7"/>
    <w:rsid w:val="008A7512"/>
    <w:rsid w:val="008B7BC9"/>
    <w:rsid w:val="008E07C7"/>
    <w:rsid w:val="008E54EF"/>
    <w:rsid w:val="008F320D"/>
    <w:rsid w:val="008F7EE2"/>
    <w:rsid w:val="00901437"/>
    <w:rsid w:val="0093322E"/>
    <w:rsid w:val="00954674"/>
    <w:rsid w:val="009619DB"/>
    <w:rsid w:val="009774F1"/>
    <w:rsid w:val="00990953"/>
    <w:rsid w:val="009D3DD9"/>
    <w:rsid w:val="009E4098"/>
    <w:rsid w:val="009F45BB"/>
    <w:rsid w:val="009F7006"/>
    <w:rsid w:val="00A15D80"/>
    <w:rsid w:val="00A25E32"/>
    <w:rsid w:val="00A367F1"/>
    <w:rsid w:val="00A41014"/>
    <w:rsid w:val="00A464C9"/>
    <w:rsid w:val="00AE4A66"/>
    <w:rsid w:val="00B13F46"/>
    <w:rsid w:val="00B27775"/>
    <w:rsid w:val="00B27C95"/>
    <w:rsid w:val="00B3008E"/>
    <w:rsid w:val="00B32DE4"/>
    <w:rsid w:val="00B849FF"/>
    <w:rsid w:val="00B91503"/>
    <w:rsid w:val="00BD0741"/>
    <w:rsid w:val="00BD26F7"/>
    <w:rsid w:val="00BD790A"/>
    <w:rsid w:val="00BF1B6F"/>
    <w:rsid w:val="00BF7B4A"/>
    <w:rsid w:val="00C131AD"/>
    <w:rsid w:val="00C135FC"/>
    <w:rsid w:val="00C67BED"/>
    <w:rsid w:val="00CA2E18"/>
    <w:rsid w:val="00CE0D8D"/>
    <w:rsid w:val="00CF3C85"/>
    <w:rsid w:val="00D1519D"/>
    <w:rsid w:val="00D26507"/>
    <w:rsid w:val="00D37547"/>
    <w:rsid w:val="00D418EF"/>
    <w:rsid w:val="00D60532"/>
    <w:rsid w:val="00D67204"/>
    <w:rsid w:val="00D73166"/>
    <w:rsid w:val="00D843F9"/>
    <w:rsid w:val="00DC02BF"/>
    <w:rsid w:val="00DC615A"/>
    <w:rsid w:val="00DD390A"/>
    <w:rsid w:val="00DF5110"/>
    <w:rsid w:val="00DF5688"/>
    <w:rsid w:val="00E05835"/>
    <w:rsid w:val="00E06F0E"/>
    <w:rsid w:val="00E43D1E"/>
    <w:rsid w:val="00E462E9"/>
    <w:rsid w:val="00E812D9"/>
    <w:rsid w:val="00E91DED"/>
    <w:rsid w:val="00EE756A"/>
    <w:rsid w:val="00EF2804"/>
    <w:rsid w:val="00EF4A53"/>
    <w:rsid w:val="00F210DC"/>
    <w:rsid w:val="00F40C65"/>
    <w:rsid w:val="00F4162E"/>
    <w:rsid w:val="00F45416"/>
    <w:rsid w:val="00F55F93"/>
    <w:rsid w:val="00F82A8E"/>
    <w:rsid w:val="00F935B8"/>
    <w:rsid w:val="00FD6519"/>
    <w:rsid w:val="00FE0203"/>
    <w:rsid w:val="00FE33DE"/>
    <w:rsid w:val="00FF5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link w:val="10"/>
    <w:qFormat/>
    <w:pPr>
      <w:spacing w:after="0" w:line="240" w:lineRule="auto"/>
    </w:pPr>
    <w:rPr>
      <w:rFonts w:ascii="Times New Roman" w:hAnsi="Times New Roman"/>
      <w:sz w:val="24"/>
    </w:rPr>
  </w:style>
  <w:style w:type="paragraph" w:styleId="11">
    <w:name w:val="heading 1"/>
    <w:basedOn w:val="a"/>
    <w:next w:val="a"/>
    <w:link w:val="12"/>
    <w:uiPriority w:val="9"/>
    <w:qFormat/>
    <w:pPr>
      <w:keepNext/>
      <w:spacing w:before="120" w:after="120" w:line="360" w:lineRule="auto"/>
      <w:outlineLvl w:val="0"/>
    </w:pPr>
    <w:rPr>
      <w:b/>
      <w:sz w:val="32"/>
    </w:rPr>
  </w:style>
  <w:style w:type="paragraph" w:styleId="2">
    <w:name w:val="heading 2"/>
    <w:basedOn w:val="a"/>
    <w:next w:val="a"/>
    <w:link w:val="20"/>
    <w:uiPriority w:val="9"/>
    <w:qFormat/>
    <w:pPr>
      <w:keepNext/>
      <w:spacing w:before="240" w:after="60"/>
      <w:outlineLvl w:val="1"/>
    </w:pPr>
    <w:rPr>
      <w:rFonts w:ascii="Arial" w:hAnsi="Arial"/>
      <w:b/>
      <w:i/>
      <w:sz w:val="28"/>
    </w:rPr>
  </w:style>
  <w:style w:type="paragraph" w:styleId="30">
    <w:name w:val="heading 3"/>
    <w:basedOn w:val="a"/>
    <w:next w:val="a"/>
    <w:link w:val="31"/>
    <w:uiPriority w:val="9"/>
    <w:qFormat/>
    <w:pPr>
      <w:keepNext/>
      <w:spacing w:line="254" w:lineRule="exact"/>
      <w:ind w:left="5755"/>
      <w:outlineLvl w:val="2"/>
    </w:pPr>
    <w:rPr>
      <w:b/>
      <w:spacing w:val="2"/>
      <w:sz w:val="25"/>
    </w:rPr>
  </w:style>
  <w:style w:type="paragraph" w:styleId="4">
    <w:name w:val="heading 4"/>
    <w:basedOn w:val="a"/>
    <w:next w:val="a"/>
    <w:link w:val="40"/>
    <w:uiPriority w:val="9"/>
    <w:qFormat/>
    <w:pPr>
      <w:keepNext/>
      <w:spacing w:before="240" w:after="120"/>
      <w:outlineLvl w:val="3"/>
    </w:pPr>
    <w:rPr>
      <w:b/>
      <w:sz w:val="28"/>
    </w:rPr>
  </w:style>
  <w:style w:type="paragraph" w:styleId="5">
    <w:name w:val="heading 5"/>
    <w:basedOn w:val="a"/>
    <w:next w:val="a"/>
    <w:link w:val="50"/>
    <w:uiPriority w:val="9"/>
    <w:qFormat/>
    <w:pPr>
      <w:keepNext/>
      <w:ind w:firstLine="709"/>
      <w:jc w:val="center"/>
      <w:outlineLvl w:val="4"/>
    </w:pPr>
    <w:rPr>
      <w:b/>
      <w:i/>
      <w:sz w:val="26"/>
    </w:rPr>
  </w:style>
  <w:style w:type="paragraph" w:styleId="6">
    <w:name w:val="heading 6"/>
    <w:basedOn w:val="a"/>
    <w:next w:val="a"/>
    <w:link w:val="60"/>
    <w:uiPriority w:val="9"/>
    <w:qFormat/>
    <w:pPr>
      <w:keepNext/>
      <w:outlineLvl w:val="5"/>
    </w:pPr>
  </w:style>
  <w:style w:type="paragraph" w:styleId="7">
    <w:name w:val="heading 7"/>
    <w:basedOn w:val="a"/>
    <w:next w:val="a"/>
    <w:link w:val="70"/>
    <w:uiPriority w:val="9"/>
    <w:qFormat/>
    <w:pPr>
      <w:keepNext/>
      <w:widowControl w:val="0"/>
      <w:jc w:val="both"/>
      <w:outlineLvl w:val="6"/>
    </w:pPr>
    <w:rPr>
      <w:b/>
      <w:sz w:val="28"/>
    </w:rPr>
  </w:style>
  <w:style w:type="paragraph" w:styleId="8">
    <w:name w:val="heading 8"/>
    <w:basedOn w:val="a"/>
    <w:next w:val="a"/>
    <w:link w:val="80"/>
    <w:uiPriority w:val="9"/>
    <w:qFormat/>
    <w:pPr>
      <w:keepNext/>
      <w:jc w:val="center"/>
      <w:outlineLvl w:val="7"/>
    </w:pPr>
    <w:rPr>
      <w:b/>
    </w:rPr>
  </w:style>
  <w:style w:type="paragraph" w:styleId="9">
    <w:name w:val="heading 9"/>
    <w:basedOn w:val="a"/>
    <w:next w:val="a"/>
    <w:link w:val="90"/>
    <w:uiPriority w:val="9"/>
    <w:qFormat/>
    <w:pPr>
      <w:keepNext/>
      <w:widowControl w:val="0"/>
      <w:jc w:val="both"/>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customStyle="1" w:styleId="24">
    <w:name w:val="Знак Знак24"/>
    <w:link w:val="240"/>
    <w:rPr>
      <w:rFonts w:ascii="Arial" w:hAnsi="Arial"/>
      <w:b/>
      <w:i/>
      <w:sz w:val="28"/>
    </w:rPr>
  </w:style>
  <w:style w:type="character" w:customStyle="1" w:styleId="240">
    <w:name w:val="Знак Знак24"/>
    <w:link w:val="24"/>
    <w:rPr>
      <w:rFonts w:ascii="Arial" w:hAnsi="Arial"/>
      <w:b/>
      <w:i/>
      <w:sz w:val="28"/>
    </w:rPr>
  </w:style>
  <w:style w:type="paragraph" w:customStyle="1" w:styleId="FontStyle34">
    <w:name w:val="Font Style34"/>
    <w:link w:val="FontStyle340"/>
    <w:rPr>
      <w:rFonts w:ascii="Times New Roman" w:hAnsi="Times New Roman"/>
      <w:sz w:val="20"/>
    </w:rPr>
  </w:style>
  <w:style w:type="character" w:customStyle="1" w:styleId="FontStyle340">
    <w:name w:val="Font Style34"/>
    <w:link w:val="FontStyle34"/>
    <w:rPr>
      <w:rFonts w:ascii="Times New Roman" w:hAnsi="Times New Roman"/>
      <w:sz w:val="20"/>
    </w:rPr>
  </w:style>
  <w:style w:type="paragraph" w:customStyle="1" w:styleId="110">
    <w:name w:val="Обычный11"/>
    <w:link w:val="111"/>
    <w:pPr>
      <w:widowControl w:val="0"/>
      <w:spacing w:after="0" w:line="300" w:lineRule="auto"/>
    </w:pPr>
    <w:rPr>
      <w:rFonts w:ascii="Times New Roman" w:hAnsi="Times New Roman"/>
    </w:rPr>
  </w:style>
  <w:style w:type="character" w:customStyle="1" w:styleId="111">
    <w:name w:val="Обычный11"/>
    <w:link w:val="110"/>
    <w:rPr>
      <w:rFonts w:ascii="Times New Roman" w:hAnsi="Times New Roman"/>
    </w:rPr>
  </w:style>
  <w:style w:type="paragraph" w:customStyle="1" w:styleId="FootnoteTextChar">
    <w:name w:val="Footnote Text Char"/>
    <w:link w:val="FootnoteTextChar0"/>
    <w:rPr>
      <w:rFonts w:ascii="Times New Roman" w:hAnsi="Times New Roman"/>
      <w:sz w:val="20"/>
    </w:rPr>
  </w:style>
  <w:style w:type="character" w:customStyle="1" w:styleId="FootnoteTextChar0">
    <w:name w:val="Footnote Text Char"/>
    <w:link w:val="FootnoteTextChar"/>
    <w:rPr>
      <w:rFonts w:ascii="Times New Roman" w:hAnsi="Times New Roman"/>
      <w:sz w:val="2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ConsPlusTitle">
    <w:name w:val="ConsPlusTitle"/>
    <w:link w:val="ConsPlusTitle0"/>
    <w:pPr>
      <w:spacing w:after="0" w:line="240" w:lineRule="auto"/>
    </w:pPr>
    <w:rPr>
      <w:rFonts w:ascii="Arial" w:hAnsi="Arial"/>
      <w:b/>
      <w:sz w:val="20"/>
    </w:rPr>
  </w:style>
  <w:style w:type="character" w:customStyle="1" w:styleId="ConsPlusTitle0">
    <w:name w:val="ConsPlusTitle"/>
    <w:link w:val="ConsPlusTitle"/>
    <w:rPr>
      <w:rFonts w:ascii="Arial" w:hAnsi="Arial"/>
      <w:b/>
      <w:sz w:val="20"/>
    </w:rPr>
  </w:style>
  <w:style w:type="paragraph" w:styleId="a3">
    <w:name w:val="List Paragraph"/>
    <w:basedOn w:val="a"/>
    <w:link w:val="a4"/>
    <w:pPr>
      <w:spacing w:after="200" w:line="276" w:lineRule="auto"/>
      <w:ind w:left="720"/>
      <w:contextualSpacing/>
    </w:pPr>
    <w:rPr>
      <w:rFonts w:ascii="Calibri" w:hAnsi="Calibri"/>
      <w:sz w:val="22"/>
    </w:rPr>
  </w:style>
  <w:style w:type="character" w:customStyle="1" w:styleId="a4">
    <w:name w:val="Абзац списка Знак"/>
    <w:basedOn w:val="10"/>
    <w:link w:val="a3"/>
    <w:rPr>
      <w:rFonts w:ascii="Calibri" w:hAnsi="Calibri"/>
      <w:sz w:val="22"/>
    </w:rPr>
  </w:style>
  <w:style w:type="paragraph" w:customStyle="1" w:styleId="17">
    <w:name w:val="Çàã1 Знак7"/>
    <w:link w:val="170"/>
    <w:rPr>
      <w:sz w:val="24"/>
    </w:rPr>
  </w:style>
  <w:style w:type="character" w:customStyle="1" w:styleId="170">
    <w:name w:val="Çàã1 Знак7"/>
    <w:link w:val="17"/>
    <w:rPr>
      <w:sz w:val="24"/>
    </w:rPr>
  </w:style>
  <w:style w:type="paragraph" w:styleId="a5">
    <w:name w:val="Normal (Web)"/>
    <w:basedOn w:val="a"/>
    <w:link w:val="a6"/>
    <w:pPr>
      <w:spacing w:beforeAutospacing="1" w:afterAutospacing="1"/>
    </w:pPr>
  </w:style>
  <w:style w:type="character" w:customStyle="1" w:styleId="a6">
    <w:name w:val="Обычный (веб) Знак"/>
    <w:basedOn w:val="10"/>
    <w:link w:val="a5"/>
    <w:rPr>
      <w:rFonts w:ascii="Times New Roman" w:hAnsi="Times New Roman"/>
      <w:sz w:val="24"/>
    </w:rPr>
  </w:style>
  <w:style w:type="paragraph" w:customStyle="1" w:styleId="13">
    <w:name w:val="Текст1"/>
    <w:basedOn w:val="a"/>
    <w:link w:val="14"/>
    <w:rPr>
      <w:rFonts w:ascii="Courier New" w:hAnsi="Courier New"/>
      <w:sz w:val="20"/>
    </w:rPr>
  </w:style>
  <w:style w:type="character" w:customStyle="1" w:styleId="14">
    <w:name w:val="Текст1"/>
    <w:basedOn w:val="10"/>
    <w:link w:val="13"/>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23">
    <w:name w:val="Знак Знак23"/>
    <w:link w:val="230"/>
    <w:rPr>
      <w:b/>
      <w:spacing w:val="2"/>
      <w:sz w:val="25"/>
    </w:rPr>
  </w:style>
  <w:style w:type="character" w:customStyle="1" w:styleId="230">
    <w:name w:val="Знак Знак23"/>
    <w:link w:val="23"/>
    <w:rPr>
      <w:b/>
      <w:spacing w:val="2"/>
      <w:sz w:val="25"/>
    </w:rPr>
  </w:style>
  <w:style w:type="character" w:customStyle="1" w:styleId="70">
    <w:name w:val="Заголовок 7 Знак"/>
    <w:basedOn w:val="10"/>
    <w:link w:val="7"/>
    <w:rPr>
      <w:rFonts w:ascii="Times New Roman" w:hAnsi="Times New Roman"/>
      <w:b/>
      <w:sz w:val="28"/>
    </w:rPr>
  </w:style>
  <w:style w:type="paragraph" w:customStyle="1" w:styleId="15">
    <w:name w:val="Основной текст Знак Знак1"/>
    <w:link w:val="16"/>
    <w:rPr>
      <w:sz w:val="24"/>
    </w:rPr>
  </w:style>
  <w:style w:type="character" w:customStyle="1" w:styleId="16">
    <w:name w:val="Основной текст Знак Знак1"/>
    <w:link w:val="15"/>
    <w:rPr>
      <w:sz w:val="24"/>
    </w:rPr>
  </w:style>
  <w:style w:type="paragraph" w:customStyle="1" w:styleId="a7">
    <w:name w:val="Знак Знак"/>
    <w:link w:val="a8"/>
    <w:rPr>
      <w:rFonts w:ascii="Courier New" w:hAnsi="Courier New"/>
    </w:rPr>
  </w:style>
  <w:style w:type="character" w:customStyle="1" w:styleId="a8">
    <w:name w:val="Знак Знак"/>
    <w:link w:val="a7"/>
    <w:rPr>
      <w:rFonts w:ascii="Courier New" w:hAnsi="Courier New"/>
    </w:rPr>
  </w:style>
  <w:style w:type="paragraph" w:customStyle="1" w:styleId="NormalWebChar">
    <w:name w:val="Normal (Web) Char"/>
    <w:link w:val="NormalWebChar0"/>
    <w:rPr>
      <w:rFonts w:ascii="Times New Roman" w:hAnsi="Times New Roman"/>
      <w:sz w:val="24"/>
    </w:rPr>
  </w:style>
  <w:style w:type="character" w:customStyle="1" w:styleId="NormalWebChar0">
    <w:name w:val="Normal (Web) Char"/>
    <w:link w:val="NormalWebChar"/>
    <w:rPr>
      <w:rFonts w:ascii="Times New Roman" w:hAnsi="Times New Roman"/>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231">
    <w:name w:val="Основной текст 23"/>
    <w:basedOn w:val="a"/>
    <w:link w:val="232"/>
    <w:pPr>
      <w:spacing w:after="120" w:line="480" w:lineRule="auto"/>
    </w:pPr>
  </w:style>
  <w:style w:type="character" w:customStyle="1" w:styleId="232">
    <w:name w:val="Основной текст 23"/>
    <w:basedOn w:val="10"/>
    <w:link w:val="231"/>
    <w:rPr>
      <w:rFonts w:ascii="Times New Roman" w:hAnsi="Times New Roman"/>
      <w:sz w:val="24"/>
    </w:rPr>
  </w:style>
  <w:style w:type="paragraph" w:customStyle="1" w:styleId="18">
    <w:name w:val="Просмотренная гиперссылка1"/>
    <w:link w:val="19"/>
    <w:rPr>
      <w:color w:val="800080"/>
      <w:u w:val="single"/>
    </w:rPr>
  </w:style>
  <w:style w:type="character" w:customStyle="1" w:styleId="19">
    <w:name w:val="Просмотренная гиперссылка1"/>
    <w:link w:val="18"/>
    <w:rPr>
      <w:color w:val="800080"/>
      <w:u w:val="single"/>
    </w:rPr>
  </w:style>
  <w:style w:type="paragraph" w:customStyle="1" w:styleId="1a">
    <w:name w:val="Номер строки1"/>
    <w:link w:val="1b"/>
  </w:style>
  <w:style w:type="character" w:customStyle="1" w:styleId="1b">
    <w:name w:val="Номер строки1"/>
    <w:link w:val="1a"/>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1c">
    <w:name w:val="Цитата1"/>
    <w:basedOn w:val="a"/>
    <w:link w:val="1d"/>
    <w:pPr>
      <w:keepNext/>
      <w:widowControl w:val="0"/>
      <w:ind w:left="6" w:right="6"/>
      <w:jc w:val="both"/>
    </w:pPr>
    <w:rPr>
      <w:sz w:val="28"/>
    </w:rPr>
  </w:style>
  <w:style w:type="character" w:customStyle="1" w:styleId="1d">
    <w:name w:val="Цитата1"/>
    <w:basedOn w:val="10"/>
    <w:link w:val="1c"/>
    <w:rPr>
      <w:rFonts w:ascii="Times New Roman" w:hAnsi="Times New Roman"/>
      <w:sz w:val="28"/>
    </w:rPr>
  </w:style>
  <w:style w:type="paragraph" w:customStyle="1" w:styleId="xl81">
    <w:name w:val="xl81"/>
    <w:basedOn w:val="a"/>
    <w:link w:val="xl810"/>
    <w:pPr>
      <w:spacing w:beforeAutospacing="1" w:afterAutospacing="1"/>
      <w:jc w:val="center"/>
    </w:pPr>
  </w:style>
  <w:style w:type="character" w:customStyle="1" w:styleId="xl810">
    <w:name w:val="xl81"/>
    <w:basedOn w:val="10"/>
    <w:link w:val="xl81"/>
    <w:rPr>
      <w:rFonts w:ascii="Times New Roman" w:hAnsi="Times New Roman"/>
      <w:sz w:val="24"/>
    </w:rPr>
  </w:style>
  <w:style w:type="paragraph" w:styleId="a9">
    <w:name w:val="footer"/>
    <w:basedOn w:val="a"/>
    <w:link w:val="aa"/>
    <w:pPr>
      <w:tabs>
        <w:tab w:val="center" w:pos="4153"/>
        <w:tab w:val="right" w:pos="8306"/>
      </w:tabs>
    </w:pPr>
    <w:rPr>
      <w:sz w:val="20"/>
    </w:rPr>
  </w:style>
  <w:style w:type="character" w:customStyle="1" w:styleId="aa">
    <w:name w:val="Нижний колонтитул Знак"/>
    <w:basedOn w:val="10"/>
    <w:link w:val="a9"/>
    <w:rPr>
      <w:rFonts w:ascii="Times New Roman" w:hAnsi="Times New Roman"/>
      <w:sz w:val="20"/>
    </w:rPr>
  </w:style>
  <w:style w:type="paragraph" w:customStyle="1" w:styleId="PlainText1">
    <w:name w:val="Plain Text1"/>
    <w:basedOn w:val="a"/>
    <w:link w:val="PlainText10"/>
    <w:pPr>
      <w:spacing w:line="360" w:lineRule="auto"/>
      <w:ind w:firstLine="720"/>
      <w:jc w:val="both"/>
    </w:pPr>
    <w:rPr>
      <w:sz w:val="28"/>
    </w:rPr>
  </w:style>
  <w:style w:type="character" w:customStyle="1" w:styleId="PlainText10">
    <w:name w:val="Plain Text1"/>
    <w:basedOn w:val="10"/>
    <w:link w:val="PlainText1"/>
    <w:rPr>
      <w:rFonts w:ascii="Times New Roman" w:hAnsi="Times New Roman"/>
      <w:sz w:val="28"/>
    </w:rPr>
  </w:style>
  <w:style w:type="paragraph" w:customStyle="1" w:styleId="25">
    <w:name w:val="Основной текст Знак Знак2"/>
    <w:link w:val="26"/>
    <w:rPr>
      <w:sz w:val="24"/>
    </w:rPr>
  </w:style>
  <w:style w:type="character" w:customStyle="1" w:styleId="26">
    <w:name w:val="Основной текст Знак Знак2"/>
    <w:link w:val="25"/>
    <w:rPr>
      <w:sz w:val="24"/>
    </w:rPr>
  </w:style>
  <w:style w:type="paragraph" w:customStyle="1" w:styleId="ab">
    <w:name w:val="Обычный + По ширине"/>
    <w:basedOn w:val="a"/>
    <w:link w:val="ac"/>
    <w:pPr>
      <w:widowControl w:val="0"/>
      <w:jc w:val="both"/>
    </w:pPr>
    <w:rPr>
      <w:sz w:val="22"/>
    </w:rPr>
  </w:style>
  <w:style w:type="character" w:customStyle="1" w:styleId="ac">
    <w:name w:val="Обычный + По ширине"/>
    <w:basedOn w:val="10"/>
    <w:link w:val="ab"/>
    <w:rPr>
      <w:rFonts w:ascii="Times New Roman" w:hAnsi="Times New Roman"/>
      <w:sz w:val="22"/>
    </w:rPr>
  </w:style>
  <w:style w:type="paragraph" w:customStyle="1" w:styleId="ad">
    <w:name w:val="Пункты"/>
    <w:basedOn w:val="2"/>
    <w:link w:val="ae"/>
    <w:pPr>
      <w:tabs>
        <w:tab w:val="left" w:pos="1134"/>
      </w:tabs>
      <w:spacing w:before="120" w:after="0"/>
      <w:jc w:val="both"/>
    </w:pPr>
    <w:rPr>
      <w:rFonts w:ascii="Times New Roman" w:hAnsi="Times New Roman"/>
      <w:b w:val="0"/>
      <w:i w:val="0"/>
      <w:sz w:val="24"/>
    </w:rPr>
  </w:style>
  <w:style w:type="character" w:customStyle="1" w:styleId="ae">
    <w:name w:val="Пункты"/>
    <w:basedOn w:val="20"/>
    <w:link w:val="ad"/>
    <w:rPr>
      <w:rFonts w:ascii="Times New Roman" w:hAnsi="Times New Roman"/>
      <w:b w:val="0"/>
      <w:i w:val="0"/>
      <w:sz w:val="24"/>
    </w:rPr>
  </w:style>
  <w:style w:type="paragraph" w:customStyle="1" w:styleId="Style2">
    <w:name w:val="Style2"/>
    <w:basedOn w:val="a"/>
    <w:link w:val="Style20"/>
    <w:pPr>
      <w:widowControl w:val="0"/>
      <w:spacing w:line="322" w:lineRule="exact"/>
      <w:ind w:firstLine="379"/>
      <w:jc w:val="both"/>
    </w:pPr>
  </w:style>
  <w:style w:type="character" w:customStyle="1" w:styleId="Style20">
    <w:name w:val="Style2"/>
    <w:basedOn w:val="10"/>
    <w:link w:val="Style2"/>
    <w:rPr>
      <w:rFonts w:ascii="Times New Roman" w:hAnsi="Times New Roman"/>
      <w:sz w:val="24"/>
    </w:rPr>
  </w:style>
  <w:style w:type="paragraph" w:customStyle="1" w:styleId="epm">
    <w:name w:val="epm"/>
    <w:basedOn w:val="1e"/>
    <w:link w:val="epm0"/>
  </w:style>
  <w:style w:type="character" w:customStyle="1" w:styleId="epm0">
    <w:name w:val="epm"/>
    <w:basedOn w:val="1f"/>
    <w:link w:val="epm"/>
  </w:style>
  <w:style w:type="character" w:customStyle="1" w:styleId="31">
    <w:name w:val="Заголовок 3 Знак"/>
    <w:basedOn w:val="10"/>
    <w:link w:val="30"/>
    <w:rPr>
      <w:rFonts w:ascii="Times New Roman" w:hAnsi="Times New Roman"/>
      <w:b/>
      <w:spacing w:val="2"/>
      <w:sz w:val="25"/>
    </w:rPr>
  </w:style>
  <w:style w:type="paragraph" w:customStyle="1" w:styleId="220">
    <w:name w:val="Продолжение списка 22"/>
    <w:basedOn w:val="a"/>
    <w:link w:val="221"/>
    <w:pPr>
      <w:spacing w:after="120"/>
      <w:ind w:left="566"/>
    </w:pPr>
    <w:rPr>
      <w:sz w:val="20"/>
    </w:rPr>
  </w:style>
  <w:style w:type="character" w:customStyle="1" w:styleId="221">
    <w:name w:val="Продолжение списка 22"/>
    <w:basedOn w:val="10"/>
    <w:link w:val="220"/>
    <w:rPr>
      <w:rFonts w:ascii="Times New Roman" w:hAnsi="Times New Roman"/>
      <w:sz w:val="20"/>
    </w:rPr>
  </w:style>
  <w:style w:type="paragraph" w:customStyle="1" w:styleId="1f0">
    <w:name w:val="Основной шрифт абзаца1"/>
  </w:style>
  <w:style w:type="paragraph" w:customStyle="1" w:styleId="xl77">
    <w:name w:val="xl77"/>
    <w:basedOn w:val="a"/>
    <w:link w:val="xl770"/>
    <w:pPr>
      <w:spacing w:beforeAutospacing="1" w:afterAutospacing="1"/>
      <w:jc w:val="center"/>
    </w:pPr>
  </w:style>
  <w:style w:type="character" w:customStyle="1" w:styleId="xl770">
    <w:name w:val="xl77"/>
    <w:basedOn w:val="10"/>
    <w:link w:val="xl77"/>
    <w:rPr>
      <w:rFonts w:ascii="Times New Roman" w:hAnsi="Times New Roman"/>
      <w:sz w:val="24"/>
    </w:rPr>
  </w:style>
  <w:style w:type="paragraph" w:customStyle="1" w:styleId="241">
    <w:name w:val="Основной текст 24"/>
    <w:basedOn w:val="a"/>
    <w:link w:val="242"/>
    <w:pPr>
      <w:keepNext/>
      <w:widowControl w:val="0"/>
      <w:jc w:val="both"/>
    </w:pPr>
    <w:rPr>
      <w:sz w:val="28"/>
    </w:rPr>
  </w:style>
  <w:style w:type="character" w:customStyle="1" w:styleId="242">
    <w:name w:val="Основной текст 24"/>
    <w:basedOn w:val="10"/>
    <w:link w:val="241"/>
    <w:rPr>
      <w:rFonts w:ascii="Times New Roman" w:hAnsi="Times New Roman"/>
      <w:sz w:val="28"/>
    </w:rPr>
  </w:style>
  <w:style w:type="paragraph" w:customStyle="1" w:styleId="1f1">
    <w:name w:val="Знак1"/>
    <w:basedOn w:val="a"/>
    <w:link w:val="1f2"/>
    <w:pPr>
      <w:spacing w:after="160" w:line="240" w:lineRule="exact"/>
    </w:pPr>
    <w:rPr>
      <w:rFonts w:ascii="Verdana" w:hAnsi="Verdana"/>
      <w:sz w:val="20"/>
    </w:rPr>
  </w:style>
  <w:style w:type="character" w:customStyle="1" w:styleId="1f2">
    <w:name w:val="Знак1"/>
    <w:basedOn w:val="10"/>
    <w:link w:val="1f1"/>
    <w:rPr>
      <w:rFonts w:ascii="Verdana" w:hAnsi="Verdana"/>
      <w:sz w:val="20"/>
    </w:rPr>
  </w:style>
  <w:style w:type="paragraph" w:customStyle="1" w:styleId="140">
    <w:name w:val="Стиль 14 пт"/>
    <w:link w:val="141"/>
    <w:rPr>
      <w:rFonts w:ascii="Times New Roman" w:hAnsi="Times New Roman"/>
      <w:sz w:val="28"/>
    </w:rPr>
  </w:style>
  <w:style w:type="character" w:customStyle="1" w:styleId="141">
    <w:name w:val="Стиль 14 пт"/>
    <w:link w:val="140"/>
    <w:rPr>
      <w:rFonts w:ascii="Times New Roman" w:hAnsi="Times New Roman"/>
      <w:sz w:val="28"/>
    </w:rPr>
  </w:style>
  <w:style w:type="paragraph" w:customStyle="1" w:styleId="ConsNormal">
    <w:name w:val="ConsNormal"/>
    <w:link w:val="ConsNormal0"/>
    <w:pPr>
      <w:widowControl w:val="0"/>
      <w:spacing w:after="0" w:line="240" w:lineRule="auto"/>
      <w:ind w:right="19772" w:firstLine="720"/>
    </w:pPr>
    <w:rPr>
      <w:rFonts w:ascii="Arial" w:hAnsi="Arial"/>
      <w:sz w:val="20"/>
    </w:rPr>
  </w:style>
  <w:style w:type="character" w:customStyle="1" w:styleId="ConsNormal0">
    <w:name w:val="ConsNormal"/>
    <w:link w:val="ConsNormal"/>
    <w:rPr>
      <w:rFonts w:ascii="Arial" w:hAnsi="Arial"/>
      <w:sz w:val="20"/>
    </w:rPr>
  </w:style>
  <w:style w:type="paragraph" w:styleId="27">
    <w:name w:val="List Continue 2"/>
    <w:basedOn w:val="a"/>
    <w:link w:val="28"/>
    <w:pPr>
      <w:widowControl w:val="0"/>
      <w:tabs>
        <w:tab w:val="left" w:pos="4932"/>
      </w:tabs>
      <w:spacing w:after="120" w:line="300" w:lineRule="auto"/>
      <w:ind w:left="566" w:hanging="432"/>
    </w:pPr>
    <w:rPr>
      <w:sz w:val="22"/>
    </w:rPr>
  </w:style>
  <w:style w:type="character" w:customStyle="1" w:styleId="28">
    <w:name w:val="Продолжение списка 2 Знак"/>
    <w:basedOn w:val="10"/>
    <w:link w:val="27"/>
    <w:rPr>
      <w:rFonts w:ascii="Times New Roman" w:hAnsi="Times New Roman"/>
      <w:sz w:val="22"/>
    </w:rPr>
  </w:style>
  <w:style w:type="paragraph" w:customStyle="1" w:styleId="af">
    <w:name w:val="Знак"/>
    <w:basedOn w:val="a"/>
    <w:link w:val="af0"/>
    <w:pPr>
      <w:spacing w:after="160" w:line="240" w:lineRule="exact"/>
    </w:pPr>
    <w:rPr>
      <w:rFonts w:ascii="Verdana" w:hAnsi="Verdana"/>
      <w:sz w:val="20"/>
    </w:rPr>
  </w:style>
  <w:style w:type="character" w:customStyle="1" w:styleId="af0">
    <w:name w:val="Знак"/>
    <w:basedOn w:val="10"/>
    <w:link w:val="af"/>
    <w:rPr>
      <w:rFonts w:ascii="Verdana" w:hAnsi="Verdana"/>
      <w:sz w:val="20"/>
    </w:rPr>
  </w:style>
  <w:style w:type="paragraph" w:customStyle="1" w:styleId="1f3">
    <w:name w:val="1"/>
    <w:basedOn w:val="a"/>
    <w:link w:val="1f4"/>
    <w:pPr>
      <w:spacing w:after="160" w:line="240" w:lineRule="exact"/>
    </w:pPr>
    <w:rPr>
      <w:rFonts w:ascii="Verdana" w:hAnsi="Verdana"/>
      <w:sz w:val="20"/>
    </w:rPr>
  </w:style>
  <w:style w:type="character" w:customStyle="1" w:styleId="1f4">
    <w:name w:val="1"/>
    <w:basedOn w:val="10"/>
    <w:link w:val="1f3"/>
    <w:rPr>
      <w:rFonts w:ascii="Verdana" w:hAnsi="Verdana"/>
      <w:sz w:val="20"/>
    </w:rPr>
  </w:style>
  <w:style w:type="paragraph" w:customStyle="1" w:styleId="210">
    <w:name w:val="Основной текст 21"/>
    <w:basedOn w:val="a"/>
    <w:link w:val="211"/>
    <w:pPr>
      <w:widowControl w:val="0"/>
      <w:spacing w:line="360" w:lineRule="atLeast"/>
      <w:ind w:left="567" w:hanging="567"/>
      <w:jc w:val="both"/>
    </w:pPr>
  </w:style>
  <w:style w:type="character" w:customStyle="1" w:styleId="211">
    <w:name w:val="Основной текст 21"/>
    <w:basedOn w:val="10"/>
    <w:link w:val="210"/>
    <w:rPr>
      <w:rFonts w:ascii="Times New Roman" w:hAnsi="Times New Roman"/>
      <w:sz w:val="24"/>
    </w:rPr>
  </w:style>
  <w:style w:type="paragraph" w:customStyle="1" w:styleId="Style3">
    <w:name w:val="Style3"/>
    <w:basedOn w:val="a"/>
    <w:link w:val="Style30"/>
    <w:pPr>
      <w:widowControl w:val="0"/>
      <w:spacing w:line="322" w:lineRule="exact"/>
      <w:ind w:firstLine="370"/>
      <w:jc w:val="both"/>
    </w:pPr>
  </w:style>
  <w:style w:type="character" w:customStyle="1" w:styleId="Style30">
    <w:name w:val="Style3"/>
    <w:basedOn w:val="10"/>
    <w:link w:val="Style3"/>
    <w:rPr>
      <w:rFonts w:ascii="Times New Roman" w:hAnsi="Times New Roman"/>
      <w:sz w:val="24"/>
    </w:rPr>
  </w:style>
  <w:style w:type="paragraph" w:styleId="af1">
    <w:name w:val="Body Text"/>
    <w:basedOn w:val="a"/>
    <w:link w:val="af2"/>
    <w:pPr>
      <w:keepNext/>
    </w:pPr>
  </w:style>
  <w:style w:type="character" w:customStyle="1" w:styleId="af2">
    <w:name w:val="Основной текст Знак"/>
    <w:basedOn w:val="10"/>
    <w:link w:val="af1"/>
    <w:rPr>
      <w:rFonts w:ascii="Times New Roman" w:hAnsi="Times New Roman"/>
      <w:sz w:val="24"/>
    </w:rPr>
  </w:style>
  <w:style w:type="paragraph" w:customStyle="1" w:styleId="1f5">
    <w:name w:val="Строгий1"/>
    <w:link w:val="1f6"/>
    <w:rPr>
      <w:b/>
    </w:rPr>
  </w:style>
  <w:style w:type="character" w:customStyle="1" w:styleId="1f6">
    <w:name w:val="Строгий1"/>
    <w:link w:val="1f5"/>
    <w:rPr>
      <w:b/>
    </w:rPr>
  </w:style>
  <w:style w:type="paragraph" w:styleId="32">
    <w:name w:val="Body Text Indent 3"/>
    <w:basedOn w:val="a"/>
    <w:link w:val="33"/>
    <w:pPr>
      <w:keepNext/>
      <w:widowControl w:val="0"/>
      <w:tabs>
        <w:tab w:val="left" w:pos="811"/>
      </w:tabs>
      <w:ind w:firstLine="709"/>
      <w:jc w:val="both"/>
    </w:pPr>
    <w:rPr>
      <w:sz w:val="26"/>
    </w:rPr>
  </w:style>
  <w:style w:type="character" w:customStyle="1" w:styleId="33">
    <w:name w:val="Основной текст с отступом 3 Знак"/>
    <w:basedOn w:val="10"/>
    <w:link w:val="32"/>
    <w:rPr>
      <w:rFonts w:ascii="Times New Roman" w:hAnsi="Times New Roman"/>
      <w:sz w:val="26"/>
    </w:rPr>
  </w:style>
  <w:style w:type="paragraph" w:customStyle="1" w:styleId="xl69">
    <w:name w:val="xl69"/>
    <w:basedOn w:val="a"/>
    <w:link w:val="xl690"/>
    <w:pPr>
      <w:spacing w:beforeAutospacing="1" w:afterAutospacing="1"/>
      <w:jc w:val="center"/>
    </w:pPr>
  </w:style>
  <w:style w:type="character" w:customStyle="1" w:styleId="xl690">
    <w:name w:val="xl69"/>
    <w:basedOn w:val="10"/>
    <w:link w:val="xl69"/>
    <w:rPr>
      <w:rFonts w:ascii="Times New Roman" w:hAnsi="Times New Roman"/>
      <w:sz w:val="24"/>
    </w:rPr>
  </w:style>
  <w:style w:type="paragraph" w:customStyle="1" w:styleId="af3">
    <w:name w:val="ë‡žÖ’žŽ"/>
    <w:link w:val="af4"/>
    <w:pPr>
      <w:widowControl w:val="0"/>
      <w:spacing w:after="0" w:line="240" w:lineRule="auto"/>
    </w:pPr>
    <w:rPr>
      <w:rFonts w:ascii="Times New Roman" w:hAnsi="Times New Roman"/>
      <w:sz w:val="20"/>
    </w:rPr>
  </w:style>
  <w:style w:type="character" w:customStyle="1" w:styleId="af4">
    <w:name w:val="ë‡žÖ’žŽ"/>
    <w:link w:val="af3"/>
    <w:rPr>
      <w:rFonts w:ascii="Times New Roman" w:hAnsi="Times New Roman"/>
      <w:sz w:val="20"/>
    </w:rPr>
  </w:style>
  <w:style w:type="character" w:customStyle="1" w:styleId="90">
    <w:name w:val="Заголовок 9 Знак"/>
    <w:basedOn w:val="10"/>
    <w:link w:val="9"/>
    <w:rPr>
      <w:rFonts w:ascii="Times New Roman" w:hAnsi="Times New Roman"/>
      <w:sz w:val="28"/>
    </w:rPr>
  </w:style>
  <w:style w:type="paragraph" w:customStyle="1" w:styleId="Default">
    <w:name w:val="Default"/>
    <w:link w:val="Default0"/>
    <w:pPr>
      <w:spacing w:after="0" w:line="240" w:lineRule="auto"/>
    </w:pPr>
    <w:rPr>
      <w:rFonts w:ascii="Times New Roman" w:hAnsi="Times New Roman"/>
      <w:sz w:val="24"/>
    </w:rPr>
  </w:style>
  <w:style w:type="character" w:customStyle="1" w:styleId="Default0">
    <w:name w:val="Default"/>
    <w:link w:val="Default"/>
    <w:rPr>
      <w:rFonts w:ascii="Times New Roman" w:hAnsi="Times New Roman"/>
      <w:sz w:val="24"/>
    </w:rPr>
  </w:style>
  <w:style w:type="paragraph" w:styleId="af5">
    <w:name w:val="annotation text"/>
    <w:basedOn w:val="a"/>
    <w:link w:val="af6"/>
    <w:rPr>
      <w:sz w:val="20"/>
    </w:rPr>
  </w:style>
  <w:style w:type="character" w:customStyle="1" w:styleId="af6">
    <w:name w:val="Текст примечания Знак"/>
    <w:basedOn w:val="10"/>
    <w:link w:val="af5"/>
    <w:rPr>
      <w:rFonts w:ascii="Times New Roman" w:hAnsi="Times New Roman"/>
      <w:sz w:val="20"/>
    </w:rPr>
  </w:style>
  <w:style w:type="paragraph" w:customStyle="1" w:styleId="29">
    <w:name w:val="Знак2"/>
    <w:basedOn w:val="a"/>
    <w:link w:val="2a"/>
    <w:pPr>
      <w:spacing w:after="160" w:line="240" w:lineRule="exact"/>
    </w:pPr>
    <w:rPr>
      <w:rFonts w:ascii="Verdana" w:hAnsi="Verdana"/>
      <w:sz w:val="20"/>
    </w:rPr>
  </w:style>
  <w:style w:type="character" w:customStyle="1" w:styleId="2a">
    <w:name w:val="Знак2"/>
    <w:basedOn w:val="10"/>
    <w:link w:val="29"/>
    <w:rPr>
      <w:rFonts w:ascii="Verdana" w:hAnsi="Verdana"/>
      <w:sz w:val="20"/>
    </w:rPr>
  </w:style>
  <w:style w:type="paragraph" w:customStyle="1" w:styleId="HTMLPreformattedChar">
    <w:name w:val="HTML Preformatted Char"/>
    <w:link w:val="HTMLPreformattedChar0"/>
    <w:rPr>
      <w:rFonts w:ascii="Courier New" w:hAnsi="Courier New"/>
    </w:rPr>
  </w:style>
  <w:style w:type="character" w:customStyle="1" w:styleId="HTMLPreformattedChar0">
    <w:name w:val="HTML Preformatted Char"/>
    <w:link w:val="HTMLPreformattedChar"/>
    <w:rPr>
      <w:rFonts w:ascii="Courier New" w:hAnsi="Courier New"/>
    </w:rPr>
  </w:style>
  <w:style w:type="paragraph" w:customStyle="1" w:styleId="FontStyle24">
    <w:name w:val="Font Style24"/>
    <w:link w:val="FontStyle240"/>
    <w:rPr>
      <w:rFonts w:ascii="Times New Roman" w:hAnsi="Times New Roman"/>
      <w:sz w:val="16"/>
    </w:rPr>
  </w:style>
  <w:style w:type="character" w:customStyle="1" w:styleId="FontStyle240">
    <w:name w:val="Font Style24"/>
    <w:link w:val="FontStyle24"/>
    <w:rPr>
      <w:rFonts w:ascii="Times New Roman" w:hAnsi="Times New Roman"/>
      <w:sz w:val="16"/>
    </w:rPr>
  </w:style>
  <w:style w:type="paragraph" w:customStyle="1" w:styleId="FR1">
    <w:name w:val="FR1"/>
    <w:link w:val="FR10"/>
    <w:pPr>
      <w:widowControl w:val="0"/>
      <w:spacing w:before="860" w:after="0" w:line="360" w:lineRule="atLeast"/>
      <w:ind w:right="200"/>
      <w:jc w:val="center"/>
    </w:pPr>
    <w:rPr>
      <w:rFonts w:ascii="Times New Roman" w:hAnsi="Times New Roman"/>
      <w:b/>
      <w:sz w:val="28"/>
    </w:rPr>
  </w:style>
  <w:style w:type="character" w:customStyle="1" w:styleId="FR10">
    <w:name w:val="FR1"/>
    <w:link w:val="FR1"/>
    <w:rPr>
      <w:rFonts w:ascii="Times New Roman" w:hAnsi="Times New Roman"/>
      <w:b/>
      <w:sz w:val="28"/>
    </w:rPr>
  </w:style>
  <w:style w:type="paragraph" w:customStyle="1" w:styleId="Iauiue2">
    <w:name w:val="Iau?iue2"/>
    <w:link w:val="Iauiue20"/>
    <w:pPr>
      <w:widowControl w:val="0"/>
      <w:spacing w:after="0" w:line="240" w:lineRule="auto"/>
    </w:pPr>
    <w:rPr>
      <w:rFonts w:ascii="Times New Roman" w:hAnsi="Times New Roman"/>
      <w:sz w:val="20"/>
    </w:rPr>
  </w:style>
  <w:style w:type="character" w:customStyle="1" w:styleId="Iauiue20">
    <w:name w:val="Iau?iue2"/>
    <w:link w:val="Iauiue2"/>
    <w:rPr>
      <w:rFonts w:ascii="Times New Roman" w:hAnsi="Times New Roman"/>
      <w:sz w:val="20"/>
    </w:rPr>
  </w:style>
  <w:style w:type="paragraph" w:styleId="af7">
    <w:name w:val="Body Text Indent"/>
    <w:basedOn w:val="a"/>
    <w:link w:val="af8"/>
    <w:pPr>
      <w:keepNext/>
      <w:jc w:val="center"/>
    </w:pPr>
    <w:rPr>
      <w:b/>
    </w:rPr>
  </w:style>
  <w:style w:type="character" w:customStyle="1" w:styleId="af8">
    <w:name w:val="Основной текст с отступом Знак"/>
    <w:basedOn w:val="10"/>
    <w:link w:val="af7"/>
    <w:rPr>
      <w:rFonts w:ascii="Times New Roman" w:hAnsi="Times New Roman"/>
      <w:b/>
      <w:sz w:val="24"/>
    </w:rPr>
  </w:style>
  <w:style w:type="paragraph" w:customStyle="1" w:styleId="180">
    <w:name w:val="Çàã1 Знак8"/>
    <w:link w:val="181"/>
    <w:rPr>
      <w:sz w:val="24"/>
    </w:rPr>
  </w:style>
  <w:style w:type="character" w:customStyle="1" w:styleId="181">
    <w:name w:val="Çàã1 Знак8"/>
    <w:link w:val="180"/>
    <w:rPr>
      <w:sz w:val="24"/>
    </w:rPr>
  </w:style>
  <w:style w:type="paragraph" w:customStyle="1" w:styleId="2b">
    <w:name w:val="Обычный2"/>
    <w:link w:val="2c"/>
    <w:pPr>
      <w:widowControl w:val="0"/>
      <w:tabs>
        <w:tab w:val="left" w:pos="552"/>
      </w:tabs>
      <w:spacing w:after="0" w:line="300" w:lineRule="auto"/>
      <w:ind w:left="552" w:hanging="432"/>
    </w:pPr>
    <w:rPr>
      <w:rFonts w:ascii="Times New Roman" w:hAnsi="Times New Roman"/>
    </w:rPr>
  </w:style>
  <w:style w:type="character" w:customStyle="1" w:styleId="2c">
    <w:name w:val="Обычный2"/>
    <w:link w:val="2b"/>
    <w:rPr>
      <w:rFonts w:ascii="Times New Roman" w:hAnsi="Times New Roman"/>
    </w:rPr>
  </w:style>
  <w:style w:type="paragraph" w:customStyle="1" w:styleId="FontStyle12">
    <w:name w:val="Font Style12"/>
    <w:link w:val="FontStyle120"/>
    <w:rPr>
      <w:rFonts w:ascii="Times New Roman" w:hAnsi="Times New Roman"/>
      <w:b/>
      <w:sz w:val="26"/>
    </w:rPr>
  </w:style>
  <w:style w:type="character" w:customStyle="1" w:styleId="FontStyle120">
    <w:name w:val="Font Style12"/>
    <w:link w:val="FontStyle12"/>
    <w:rPr>
      <w:rFonts w:ascii="Times New Roman" w:hAnsi="Times New Roman"/>
      <w:b/>
      <w:sz w:val="26"/>
    </w:rPr>
  </w:style>
  <w:style w:type="paragraph" w:customStyle="1" w:styleId="ConsCell">
    <w:name w:val="ConsCell"/>
    <w:link w:val="ConsCell0"/>
    <w:pPr>
      <w:widowControl w:val="0"/>
      <w:spacing w:after="0" w:line="240" w:lineRule="auto"/>
    </w:pPr>
    <w:rPr>
      <w:rFonts w:ascii="Arial" w:hAnsi="Arial"/>
      <w:sz w:val="20"/>
    </w:rPr>
  </w:style>
  <w:style w:type="character" w:customStyle="1" w:styleId="ConsCell0">
    <w:name w:val="ConsCell"/>
    <w:link w:val="ConsCell"/>
    <w:rPr>
      <w:rFonts w:ascii="Arial" w:hAnsi="Arial"/>
      <w:sz w:val="20"/>
    </w:rPr>
  </w:style>
  <w:style w:type="paragraph" w:customStyle="1" w:styleId="ConsPlusNonformat">
    <w:name w:val="ConsPlusNonformat"/>
    <w:link w:val="ConsPlusNonformat0"/>
    <w:pPr>
      <w:widowControl w:val="0"/>
      <w:spacing w:after="0" w:line="240" w:lineRule="auto"/>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Standard">
    <w:name w:val="Standard"/>
    <w:link w:val="Standard0"/>
    <w:pPr>
      <w:widowControl w:val="0"/>
      <w:spacing w:after="0" w:line="240" w:lineRule="auto"/>
    </w:pPr>
    <w:rPr>
      <w:rFonts w:ascii="Times New Roman" w:hAnsi="Times New Roman"/>
      <w:sz w:val="24"/>
    </w:rPr>
  </w:style>
  <w:style w:type="character" w:customStyle="1" w:styleId="Standard0">
    <w:name w:val="Standard"/>
    <w:link w:val="Standard"/>
    <w:rPr>
      <w:rFonts w:ascii="Times New Roman" w:hAnsi="Times New Roman"/>
      <w:sz w:val="24"/>
    </w:rPr>
  </w:style>
  <w:style w:type="paragraph" w:customStyle="1" w:styleId="af9">
    <w:name w:val="Таблица шапка"/>
    <w:basedOn w:val="a"/>
    <w:link w:val="afa"/>
    <w:pPr>
      <w:keepNext/>
      <w:spacing w:before="40" w:after="40"/>
      <w:ind w:left="57" w:right="57"/>
    </w:pPr>
    <w:rPr>
      <w:sz w:val="18"/>
    </w:rPr>
  </w:style>
  <w:style w:type="character" w:customStyle="1" w:styleId="afa">
    <w:name w:val="Таблица шапка"/>
    <w:basedOn w:val="10"/>
    <w:link w:val="af9"/>
    <w:rPr>
      <w:rFonts w:ascii="Times New Roman" w:hAnsi="Times New Roman"/>
      <w:sz w:val="18"/>
    </w:rPr>
  </w:style>
  <w:style w:type="paragraph" w:customStyle="1" w:styleId="34">
    <w:name w:val="Знак Знак3"/>
    <w:link w:val="35"/>
    <w:rPr>
      <w:sz w:val="24"/>
    </w:rPr>
  </w:style>
  <w:style w:type="character" w:customStyle="1" w:styleId="35">
    <w:name w:val="Знак Знак3"/>
    <w:link w:val="34"/>
    <w:rPr>
      <w:sz w:val="24"/>
    </w:rPr>
  </w:style>
  <w:style w:type="paragraph" w:customStyle="1" w:styleId="43">
    <w:name w:val="Знак4"/>
    <w:basedOn w:val="a"/>
    <w:link w:val="44"/>
    <w:pPr>
      <w:spacing w:after="160" w:line="240" w:lineRule="exact"/>
    </w:pPr>
    <w:rPr>
      <w:rFonts w:ascii="Verdana" w:hAnsi="Verdana"/>
      <w:sz w:val="20"/>
    </w:rPr>
  </w:style>
  <w:style w:type="character" w:customStyle="1" w:styleId="44">
    <w:name w:val="Знак4"/>
    <w:basedOn w:val="10"/>
    <w:link w:val="43"/>
    <w:rPr>
      <w:rFonts w:ascii="Verdana" w:hAnsi="Verdana"/>
      <w:sz w:val="20"/>
    </w:rPr>
  </w:style>
  <w:style w:type="paragraph" w:customStyle="1" w:styleId="afb">
    <w:link w:val="afc"/>
    <w:semiHidden/>
    <w:unhideWhenUsed/>
    <w:pPr>
      <w:spacing w:after="0" w:line="240" w:lineRule="auto"/>
    </w:pPr>
    <w:rPr>
      <w:rFonts w:ascii="Times New Roman" w:hAnsi="Times New Roman"/>
      <w:sz w:val="24"/>
    </w:rPr>
  </w:style>
  <w:style w:type="character" w:customStyle="1" w:styleId="afc">
    <w:link w:val="afb"/>
    <w:semiHidden/>
    <w:unhideWhenUsed/>
    <w:rPr>
      <w:rFonts w:ascii="Times New Roman" w:hAnsi="Times New Roman"/>
      <w:sz w:val="24"/>
    </w:rPr>
  </w:style>
  <w:style w:type="paragraph" w:customStyle="1" w:styleId="1e">
    <w:name w:val="Основной шрифт абзаца1"/>
    <w:link w:val="1f"/>
  </w:style>
  <w:style w:type="character" w:customStyle="1" w:styleId="1f">
    <w:name w:val="Основной шрифт абзаца1"/>
    <w:link w:val="1e"/>
  </w:style>
  <w:style w:type="paragraph" w:customStyle="1" w:styleId="1f7">
    <w:name w:val="Обычный1"/>
    <w:link w:val="1f8"/>
    <w:rPr>
      <w:rFonts w:ascii="Times New Roman" w:hAnsi="Times New Roman"/>
      <w:sz w:val="24"/>
    </w:rPr>
  </w:style>
  <w:style w:type="character" w:customStyle="1" w:styleId="1f8">
    <w:name w:val="Обычный1"/>
    <w:link w:val="1f7"/>
    <w:rPr>
      <w:rFonts w:ascii="Times New Roman" w:hAnsi="Times New Roman"/>
      <w:sz w:val="24"/>
    </w:rPr>
  </w:style>
  <w:style w:type="paragraph" w:customStyle="1" w:styleId="1">
    <w:name w:val="Обычный1"/>
    <w:link w:val="1f9"/>
    <w:pPr>
      <w:widowControl w:val="0"/>
      <w:numPr>
        <w:numId w:val="2"/>
      </w:numPr>
      <w:spacing w:after="0" w:line="300" w:lineRule="auto"/>
    </w:pPr>
    <w:rPr>
      <w:rFonts w:ascii="Times New Roman" w:hAnsi="Times New Roman"/>
    </w:rPr>
  </w:style>
  <w:style w:type="character" w:customStyle="1" w:styleId="1f9">
    <w:name w:val="Обычный1"/>
    <w:link w:val="1"/>
    <w:rPr>
      <w:rFonts w:ascii="Times New Roman" w:hAnsi="Times New Roman"/>
    </w:rPr>
  </w:style>
  <w:style w:type="paragraph" w:customStyle="1" w:styleId="xl84">
    <w:name w:val="xl84"/>
    <w:basedOn w:val="a"/>
    <w:link w:val="xl840"/>
    <w:pPr>
      <w:spacing w:beforeAutospacing="1" w:afterAutospacing="1"/>
      <w:jc w:val="center"/>
    </w:pPr>
    <w:rPr>
      <w:b/>
    </w:rPr>
  </w:style>
  <w:style w:type="character" w:customStyle="1" w:styleId="xl840">
    <w:name w:val="xl84"/>
    <w:basedOn w:val="10"/>
    <w:link w:val="xl84"/>
    <w:rPr>
      <w:rFonts w:ascii="Times New Roman" w:hAnsi="Times New Roman"/>
      <w:b/>
      <w:sz w:val="24"/>
    </w:rPr>
  </w:style>
  <w:style w:type="paragraph" w:customStyle="1" w:styleId="1fa">
    <w:name w:val="Выделение1"/>
    <w:link w:val="1fb"/>
    <w:rPr>
      <w:i/>
    </w:rPr>
  </w:style>
  <w:style w:type="character" w:customStyle="1" w:styleId="1fb">
    <w:name w:val="Выделение1"/>
    <w:link w:val="1fa"/>
    <w:rPr>
      <w:i/>
    </w:rPr>
  </w:style>
  <w:style w:type="paragraph" w:customStyle="1" w:styleId="afd">
    <w:name w:val="Символ сноски"/>
    <w:link w:val="afe"/>
    <w:rPr>
      <w:vertAlign w:val="superscript"/>
    </w:rPr>
  </w:style>
  <w:style w:type="character" w:customStyle="1" w:styleId="afe">
    <w:name w:val="Символ сноски"/>
    <w:link w:val="afd"/>
    <w:rPr>
      <w:vertAlign w:val="superscript"/>
    </w:rPr>
  </w:style>
  <w:style w:type="paragraph" w:customStyle="1" w:styleId="51">
    <w:name w:val="Знак5"/>
    <w:basedOn w:val="a"/>
    <w:link w:val="52"/>
    <w:pPr>
      <w:spacing w:after="160" w:line="240" w:lineRule="exact"/>
    </w:pPr>
    <w:rPr>
      <w:rFonts w:ascii="Verdana" w:hAnsi="Verdana"/>
      <w:sz w:val="20"/>
    </w:rPr>
  </w:style>
  <w:style w:type="character" w:customStyle="1" w:styleId="52">
    <w:name w:val="Знак5"/>
    <w:basedOn w:val="10"/>
    <w:link w:val="51"/>
    <w:rPr>
      <w:rFonts w:ascii="Verdana" w:hAnsi="Verdana"/>
      <w:sz w:val="20"/>
    </w:rPr>
  </w:style>
  <w:style w:type="paragraph" w:customStyle="1" w:styleId="171">
    <w:name w:val="Знак Знак17"/>
    <w:basedOn w:val="a"/>
    <w:link w:val="172"/>
    <w:pPr>
      <w:spacing w:after="160" w:line="240" w:lineRule="exact"/>
    </w:pPr>
    <w:rPr>
      <w:rFonts w:ascii="Verdana" w:hAnsi="Verdana"/>
      <w:sz w:val="20"/>
    </w:rPr>
  </w:style>
  <w:style w:type="character" w:customStyle="1" w:styleId="172">
    <w:name w:val="Знак Знак17"/>
    <w:basedOn w:val="10"/>
    <w:link w:val="171"/>
    <w:rPr>
      <w:rFonts w:ascii="Verdana" w:hAnsi="Verdana"/>
      <w:sz w:val="20"/>
    </w:rPr>
  </w:style>
  <w:style w:type="paragraph" w:customStyle="1" w:styleId="aff">
    <w:name w:val="Содержимое таблицы"/>
    <w:basedOn w:val="a"/>
    <w:link w:val="aff0"/>
  </w:style>
  <w:style w:type="character" w:customStyle="1" w:styleId="aff0">
    <w:name w:val="Содержимое таблицы"/>
    <w:basedOn w:val="10"/>
    <w:link w:val="aff"/>
    <w:rPr>
      <w:rFonts w:ascii="Times New Roman" w:hAnsi="Times New Roman"/>
      <w:sz w:val="24"/>
    </w:rPr>
  </w:style>
  <w:style w:type="paragraph" w:customStyle="1" w:styleId="2d">
    <w:name w:val="Знак Знак2"/>
    <w:link w:val="2e"/>
    <w:rPr>
      <w:rFonts w:ascii="Courier New" w:hAnsi="Courier New"/>
    </w:rPr>
  </w:style>
  <w:style w:type="character" w:customStyle="1" w:styleId="2e">
    <w:name w:val="Знак Знак2"/>
    <w:link w:val="2d"/>
    <w:rPr>
      <w:rFonts w:ascii="Courier New" w:hAnsi="Courier New"/>
    </w:rPr>
  </w:style>
  <w:style w:type="paragraph" w:customStyle="1" w:styleId="222">
    <w:name w:val="Основной текст 22"/>
    <w:basedOn w:val="a"/>
    <w:link w:val="223"/>
    <w:pPr>
      <w:jc w:val="center"/>
    </w:pPr>
    <w:rPr>
      <w:b/>
      <w:sz w:val="28"/>
    </w:rPr>
  </w:style>
  <w:style w:type="character" w:customStyle="1" w:styleId="223">
    <w:name w:val="Основной текст 22"/>
    <w:basedOn w:val="10"/>
    <w:link w:val="222"/>
    <w:rPr>
      <w:rFonts w:ascii="Times New Roman" w:hAnsi="Times New Roman"/>
      <w:b/>
      <w:sz w:val="28"/>
    </w:rPr>
  </w:style>
  <w:style w:type="paragraph" w:styleId="36">
    <w:name w:val="Body Text 3"/>
    <w:basedOn w:val="a"/>
    <w:link w:val="37"/>
    <w:pPr>
      <w:spacing w:after="120"/>
    </w:pPr>
    <w:rPr>
      <w:sz w:val="16"/>
    </w:rPr>
  </w:style>
  <w:style w:type="character" w:customStyle="1" w:styleId="37">
    <w:name w:val="Основной текст 3 Знак"/>
    <w:basedOn w:val="10"/>
    <w:link w:val="36"/>
    <w:rPr>
      <w:rFonts w:ascii="Times New Roman" w:hAnsi="Times New Roman"/>
      <w:sz w:val="16"/>
    </w:rPr>
  </w:style>
  <w:style w:type="paragraph" w:customStyle="1" w:styleId="xl72">
    <w:name w:val="xl72"/>
    <w:basedOn w:val="a"/>
    <w:link w:val="xl720"/>
    <w:pPr>
      <w:spacing w:beforeAutospacing="1" w:afterAutospacing="1"/>
      <w:jc w:val="right"/>
    </w:pPr>
    <w:rPr>
      <w:b/>
      <w:i/>
    </w:rPr>
  </w:style>
  <w:style w:type="character" w:customStyle="1" w:styleId="xl720">
    <w:name w:val="xl72"/>
    <w:basedOn w:val="10"/>
    <w:link w:val="xl72"/>
    <w:rPr>
      <w:rFonts w:ascii="Times New Roman" w:hAnsi="Times New Roman"/>
      <w:b/>
      <w:i/>
      <w:sz w:val="24"/>
    </w:rPr>
  </w:style>
  <w:style w:type="paragraph" w:customStyle="1" w:styleId="xl71">
    <w:name w:val="xl71"/>
    <w:basedOn w:val="a"/>
    <w:link w:val="xl710"/>
    <w:pPr>
      <w:spacing w:beforeAutospacing="1" w:afterAutospacing="1"/>
    </w:pPr>
    <w:rPr>
      <w:b/>
      <w:i/>
    </w:rPr>
  </w:style>
  <w:style w:type="character" w:customStyle="1" w:styleId="xl710">
    <w:name w:val="xl71"/>
    <w:basedOn w:val="10"/>
    <w:link w:val="xl71"/>
    <w:rPr>
      <w:rFonts w:ascii="Times New Roman" w:hAnsi="Times New Roman"/>
      <w:b/>
      <w:i/>
      <w:sz w:val="24"/>
    </w:rPr>
  </w:style>
  <w:style w:type="paragraph" w:customStyle="1" w:styleId="1fc">
    <w:name w:val="Текст выноски1"/>
    <w:basedOn w:val="a"/>
    <w:link w:val="1fd"/>
    <w:rPr>
      <w:rFonts w:ascii="Tahoma" w:hAnsi="Tahoma"/>
      <w:sz w:val="16"/>
    </w:rPr>
  </w:style>
  <w:style w:type="character" w:customStyle="1" w:styleId="1fd">
    <w:name w:val="Текст выноски1"/>
    <w:basedOn w:val="10"/>
    <w:link w:val="1fc"/>
    <w:rPr>
      <w:rFonts w:ascii="Tahoma" w:hAnsi="Tahoma"/>
      <w:sz w:val="16"/>
    </w:rPr>
  </w:style>
  <w:style w:type="paragraph" w:customStyle="1" w:styleId="aff1">
    <w:name w:val="Основной шрифт"/>
    <w:link w:val="aff2"/>
  </w:style>
  <w:style w:type="character" w:customStyle="1" w:styleId="aff2">
    <w:name w:val="Основной шрифт"/>
    <w:link w:val="aff1"/>
  </w:style>
  <w:style w:type="paragraph" w:customStyle="1" w:styleId="Style-14">
    <w:name w:val="Style-14"/>
    <w:link w:val="Style-140"/>
    <w:pPr>
      <w:spacing w:after="0" w:line="240" w:lineRule="auto"/>
    </w:pPr>
    <w:rPr>
      <w:rFonts w:ascii="Times New Roman" w:hAnsi="Times New Roman"/>
      <w:sz w:val="20"/>
    </w:rPr>
  </w:style>
  <w:style w:type="character" w:customStyle="1" w:styleId="Style-140">
    <w:name w:val="Style-14"/>
    <w:link w:val="Style-14"/>
    <w:rPr>
      <w:rFonts w:ascii="Times New Roman" w:hAnsi="Times New Roman"/>
      <w:sz w:val="20"/>
    </w:rPr>
  </w:style>
  <w:style w:type="paragraph" w:customStyle="1" w:styleId="Normal1">
    <w:name w:val="Normal1"/>
    <w:link w:val="Normal10"/>
    <w:pPr>
      <w:widowControl w:val="0"/>
      <w:spacing w:after="0" w:line="240" w:lineRule="auto"/>
    </w:pPr>
    <w:rPr>
      <w:rFonts w:ascii="Times New Roman" w:hAnsi="Times New Roman"/>
      <w:sz w:val="24"/>
    </w:rPr>
  </w:style>
  <w:style w:type="character" w:customStyle="1" w:styleId="Normal10">
    <w:name w:val="Normal1"/>
    <w:link w:val="Normal1"/>
    <w:rPr>
      <w:rFonts w:ascii="Times New Roman" w:hAnsi="Times New Roman"/>
      <w:sz w:val="24"/>
    </w:rPr>
  </w:style>
  <w:style w:type="paragraph" w:styleId="38">
    <w:name w:val="toc 3"/>
    <w:next w:val="a"/>
    <w:link w:val="39"/>
    <w:uiPriority w:val="39"/>
    <w:pPr>
      <w:ind w:left="400"/>
    </w:pPr>
    <w:rPr>
      <w:rFonts w:ascii="XO Thames" w:hAnsi="XO Thames"/>
      <w:sz w:val="28"/>
    </w:rPr>
  </w:style>
  <w:style w:type="character" w:customStyle="1" w:styleId="39">
    <w:name w:val="Оглавление 3 Знак"/>
    <w:link w:val="38"/>
    <w:rPr>
      <w:rFonts w:ascii="XO Thames" w:hAnsi="XO Thames"/>
      <w:sz w:val="28"/>
    </w:rPr>
  </w:style>
  <w:style w:type="paragraph" w:customStyle="1" w:styleId="aff3">
    <w:name w:val="Таблица текст"/>
    <w:basedOn w:val="a"/>
    <w:link w:val="aff4"/>
    <w:pPr>
      <w:spacing w:before="40" w:after="40"/>
      <w:ind w:left="57" w:right="57"/>
    </w:pPr>
    <w:rPr>
      <w:sz w:val="22"/>
    </w:rPr>
  </w:style>
  <w:style w:type="character" w:customStyle="1" w:styleId="aff4">
    <w:name w:val="Таблица текст"/>
    <w:basedOn w:val="10"/>
    <w:link w:val="aff3"/>
    <w:rPr>
      <w:rFonts w:ascii="Times New Roman" w:hAnsi="Times New Roman"/>
      <w:sz w:val="22"/>
    </w:rPr>
  </w:style>
  <w:style w:type="paragraph" w:styleId="aff5">
    <w:name w:val="Plain Text"/>
    <w:basedOn w:val="a"/>
    <w:link w:val="aff6"/>
    <w:rPr>
      <w:rFonts w:ascii="Courier New" w:hAnsi="Courier New"/>
      <w:sz w:val="20"/>
    </w:rPr>
  </w:style>
  <w:style w:type="character" w:customStyle="1" w:styleId="aff6">
    <w:name w:val="Текст Знак"/>
    <w:basedOn w:val="10"/>
    <w:link w:val="aff5"/>
    <w:rPr>
      <w:rFonts w:ascii="Courier New" w:hAnsi="Courier New"/>
      <w:sz w:val="20"/>
    </w:rPr>
  </w:style>
  <w:style w:type="paragraph" w:customStyle="1" w:styleId="120">
    <w:name w:val="Çàã1 Знак2"/>
    <w:link w:val="121"/>
    <w:rPr>
      <w:sz w:val="24"/>
    </w:rPr>
  </w:style>
  <w:style w:type="character" w:customStyle="1" w:styleId="121">
    <w:name w:val="Çàã1 Знак2"/>
    <w:link w:val="120"/>
    <w:rPr>
      <w:sz w:val="24"/>
    </w:rPr>
  </w:style>
  <w:style w:type="paragraph" w:customStyle="1" w:styleId="Style-10">
    <w:name w:val="Style-10"/>
    <w:link w:val="Style-100"/>
    <w:pPr>
      <w:spacing w:after="0" w:line="240" w:lineRule="auto"/>
    </w:pPr>
    <w:rPr>
      <w:rFonts w:ascii="Times New Roman" w:hAnsi="Times New Roman"/>
      <w:sz w:val="20"/>
    </w:rPr>
  </w:style>
  <w:style w:type="character" w:customStyle="1" w:styleId="Style-100">
    <w:name w:val="Style-10"/>
    <w:link w:val="Style-10"/>
    <w:rPr>
      <w:rFonts w:ascii="Times New Roman" w:hAnsi="Times New Roman"/>
      <w:sz w:val="20"/>
    </w:rPr>
  </w:style>
  <w:style w:type="paragraph" w:styleId="aff7">
    <w:name w:val="header"/>
    <w:basedOn w:val="a"/>
    <w:link w:val="aff8"/>
    <w:pPr>
      <w:tabs>
        <w:tab w:val="center" w:pos="4677"/>
        <w:tab w:val="right" w:pos="9355"/>
      </w:tabs>
    </w:pPr>
  </w:style>
  <w:style w:type="character" w:customStyle="1" w:styleId="aff8">
    <w:name w:val="Верхний колонтитул Знак"/>
    <w:basedOn w:val="10"/>
    <w:link w:val="aff7"/>
    <w:rPr>
      <w:rFonts w:ascii="Times New Roman" w:hAnsi="Times New Roman"/>
      <w:sz w:val="24"/>
    </w:rPr>
  </w:style>
  <w:style w:type="paragraph" w:customStyle="1" w:styleId="iceouttxt">
    <w:name w:val="iceouttxt"/>
    <w:link w:val="iceouttxt0"/>
  </w:style>
  <w:style w:type="character" w:customStyle="1" w:styleId="iceouttxt0">
    <w:name w:val="iceouttxt"/>
    <w:link w:val="iceouttxt"/>
  </w:style>
  <w:style w:type="paragraph" w:customStyle="1" w:styleId="Heading">
    <w:name w:val="Heading"/>
    <w:link w:val="Heading0"/>
    <w:pPr>
      <w:spacing w:after="0" w:line="240" w:lineRule="auto"/>
    </w:pPr>
    <w:rPr>
      <w:rFonts w:ascii="Arial" w:hAnsi="Arial"/>
      <w:b/>
    </w:rPr>
  </w:style>
  <w:style w:type="character" w:customStyle="1" w:styleId="Heading0">
    <w:name w:val="Heading"/>
    <w:link w:val="Heading"/>
    <w:rPr>
      <w:rFonts w:ascii="Arial" w:hAnsi="Arial"/>
      <w:b/>
    </w:rPr>
  </w:style>
  <w:style w:type="paragraph" w:customStyle="1" w:styleId="1fe">
    <w:name w:val="Обычный (веб)1"/>
    <w:basedOn w:val="a"/>
    <w:link w:val="1ff"/>
    <w:pPr>
      <w:spacing w:beforeAutospacing="1" w:afterAutospacing="1"/>
    </w:pPr>
    <w:rPr>
      <w:rFonts w:ascii="Arial Unicode MS" w:hAnsi="Arial Unicode MS"/>
    </w:rPr>
  </w:style>
  <w:style w:type="character" w:customStyle="1" w:styleId="1ff">
    <w:name w:val="Обычный (веб)1"/>
    <w:basedOn w:val="10"/>
    <w:link w:val="1fe"/>
    <w:rPr>
      <w:rFonts w:ascii="Arial Unicode MS" w:hAnsi="Arial Unicode MS"/>
      <w:sz w:val="24"/>
    </w:rPr>
  </w:style>
  <w:style w:type="paragraph" w:customStyle="1" w:styleId="xl82">
    <w:name w:val="xl82"/>
    <w:basedOn w:val="a"/>
    <w:link w:val="xl820"/>
    <w:pPr>
      <w:spacing w:beforeAutospacing="1" w:afterAutospacing="1"/>
      <w:jc w:val="center"/>
    </w:pPr>
  </w:style>
  <w:style w:type="character" w:customStyle="1" w:styleId="xl820">
    <w:name w:val="xl82"/>
    <w:basedOn w:val="10"/>
    <w:link w:val="xl82"/>
    <w:rPr>
      <w:rFonts w:ascii="Times New Roman" w:hAnsi="Times New Roman"/>
      <w:sz w:val="24"/>
    </w:rPr>
  </w:style>
  <w:style w:type="paragraph" w:customStyle="1" w:styleId="font6">
    <w:name w:val="font6"/>
    <w:basedOn w:val="a"/>
    <w:link w:val="font60"/>
    <w:pPr>
      <w:spacing w:beforeAutospacing="1" w:afterAutospacing="1"/>
    </w:pPr>
    <w:rPr>
      <w:rFonts w:ascii="Arial CYR" w:hAnsi="Arial CYR"/>
      <w:sz w:val="20"/>
    </w:rPr>
  </w:style>
  <w:style w:type="character" w:customStyle="1" w:styleId="font60">
    <w:name w:val="font6"/>
    <w:basedOn w:val="10"/>
    <w:link w:val="font6"/>
    <w:rPr>
      <w:rFonts w:ascii="Arial CYR" w:hAnsi="Arial CYR"/>
      <w:sz w:val="20"/>
    </w:rPr>
  </w:style>
  <w:style w:type="paragraph" w:customStyle="1" w:styleId="WW-Absatz-Standardschriftart111111111111111111">
    <w:name w:val="WW-Absatz-Standardschriftart111111111111111111"/>
    <w:link w:val="WW-Absatz-Standardschriftart1111111111111111110"/>
  </w:style>
  <w:style w:type="character" w:customStyle="1" w:styleId="WW-Absatz-Standardschriftart1111111111111111110">
    <w:name w:val="WW-Absatz-Standardschriftart111111111111111111"/>
    <w:link w:val="WW-Absatz-Standardschriftart111111111111111111"/>
  </w:style>
  <w:style w:type="paragraph" w:customStyle="1" w:styleId="ConsNonformat">
    <w:name w:val="ConsNonformat"/>
    <w:link w:val="ConsNonformat0"/>
    <w:pPr>
      <w:widowControl w:val="0"/>
      <w:spacing w:after="0" w:line="240" w:lineRule="auto"/>
      <w:ind w:right="19772"/>
    </w:pPr>
    <w:rPr>
      <w:rFonts w:ascii="Courier New" w:hAnsi="Courier New"/>
      <w:sz w:val="20"/>
    </w:rPr>
  </w:style>
  <w:style w:type="character" w:customStyle="1" w:styleId="ConsNonformat0">
    <w:name w:val="ConsNonformat"/>
    <w:link w:val="ConsNonformat"/>
    <w:rPr>
      <w:rFonts w:ascii="Courier New" w:hAnsi="Courier New"/>
      <w:sz w:val="20"/>
    </w:rPr>
  </w:style>
  <w:style w:type="paragraph" w:customStyle="1" w:styleId="Style17">
    <w:name w:val="Style17"/>
    <w:basedOn w:val="a"/>
    <w:link w:val="Style170"/>
    <w:pPr>
      <w:widowControl w:val="0"/>
      <w:jc w:val="both"/>
    </w:pPr>
    <w:rPr>
      <w:rFonts w:ascii="Cambria" w:hAnsi="Cambria"/>
    </w:rPr>
  </w:style>
  <w:style w:type="character" w:customStyle="1" w:styleId="Style170">
    <w:name w:val="Style17"/>
    <w:basedOn w:val="10"/>
    <w:link w:val="Style17"/>
    <w:rPr>
      <w:rFonts w:ascii="Cambria" w:hAnsi="Cambria"/>
      <w:sz w:val="24"/>
    </w:rPr>
  </w:style>
  <w:style w:type="paragraph" w:customStyle="1" w:styleId="s0">
    <w:name w:val="s0"/>
    <w:link w:val="s00"/>
    <w:rPr>
      <w:rFonts w:ascii="Times New Roman" w:hAnsi="Times New Roman"/>
      <w:sz w:val="20"/>
    </w:rPr>
  </w:style>
  <w:style w:type="character" w:customStyle="1" w:styleId="s00">
    <w:name w:val="s0"/>
    <w:link w:val="s0"/>
    <w:rPr>
      <w:rFonts w:ascii="Times New Roman" w:hAnsi="Times New Roman"/>
      <w:sz w:val="20"/>
    </w:rPr>
  </w:style>
  <w:style w:type="paragraph" w:customStyle="1" w:styleId="FontStyle27">
    <w:name w:val="Font Style27"/>
    <w:link w:val="FontStyle270"/>
    <w:rPr>
      <w:rFonts w:ascii="Times New Roman" w:hAnsi="Times New Roman"/>
      <w:sz w:val="26"/>
    </w:rPr>
  </w:style>
  <w:style w:type="character" w:customStyle="1" w:styleId="FontStyle270">
    <w:name w:val="Font Style27"/>
    <w:link w:val="FontStyle27"/>
    <w:rPr>
      <w:rFonts w:ascii="Times New Roman" w:hAnsi="Times New Roman"/>
      <w:sz w:val="26"/>
    </w:rPr>
  </w:style>
  <w:style w:type="paragraph" w:customStyle="1" w:styleId="FontStyle14">
    <w:name w:val="Font Style14"/>
    <w:link w:val="FontStyle140"/>
    <w:rPr>
      <w:rFonts w:ascii="Times New Roman" w:hAnsi="Times New Roman"/>
      <w:sz w:val="16"/>
    </w:rPr>
  </w:style>
  <w:style w:type="character" w:customStyle="1" w:styleId="FontStyle140">
    <w:name w:val="Font Style14"/>
    <w:link w:val="FontStyle14"/>
    <w:rPr>
      <w:rFonts w:ascii="Times New Roman" w:hAnsi="Times New Roman"/>
      <w:sz w:val="16"/>
    </w:rPr>
  </w:style>
  <w:style w:type="paragraph" w:customStyle="1" w:styleId="212">
    <w:name w:val="Основной текст с отступом 21"/>
    <w:basedOn w:val="a"/>
    <w:link w:val="213"/>
    <w:pPr>
      <w:spacing w:after="120" w:line="480" w:lineRule="auto"/>
      <w:ind w:left="283"/>
    </w:pPr>
  </w:style>
  <w:style w:type="character" w:customStyle="1" w:styleId="213">
    <w:name w:val="Основной текст с отступом 21"/>
    <w:basedOn w:val="10"/>
    <w:link w:val="212"/>
    <w:rPr>
      <w:rFonts w:ascii="Times New Roman" w:hAnsi="Times New Roman"/>
      <w:sz w:val="24"/>
    </w:rPr>
  </w:style>
  <w:style w:type="paragraph" w:customStyle="1" w:styleId="xl83">
    <w:name w:val="xl83"/>
    <w:basedOn w:val="a"/>
    <w:link w:val="xl830"/>
    <w:pPr>
      <w:spacing w:beforeAutospacing="1" w:afterAutospacing="1"/>
      <w:jc w:val="center"/>
    </w:pPr>
    <w:rPr>
      <w:b/>
    </w:rPr>
  </w:style>
  <w:style w:type="character" w:customStyle="1" w:styleId="xl830">
    <w:name w:val="xl83"/>
    <w:basedOn w:val="10"/>
    <w:link w:val="xl83"/>
    <w:rPr>
      <w:rFonts w:ascii="Times New Roman" w:hAnsi="Times New Roman"/>
      <w:b/>
      <w:sz w:val="24"/>
    </w:rPr>
  </w:style>
  <w:style w:type="paragraph" w:customStyle="1" w:styleId="Style16">
    <w:name w:val="Style16"/>
    <w:basedOn w:val="a"/>
    <w:link w:val="Style160"/>
    <w:pPr>
      <w:widowControl w:val="0"/>
      <w:spacing w:line="309" w:lineRule="exact"/>
      <w:jc w:val="right"/>
    </w:pPr>
    <w:rPr>
      <w:rFonts w:ascii="Cambria" w:hAnsi="Cambria"/>
    </w:rPr>
  </w:style>
  <w:style w:type="character" w:customStyle="1" w:styleId="Style160">
    <w:name w:val="Style16"/>
    <w:basedOn w:val="10"/>
    <w:link w:val="Style16"/>
    <w:rPr>
      <w:rFonts w:ascii="Cambria" w:hAnsi="Cambria"/>
      <w:sz w:val="24"/>
    </w:rPr>
  </w:style>
  <w:style w:type="paragraph" w:customStyle="1" w:styleId="1ff0">
    <w:name w:val="Знак1 Знак Знак Знак"/>
    <w:basedOn w:val="a"/>
    <w:link w:val="1ff1"/>
    <w:pPr>
      <w:spacing w:after="160" w:line="240" w:lineRule="exact"/>
    </w:pPr>
    <w:rPr>
      <w:rFonts w:ascii="Verdana" w:hAnsi="Verdana"/>
      <w:sz w:val="20"/>
    </w:rPr>
  </w:style>
  <w:style w:type="character" w:customStyle="1" w:styleId="1ff1">
    <w:name w:val="Знак1 Знак Знак Знак"/>
    <w:basedOn w:val="10"/>
    <w:link w:val="1ff0"/>
    <w:rPr>
      <w:rFonts w:ascii="Verdana" w:hAnsi="Verdana"/>
      <w:sz w:val="20"/>
    </w:rPr>
  </w:style>
  <w:style w:type="paragraph" w:customStyle="1" w:styleId="1ff2">
    <w:name w:val="Çàã1 Знак"/>
    <w:link w:val="1ff3"/>
    <w:rPr>
      <w:sz w:val="24"/>
    </w:rPr>
  </w:style>
  <w:style w:type="character" w:customStyle="1" w:styleId="1ff3">
    <w:name w:val="Çàã1 Знак"/>
    <w:link w:val="1ff2"/>
    <w:rPr>
      <w:sz w:val="24"/>
    </w:rPr>
  </w:style>
  <w:style w:type="paragraph" w:customStyle="1" w:styleId="1ff4">
    <w:name w:val="Знак примечания1"/>
    <w:basedOn w:val="1e"/>
    <w:link w:val="1ff5"/>
    <w:rPr>
      <w:sz w:val="16"/>
    </w:rPr>
  </w:style>
  <w:style w:type="character" w:customStyle="1" w:styleId="1ff5">
    <w:name w:val="Знак примечания1"/>
    <w:basedOn w:val="1f"/>
    <w:link w:val="1ff4"/>
    <w:rPr>
      <w:sz w:val="16"/>
    </w:rPr>
  </w:style>
  <w:style w:type="paragraph" w:styleId="2f">
    <w:name w:val="Body Text 2"/>
    <w:basedOn w:val="a"/>
    <w:link w:val="2f0"/>
    <w:pPr>
      <w:keepNext/>
      <w:widowControl w:val="0"/>
      <w:jc w:val="both"/>
    </w:pPr>
    <w:rPr>
      <w:sz w:val="28"/>
    </w:rPr>
  </w:style>
  <w:style w:type="character" w:customStyle="1" w:styleId="2f0">
    <w:name w:val="Основной текст 2 Знак"/>
    <w:basedOn w:val="10"/>
    <w:link w:val="2f"/>
    <w:rPr>
      <w:rFonts w:ascii="Times New Roman" w:hAnsi="Times New Roman"/>
      <w:sz w:val="28"/>
    </w:rPr>
  </w:style>
  <w:style w:type="paragraph" w:customStyle="1" w:styleId="xl68">
    <w:name w:val="xl68"/>
    <w:basedOn w:val="a"/>
    <w:link w:val="xl680"/>
    <w:pPr>
      <w:spacing w:beforeAutospacing="1" w:afterAutospacing="1"/>
    </w:pPr>
  </w:style>
  <w:style w:type="character" w:customStyle="1" w:styleId="xl680">
    <w:name w:val="xl68"/>
    <w:basedOn w:val="10"/>
    <w:link w:val="xl68"/>
    <w:rPr>
      <w:rFonts w:ascii="Times New Roman" w:hAnsi="Times New Roman"/>
      <w:sz w:val="24"/>
    </w:rPr>
  </w:style>
  <w:style w:type="paragraph" w:customStyle="1" w:styleId="xl67">
    <w:name w:val="xl67"/>
    <w:basedOn w:val="a"/>
    <w:link w:val="xl670"/>
    <w:pPr>
      <w:spacing w:beforeAutospacing="1" w:afterAutospacing="1"/>
    </w:pPr>
  </w:style>
  <w:style w:type="character" w:customStyle="1" w:styleId="xl670">
    <w:name w:val="xl67"/>
    <w:basedOn w:val="10"/>
    <w:link w:val="xl67"/>
    <w:rPr>
      <w:rFonts w:ascii="Times New Roman" w:hAnsi="Times New Roman"/>
      <w:sz w:val="24"/>
    </w:rPr>
  </w:style>
  <w:style w:type="paragraph" w:customStyle="1" w:styleId="oaenoniinee">
    <w:name w:val="oaeno niinee"/>
    <w:basedOn w:val="a"/>
    <w:link w:val="oaenoniinee0"/>
    <w:pPr>
      <w:widowControl w:val="0"/>
    </w:pPr>
    <w:rPr>
      <w:rFonts w:ascii="Gelvetsky 12pt" w:hAnsi="Gelvetsky 12pt"/>
    </w:rPr>
  </w:style>
  <w:style w:type="character" w:customStyle="1" w:styleId="oaenoniinee0">
    <w:name w:val="oaeno niinee"/>
    <w:basedOn w:val="10"/>
    <w:link w:val="oaenoniinee"/>
    <w:rPr>
      <w:rFonts w:ascii="Gelvetsky 12pt" w:hAnsi="Gelvetsky 12pt"/>
      <w:sz w:val="24"/>
    </w:rPr>
  </w:style>
  <w:style w:type="paragraph" w:styleId="aff9">
    <w:name w:val="Block Text"/>
    <w:basedOn w:val="a"/>
    <w:link w:val="affa"/>
    <w:pPr>
      <w:keepNext/>
      <w:widowControl w:val="0"/>
      <w:numPr>
        <w:ilvl w:val="8"/>
      </w:numPr>
      <w:ind w:left="6" w:right="6"/>
      <w:jc w:val="both"/>
    </w:pPr>
    <w:rPr>
      <w:sz w:val="28"/>
    </w:rPr>
  </w:style>
  <w:style w:type="character" w:customStyle="1" w:styleId="affa">
    <w:name w:val="Цитата Знак"/>
    <w:basedOn w:val="10"/>
    <w:link w:val="aff9"/>
    <w:rPr>
      <w:rFonts w:ascii="Times New Roman" w:hAnsi="Times New Roman"/>
      <w:sz w:val="28"/>
    </w:rPr>
  </w:style>
  <w:style w:type="paragraph" w:customStyle="1" w:styleId="NormalWebChar1">
    <w:name w:val="Normal (Web) Char1"/>
    <w:link w:val="NormalWebChar10"/>
    <w:rPr>
      <w:rFonts w:ascii="Times New Roman" w:hAnsi="Times New Roman"/>
      <w:sz w:val="24"/>
    </w:rPr>
  </w:style>
  <w:style w:type="character" w:customStyle="1" w:styleId="NormalWebChar10">
    <w:name w:val="Normal (Web) Char1"/>
    <w:link w:val="NormalWebChar1"/>
    <w:rPr>
      <w:rFonts w:ascii="Times New Roman" w:hAnsi="Times New Roman"/>
      <w:sz w:val="24"/>
    </w:rPr>
  </w:style>
  <w:style w:type="paragraph" w:customStyle="1" w:styleId="Textbody">
    <w:name w:val="Text body"/>
    <w:basedOn w:val="Standard"/>
    <w:link w:val="Textbody0"/>
    <w:pPr>
      <w:widowControl/>
      <w:spacing w:line="260" w:lineRule="atLeast"/>
      <w:jc w:val="center"/>
    </w:pPr>
    <w:rPr>
      <w:b/>
    </w:rPr>
  </w:style>
  <w:style w:type="character" w:customStyle="1" w:styleId="Textbody0">
    <w:name w:val="Text body"/>
    <w:basedOn w:val="Standard0"/>
    <w:link w:val="Textbody"/>
    <w:rPr>
      <w:rFonts w:ascii="Times New Roman" w:hAnsi="Times New Roman"/>
      <w:b/>
      <w:sz w:val="24"/>
    </w:rPr>
  </w:style>
  <w:style w:type="paragraph" w:customStyle="1" w:styleId="150">
    <w:name w:val="Çàã1 Знак5"/>
    <w:link w:val="151"/>
    <w:rPr>
      <w:sz w:val="24"/>
    </w:rPr>
  </w:style>
  <w:style w:type="character" w:customStyle="1" w:styleId="151">
    <w:name w:val="Çàã1 Знак5"/>
    <w:link w:val="150"/>
    <w:rPr>
      <w:sz w:val="24"/>
    </w:rPr>
  </w:style>
  <w:style w:type="character" w:customStyle="1" w:styleId="50">
    <w:name w:val="Заголовок 5 Знак"/>
    <w:basedOn w:val="10"/>
    <w:link w:val="5"/>
    <w:rPr>
      <w:rFonts w:ascii="Times New Roman" w:hAnsi="Times New Roman"/>
      <w:b/>
      <w:i/>
      <w:sz w:val="26"/>
    </w:rPr>
  </w:style>
  <w:style w:type="paragraph" w:customStyle="1" w:styleId="1ff6">
    <w:name w:val="Номер страницы1"/>
    <w:basedOn w:val="1e"/>
    <w:link w:val="1ff7"/>
  </w:style>
  <w:style w:type="character" w:customStyle="1" w:styleId="1ff7">
    <w:name w:val="Номер страницы1"/>
    <w:basedOn w:val="1f"/>
    <w:link w:val="1ff6"/>
  </w:style>
  <w:style w:type="character" w:customStyle="1" w:styleId="12">
    <w:name w:val="Заголовок 1 Знак"/>
    <w:basedOn w:val="10"/>
    <w:link w:val="11"/>
    <w:rPr>
      <w:rFonts w:ascii="Times New Roman" w:hAnsi="Times New Roman"/>
      <w:b/>
      <w:sz w:val="32"/>
    </w:rPr>
  </w:style>
  <w:style w:type="paragraph" w:customStyle="1" w:styleId="country-name">
    <w:name w:val="country-name"/>
    <w:link w:val="country-name0"/>
  </w:style>
  <w:style w:type="character" w:customStyle="1" w:styleId="country-name0">
    <w:name w:val="country-name"/>
    <w:link w:val="country-name"/>
  </w:style>
  <w:style w:type="paragraph" w:styleId="affb">
    <w:name w:val="annotation subject"/>
    <w:basedOn w:val="af5"/>
    <w:next w:val="af5"/>
    <w:link w:val="affc"/>
    <w:rPr>
      <w:b/>
    </w:rPr>
  </w:style>
  <w:style w:type="character" w:customStyle="1" w:styleId="affc">
    <w:name w:val="Тема примечания Знак"/>
    <w:basedOn w:val="af6"/>
    <w:link w:val="affb"/>
    <w:rPr>
      <w:rFonts w:ascii="Times New Roman" w:hAnsi="Times New Roman"/>
      <w:b/>
      <w:sz w:val="20"/>
    </w:rPr>
  </w:style>
  <w:style w:type="paragraph" w:customStyle="1" w:styleId="xl74">
    <w:name w:val="xl74"/>
    <w:basedOn w:val="a"/>
    <w:link w:val="xl740"/>
    <w:pPr>
      <w:spacing w:beforeAutospacing="1" w:afterAutospacing="1"/>
      <w:jc w:val="right"/>
    </w:pPr>
  </w:style>
  <w:style w:type="character" w:customStyle="1" w:styleId="xl740">
    <w:name w:val="xl74"/>
    <w:basedOn w:val="10"/>
    <w:link w:val="xl74"/>
    <w:rPr>
      <w:rFonts w:ascii="Times New Roman" w:hAnsi="Times New Roman"/>
      <w:sz w:val="24"/>
    </w:rPr>
  </w:style>
  <w:style w:type="paragraph" w:customStyle="1" w:styleId="3a">
    <w:name w:val="Знак3"/>
    <w:basedOn w:val="a"/>
    <w:link w:val="3b"/>
    <w:pPr>
      <w:spacing w:after="160" w:line="240" w:lineRule="exact"/>
    </w:pPr>
    <w:rPr>
      <w:rFonts w:ascii="Verdana" w:hAnsi="Verdana"/>
      <w:sz w:val="20"/>
    </w:rPr>
  </w:style>
  <w:style w:type="character" w:customStyle="1" w:styleId="3b">
    <w:name w:val="Знак3"/>
    <w:basedOn w:val="10"/>
    <w:link w:val="3a"/>
    <w:rPr>
      <w:rFonts w:ascii="Verdana" w:hAnsi="Verdana"/>
      <w:sz w:val="20"/>
    </w:rPr>
  </w:style>
  <w:style w:type="paragraph" w:customStyle="1" w:styleId="xl70">
    <w:name w:val="xl70"/>
    <w:basedOn w:val="a"/>
    <w:link w:val="xl700"/>
    <w:pPr>
      <w:spacing w:beforeAutospacing="1" w:afterAutospacing="1"/>
    </w:pPr>
    <w:rPr>
      <w:b/>
      <w:i/>
    </w:rPr>
  </w:style>
  <w:style w:type="character" w:customStyle="1" w:styleId="xl700">
    <w:name w:val="xl70"/>
    <w:basedOn w:val="10"/>
    <w:link w:val="xl70"/>
    <w:rPr>
      <w:rFonts w:ascii="Times New Roman" w:hAnsi="Times New Roman"/>
      <w:b/>
      <w:i/>
      <w:sz w:val="24"/>
    </w:rPr>
  </w:style>
  <w:style w:type="paragraph" w:customStyle="1" w:styleId="Iauiue">
    <w:name w:val="Iau?iue"/>
    <w:link w:val="Iauiue0"/>
    <w:pPr>
      <w:spacing w:after="0" w:line="240" w:lineRule="auto"/>
    </w:pPr>
    <w:rPr>
      <w:rFonts w:ascii="Times New Roman" w:hAnsi="Times New Roman"/>
      <w:sz w:val="20"/>
    </w:rPr>
  </w:style>
  <w:style w:type="character" w:customStyle="1" w:styleId="Iauiue0">
    <w:name w:val="Iau?iue"/>
    <w:link w:val="Iauiue"/>
    <w:rPr>
      <w:rFonts w:ascii="Times New Roman" w:hAnsi="Times New Roman"/>
      <w:sz w:val="20"/>
    </w:rPr>
  </w:style>
  <w:style w:type="paragraph" w:customStyle="1" w:styleId="190">
    <w:name w:val="Çàã1 Знак9"/>
    <w:link w:val="191"/>
    <w:rPr>
      <w:sz w:val="24"/>
    </w:rPr>
  </w:style>
  <w:style w:type="character" w:customStyle="1" w:styleId="191">
    <w:name w:val="Çàã1 Знак9"/>
    <w:link w:val="190"/>
    <w:rPr>
      <w:sz w:val="24"/>
    </w:rPr>
  </w:style>
  <w:style w:type="paragraph" w:customStyle="1" w:styleId="xl79">
    <w:name w:val="xl79"/>
    <w:basedOn w:val="a"/>
    <w:link w:val="xl790"/>
    <w:pPr>
      <w:spacing w:beforeAutospacing="1" w:afterAutospacing="1"/>
      <w:jc w:val="center"/>
    </w:pPr>
  </w:style>
  <w:style w:type="character" w:customStyle="1" w:styleId="xl790">
    <w:name w:val="xl79"/>
    <w:basedOn w:val="10"/>
    <w:link w:val="xl79"/>
    <w:rPr>
      <w:rFonts w:ascii="Times New Roman" w:hAnsi="Times New Roman"/>
      <w:sz w:val="24"/>
    </w:rPr>
  </w:style>
  <w:style w:type="paragraph" w:customStyle="1" w:styleId="TitleChar">
    <w:name w:val="Title Char"/>
    <w:link w:val="TitleChar0"/>
    <w:rPr>
      <w:rFonts w:ascii="Times New Roman" w:hAnsi="Times New Roman"/>
      <w:sz w:val="24"/>
    </w:rPr>
  </w:style>
  <w:style w:type="character" w:customStyle="1" w:styleId="TitleChar0">
    <w:name w:val="Title Char"/>
    <w:link w:val="TitleChar"/>
    <w:rPr>
      <w:rFonts w:ascii="Times New Roman" w:hAnsi="Times New Roman"/>
      <w:sz w:val="24"/>
    </w:rPr>
  </w:style>
  <w:style w:type="paragraph" w:customStyle="1" w:styleId="affd">
    <w:name w:val="Базовый"/>
    <w:link w:val="affe"/>
    <w:pPr>
      <w:widowControl w:val="0"/>
      <w:tabs>
        <w:tab w:val="left" w:pos="706"/>
      </w:tabs>
      <w:spacing w:after="0" w:line="200" w:lineRule="atLeast"/>
    </w:pPr>
    <w:rPr>
      <w:rFonts w:ascii="Times New Roman" w:hAnsi="Times New Roman"/>
      <w:sz w:val="24"/>
    </w:rPr>
  </w:style>
  <w:style w:type="character" w:customStyle="1" w:styleId="affe">
    <w:name w:val="Базовый"/>
    <w:link w:val="affd"/>
    <w:rPr>
      <w:rFonts w:ascii="Times New Roman" w:hAnsi="Times New Roman"/>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0"/>
    <w:link w:val="HTML"/>
    <w:rPr>
      <w:rFonts w:ascii="Courier New" w:hAnsi="Courier New"/>
      <w:sz w:val="20"/>
    </w:rPr>
  </w:style>
  <w:style w:type="paragraph" w:customStyle="1" w:styleId="1ff8">
    <w:name w:val="Гиперссылка1"/>
    <w:link w:val="afff"/>
    <w:rPr>
      <w:color w:val="0000FF"/>
      <w:u w:val="single"/>
    </w:rPr>
  </w:style>
  <w:style w:type="character" w:styleId="afff">
    <w:name w:val="Hyperlink"/>
    <w:link w:val="1ff8"/>
    <w:rPr>
      <w:color w:val="0000FF"/>
      <w:u w:val="single"/>
    </w:rPr>
  </w:style>
  <w:style w:type="paragraph" w:customStyle="1" w:styleId="Footnote">
    <w:name w:val="Footnote"/>
    <w:basedOn w:val="a"/>
    <w:link w:val="Footnote0"/>
    <w:rPr>
      <w:sz w:val="20"/>
    </w:rPr>
  </w:style>
  <w:style w:type="character" w:customStyle="1" w:styleId="Footnote0">
    <w:name w:val="Footnote"/>
    <w:basedOn w:val="10"/>
    <w:link w:val="Footnote"/>
    <w:rPr>
      <w:rFonts w:ascii="Times New Roman" w:hAnsi="Times New Roman"/>
      <w:sz w:val="20"/>
    </w:rPr>
  </w:style>
  <w:style w:type="character" w:customStyle="1" w:styleId="80">
    <w:name w:val="Заголовок 8 Знак"/>
    <w:basedOn w:val="10"/>
    <w:link w:val="8"/>
    <w:rPr>
      <w:rFonts w:ascii="Times New Roman" w:hAnsi="Times New Roman"/>
      <w:b/>
      <w:sz w:val="24"/>
    </w:rPr>
  </w:style>
  <w:style w:type="paragraph" w:customStyle="1" w:styleId="u">
    <w:name w:val="u"/>
    <w:basedOn w:val="1e"/>
    <w:link w:val="u0"/>
  </w:style>
  <w:style w:type="character" w:customStyle="1" w:styleId="u0">
    <w:name w:val="u"/>
    <w:basedOn w:val="1f"/>
    <w:link w:val="u"/>
  </w:style>
  <w:style w:type="paragraph" w:styleId="1ff9">
    <w:name w:val="toc 1"/>
    <w:basedOn w:val="a"/>
    <w:next w:val="a"/>
    <w:link w:val="1ffa"/>
    <w:uiPriority w:val="39"/>
    <w:pPr>
      <w:jc w:val="both"/>
    </w:pPr>
  </w:style>
  <w:style w:type="character" w:customStyle="1" w:styleId="1ffa">
    <w:name w:val="Оглавление 1 Знак"/>
    <w:basedOn w:val="10"/>
    <w:link w:val="1ff9"/>
    <w:rPr>
      <w:rFonts w:ascii="Times New Roman" w:hAnsi="Times New Roman"/>
      <w:sz w:val="24"/>
    </w:rPr>
  </w:style>
  <w:style w:type="paragraph" w:customStyle="1" w:styleId="53">
    <w:name w:val="Знак Знак5"/>
    <w:link w:val="54"/>
    <w:rPr>
      <w:rFonts w:ascii="Arial" w:hAnsi="Arial"/>
      <w:b/>
      <w:sz w:val="26"/>
    </w:rPr>
  </w:style>
  <w:style w:type="character" w:customStyle="1" w:styleId="54">
    <w:name w:val="Знак Знак5"/>
    <w:link w:val="53"/>
    <w:rPr>
      <w:rFonts w:ascii="Arial" w:hAnsi="Arial"/>
      <w:b/>
      <w:sz w:val="26"/>
    </w:rPr>
  </w:style>
  <w:style w:type="paragraph" w:customStyle="1" w:styleId="font9">
    <w:name w:val="font_9"/>
    <w:basedOn w:val="a"/>
    <w:link w:val="font90"/>
    <w:pPr>
      <w:spacing w:beforeAutospacing="1" w:afterAutospacing="1"/>
    </w:pPr>
  </w:style>
  <w:style w:type="character" w:customStyle="1" w:styleId="font90">
    <w:name w:val="font_9"/>
    <w:basedOn w:val="10"/>
    <w:link w:val="font9"/>
    <w:rPr>
      <w:rFonts w:ascii="Times New Roman" w:hAnsi="Times New Roman"/>
      <w:sz w:val="24"/>
    </w:rPr>
  </w:style>
  <w:style w:type="paragraph" w:customStyle="1" w:styleId="Web">
    <w:name w:val="Обычный (Web)"/>
    <w:basedOn w:val="a"/>
    <w:link w:val="Web0"/>
    <w:pPr>
      <w:spacing w:before="100" w:after="100"/>
    </w:pPr>
  </w:style>
  <w:style w:type="character" w:customStyle="1" w:styleId="Web0">
    <w:name w:val="Обычный (Web)"/>
    <w:basedOn w:val="10"/>
    <w:link w:val="Web"/>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3">
    <w:name w:val="Стиль3"/>
    <w:basedOn w:val="2f1"/>
    <w:link w:val="3c"/>
    <w:pPr>
      <w:widowControl w:val="0"/>
      <w:numPr>
        <w:ilvl w:val="2"/>
        <w:numId w:val="3"/>
      </w:numPr>
      <w:tabs>
        <w:tab w:val="clear" w:pos="1134"/>
      </w:tabs>
    </w:pPr>
    <w:rPr>
      <w:i w:val="0"/>
      <w:sz w:val="24"/>
    </w:rPr>
  </w:style>
  <w:style w:type="character" w:customStyle="1" w:styleId="3c">
    <w:name w:val="Стиль3"/>
    <w:basedOn w:val="2f2"/>
    <w:link w:val="3"/>
    <w:rPr>
      <w:rFonts w:ascii="Times New Roman" w:hAnsi="Times New Roman"/>
      <w:i w:val="0"/>
      <w:sz w:val="24"/>
    </w:rPr>
  </w:style>
  <w:style w:type="paragraph" w:customStyle="1" w:styleId="NormalText">
    <w:name w:val="NormalText"/>
    <w:basedOn w:val="a"/>
    <w:link w:val="NormalText0"/>
    <w:pPr>
      <w:spacing w:after="240"/>
      <w:ind w:left="425" w:hanging="425"/>
      <w:jc w:val="both"/>
    </w:pPr>
    <w:rPr>
      <w:rFonts w:ascii="Arial" w:hAnsi="Arial"/>
      <w:sz w:val="20"/>
    </w:rPr>
  </w:style>
  <w:style w:type="character" w:customStyle="1" w:styleId="NormalText0">
    <w:name w:val="NormalText"/>
    <w:basedOn w:val="10"/>
    <w:link w:val="NormalText"/>
    <w:rPr>
      <w:rFonts w:ascii="Arial" w:hAnsi="Arial"/>
      <w:sz w:val="20"/>
    </w:rPr>
  </w:style>
  <w:style w:type="paragraph" w:customStyle="1" w:styleId="Style4">
    <w:name w:val="Style4"/>
    <w:basedOn w:val="a"/>
    <w:link w:val="Style40"/>
    <w:pPr>
      <w:widowControl w:val="0"/>
      <w:spacing w:line="322" w:lineRule="exact"/>
      <w:ind w:firstLine="370"/>
      <w:jc w:val="both"/>
    </w:pPr>
  </w:style>
  <w:style w:type="character" w:customStyle="1" w:styleId="Style40">
    <w:name w:val="Style4"/>
    <w:basedOn w:val="10"/>
    <w:link w:val="Style4"/>
    <w:rPr>
      <w:rFonts w:ascii="Times New Roman" w:hAnsi="Times New Roman"/>
      <w:sz w:val="24"/>
    </w:rPr>
  </w:style>
  <w:style w:type="paragraph" w:customStyle="1" w:styleId="ConsPlusNormal">
    <w:name w:val="ConsPlusNormal"/>
    <w:link w:val="ConsPlusNormal0"/>
    <w:pPr>
      <w:spacing w:after="0" w:line="240" w:lineRule="auto"/>
      <w:ind w:firstLine="720"/>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afff0">
    <w:name w:val="Пункт"/>
    <w:basedOn w:val="a"/>
    <w:link w:val="afff1"/>
    <w:pPr>
      <w:jc w:val="both"/>
    </w:pPr>
  </w:style>
  <w:style w:type="character" w:customStyle="1" w:styleId="afff1">
    <w:name w:val="Пункт"/>
    <w:basedOn w:val="10"/>
    <w:link w:val="afff0"/>
    <w:rPr>
      <w:rFonts w:ascii="Times New Roman" w:hAnsi="Times New Roman"/>
      <w:sz w:val="24"/>
    </w:rPr>
  </w:style>
  <w:style w:type="paragraph" w:customStyle="1" w:styleId="caaieiaie11">
    <w:name w:val="caaieiaie 11"/>
    <w:basedOn w:val="a"/>
    <w:next w:val="a"/>
    <w:link w:val="caaieiaie110"/>
    <w:pPr>
      <w:keepNext/>
      <w:jc w:val="center"/>
    </w:pPr>
  </w:style>
  <w:style w:type="character" w:customStyle="1" w:styleId="caaieiaie110">
    <w:name w:val="caaieiaie 11"/>
    <w:basedOn w:val="10"/>
    <w:link w:val="caaieiaie11"/>
    <w:rPr>
      <w:rFonts w:ascii="Times New Roman" w:hAnsi="Times New Roman"/>
      <w:sz w:val="24"/>
    </w:rPr>
  </w:style>
  <w:style w:type="paragraph" w:customStyle="1" w:styleId="blk">
    <w:name w:val="blk"/>
    <w:basedOn w:val="1e"/>
    <w:link w:val="blk0"/>
  </w:style>
  <w:style w:type="character" w:customStyle="1" w:styleId="blk0">
    <w:name w:val="blk"/>
    <w:basedOn w:val="1f"/>
    <w:link w:val="blk"/>
  </w:style>
  <w:style w:type="paragraph" w:styleId="afff2">
    <w:name w:val="Balloon Text"/>
    <w:basedOn w:val="a"/>
    <w:link w:val="afff3"/>
    <w:rPr>
      <w:rFonts w:ascii="Tahoma" w:hAnsi="Tahoma"/>
      <w:sz w:val="16"/>
    </w:rPr>
  </w:style>
  <w:style w:type="character" w:customStyle="1" w:styleId="afff3">
    <w:name w:val="Текст выноски Знак"/>
    <w:basedOn w:val="10"/>
    <w:link w:val="afff2"/>
    <w:rPr>
      <w:rFonts w:ascii="Tahoma" w:hAnsi="Tahoma"/>
      <w:sz w:val="16"/>
    </w:rPr>
  </w:style>
  <w:style w:type="paragraph" w:customStyle="1" w:styleId="afff4">
    <w:name w:val="Îáû÷íûé"/>
    <w:link w:val="afff5"/>
    <w:pPr>
      <w:widowControl w:val="0"/>
      <w:spacing w:after="0" w:line="240" w:lineRule="auto"/>
    </w:pPr>
    <w:rPr>
      <w:rFonts w:ascii="Pragmatica" w:hAnsi="Pragmatica"/>
      <w:sz w:val="20"/>
    </w:rPr>
  </w:style>
  <w:style w:type="character" w:customStyle="1" w:styleId="afff5">
    <w:name w:val="Îáû÷íûé"/>
    <w:link w:val="afff4"/>
    <w:rPr>
      <w:rFonts w:ascii="Pragmatica" w:hAnsi="Pragmatica"/>
      <w:sz w:val="20"/>
    </w:rPr>
  </w:style>
  <w:style w:type="paragraph" w:customStyle="1" w:styleId="FooterChar">
    <w:name w:val="Footer Char"/>
    <w:link w:val="FooterChar0"/>
  </w:style>
  <w:style w:type="character" w:customStyle="1" w:styleId="FooterChar0">
    <w:name w:val="Footer Char"/>
    <w:link w:val="FooterChar"/>
  </w:style>
  <w:style w:type="paragraph" w:customStyle="1" w:styleId="1ffb">
    <w:name w:val="Абзац списка1"/>
    <w:basedOn w:val="a"/>
    <w:link w:val="1ffc"/>
    <w:pPr>
      <w:spacing w:after="200" w:line="276" w:lineRule="auto"/>
      <w:ind w:left="720"/>
      <w:contextualSpacing/>
    </w:pPr>
    <w:rPr>
      <w:rFonts w:ascii="Calibri" w:hAnsi="Calibri"/>
      <w:sz w:val="22"/>
    </w:rPr>
  </w:style>
  <w:style w:type="character" w:customStyle="1" w:styleId="1ffc">
    <w:name w:val="Абзац списка1"/>
    <w:basedOn w:val="10"/>
    <w:link w:val="1ffb"/>
    <w:rPr>
      <w:rFonts w:ascii="Calibri" w:hAnsi="Calibri"/>
      <w:sz w:val="22"/>
    </w:rPr>
  </w:style>
  <w:style w:type="paragraph" w:customStyle="1" w:styleId="afff6">
    <w:name w:val="Заголовок таблицы"/>
    <w:basedOn w:val="a"/>
    <w:link w:val="afff7"/>
    <w:pPr>
      <w:jc w:val="center"/>
    </w:pPr>
    <w:rPr>
      <w:b/>
    </w:rPr>
  </w:style>
  <w:style w:type="character" w:customStyle="1" w:styleId="afff7">
    <w:name w:val="Заголовок таблицы"/>
    <w:basedOn w:val="10"/>
    <w:link w:val="afff6"/>
    <w:rPr>
      <w:rFonts w:ascii="Times New Roman" w:hAnsi="Times New Roman"/>
      <w:b/>
      <w:sz w:val="24"/>
    </w:rPr>
  </w:style>
  <w:style w:type="paragraph" w:styleId="91">
    <w:name w:val="toc 9"/>
    <w:next w:val="a"/>
    <w:link w:val="92"/>
    <w:uiPriority w:val="39"/>
    <w:pPr>
      <w:ind w:left="1600"/>
    </w:pPr>
    <w:rPr>
      <w:rFonts w:ascii="XO Thames" w:hAnsi="XO Thames"/>
      <w:sz w:val="28"/>
    </w:rPr>
  </w:style>
  <w:style w:type="character" w:customStyle="1" w:styleId="92">
    <w:name w:val="Оглавление 9 Знак"/>
    <w:link w:val="91"/>
    <w:rPr>
      <w:rFonts w:ascii="XO Thames" w:hAnsi="XO Thames"/>
      <w:sz w:val="28"/>
    </w:rPr>
  </w:style>
  <w:style w:type="paragraph" w:customStyle="1" w:styleId="xl75">
    <w:name w:val="xl75"/>
    <w:basedOn w:val="a"/>
    <w:link w:val="xl750"/>
    <w:pPr>
      <w:spacing w:beforeAutospacing="1" w:afterAutospacing="1"/>
    </w:pPr>
  </w:style>
  <w:style w:type="character" w:customStyle="1" w:styleId="xl750">
    <w:name w:val="xl75"/>
    <w:basedOn w:val="10"/>
    <w:link w:val="xl75"/>
    <w:rPr>
      <w:rFonts w:ascii="Times New Roman" w:hAnsi="Times New Roman"/>
      <w:sz w:val="24"/>
    </w:rPr>
  </w:style>
  <w:style w:type="paragraph" w:customStyle="1" w:styleId="160">
    <w:name w:val="Çàã1 Знак6"/>
    <w:link w:val="161"/>
    <w:rPr>
      <w:sz w:val="24"/>
    </w:rPr>
  </w:style>
  <w:style w:type="character" w:customStyle="1" w:styleId="161">
    <w:name w:val="Çàã1 Знак6"/>
    <w:link w:val="160"/>
    <w:rPr>
      <w:sz w:val="24"/>
    </w:rPr>
  </w:style>
  <w:style w:type="paragraph" w:customStyle="1" w:styleId="Heading5Char">
    <w:name w:val="Heading 5 Char"/>
    <w:link w:val="Heading5Char0"/>
    <w:rPr>
      <w:b/>
      <w:i/>
      <w:sz w:val="26"/>
    </w:rPr>
  </w:style>
  <w:style w:type="character" w:customStyle="1" w:styleId="Heading5Char0">
    <w:name w:val="Heading 5 Char"/>
    <w:link w:val="Heading5Char"/>
    <w:rPr>
      <w:b/>
      <w:i/>
      <w:sz w:val="26"/>
    </w:rPr>
  </w:style>
  <w:style w:type="paragraph" w:styleId="afff8">
    <w:name w:val="No Spacing"/>
    <w:link w:val="afff9"/>
    <w:uiPriority w:val="1"/>
    <w:qFormat/>
    <w:pPr>
      <w:spacing w:after="0" w:line="240" w:lineRule="auto"/>
    </w:pPr>
    <w:rPr>
      <w:rFonts w:ascii="Calibri" w:hAnsi="Calibri"/>
    </w:rPr>
  </w:style>
  <w:style w:type="character" w:customStyle="1" w:styleId="afff9">
    <w:name w:val="Без интервала Знак"/>
    <w:link w:val="afff8"/>
    <w:uiPriority w:val="1"/>
    <w:rPr>
      <w:rFonts w:ascii="Calibri" w:hAnsi="Calibri"/>
    </w:rPr>
  </w:style>
  <w:style w:type="paragraph" w:customStyle="1" w:styleId="1ffd">
    <w:name w:val="Знак сноски1"/>
    <w:link w:val="1ffe"/>
    <w:rPr>
      <w:vertAlign w:val="superscript"/>
    </w:rPr>
  </w:style>
  <w:style w:type="character" w:customStyle="1" w:styleId="1ffe">
    <w:name w:val="Знак сноски1"/>
    <w:link w:val="1ffd"/>
    <w:rPr>
      <w:vertAlign w:val="superscript"/>
    </w:rPr>
  </w:style>
  <w:style w:type="paragraph" w:customStyle="1" w:styleId="afffa">
    <w:name w:val="!Подпись"/>
    <w:basedOn w:val="a"/>
    <w:link w:val="afffb"/>
    <w:pPr>
      <w:ind w:right="51"/>
    </w:pPr>
    <w:rPr>
      <w:b/>
    </w:rPr>
  </w:style>
  <w:style w:type="character" w:customStyle="1" w:styleId="afffb">
    <w:name w:val="!Подпись"/>
    <w:basedOn w:val="10"/>
    <w:link w:val="afffa"/>
    <w:rPr>
      <w:rFonts w:ascii="Times New Roman" w:hAnsi="Times New Roman"/>
      <w:b/>
      <w:sz w:val="24"/>
    </w:rPr>
  </w:style>
  <w:style w:type="paragraph" w:customStyle="1" w:styleId="textspanview">
    <w:name w:val="textspanview"/>
    <w:link w:val="textspanview0"/>
  </w:style>
  <w:style w:type="character" w:customStyle="1" w:styleId="textspanview0">
    <w:name w:val="textspanview"/>
    <w:link w:val="textspanview"/>
  </w:style>
  <w:style w:type="paragraph" w:customStyle="1" w:styleId="320">
    <w:name w:val="Основной текст 32"/>
    <w:basedOn w:val="a"/>
    <w:link w:val="321"/>
    <w:pPr>
      <w:spacing w:after="120"/>
    </w:pPr>
    <w:rPr>
      <w:sz w:val="16"/>
    </w:rPr>
  </w:style>
  <w:style w:type="character" w:customStyle="1" w:styleId="321">
    <w:name w:val="Основной текст 32"/>
    <w:basedOn w:val="10"/>
    <w:link w:val="320"/>
    <w:rPr>
      <w:rFonts w:ascii="Times New Roman" w:hAnsi="Times New Roman"/>
      <w:sz w:val="16"/>
    </w:rPr>
  </w:style>
  <w:style w:type="paragraph" w:customStyle="1" w:styleId="ae0">
    <w:name w:val="ae"/>
    <w:basedOn w:val="a"/>
    <w:link w:val="ae1"/>
    <w:pPr>
      <w:spacing w:beforeAutospacing="1" w:afterAutospacing="1"/>
    </w:pPr>
  </w:style>
  <w:style w:type="character" w:customStyle="1" w:styleId="ae1">
    <w:name w:val="ae"/>
    <w:basedOn w:val="10"/>
    <w:link w:val="ae0"/>
    <w:rPr>
      <w:rFonts w:ascii="Times New Roman" w:hAnsi="Times New Roman"/>
      <w:sz w:val="24"/>
    </w:rPr>
  </w:style>
  <w:style w:type="paragraph" w:styleId="81">
    <w:name w:val="toc 8"/>
    <w:next w:val="a"/>
    <w:link w:val="82"/>
    <w:uiPriority w:val="39"/>
    <w:pPr>
      <w:ind w:left="1400"/>
    </w:pPr>
    <w:rPr>
      <w:rFonts w:ascii="XO Thames" w:hAnsi="XO Thames"/>
      <w:sz w:val="28"/>
    </w:rPr>
  </w:style>
  <w:style w:type="character" w:customStyle="1" w:styleId="82">
    <w:name w:val="Оглавление 8 Знак"/>
    <w:link w:val="81"/>
    <w:rPr>
      <w:rFonts w:ascii="XO Thames" w:hAnsi="XO Thames"/>
      <w:sz w:val="28"/>
    </w:rPr>
  </w:style>
  <w:style w:type="paragraph" w:customStyle="1" w:styleId="postbody">
    <w:name w:val="postbody"/>
    <w:basedOn w:val="1e"/>
    <w:link w:val="postbody0"/>
  </w:style>
  <w:style w:type="character" w:customStyle="1" w:styleId="postbody0">
    <w:name w:val="postbody"/>
    <w:basedOn w:val="1f"/>
    <w:link w:val="postbody"/>
  </w:style>
  <w:style w:type="paragraph" w:customStyle="1" w:styleId="310">
    <w:name w:val="Основной текст с отступом 31"/>
    <w:basedOn w:val="a"/>
    <w:link w:val="311"/>
    <w:pPr>
      <w:tabs>
        <w:tab w:val="left" w:pos="0"/>
        <w:tab w:val="left" w:pos="1418"/>
      </w:tabs>
      <w:ind w:firstLine="709"/>
      <w:jc w:val="both"/>
    </w:pPr>
  </w:style>
  <w:style w:type="character" w:customStyle="1" w:styleId="311">
    <w:name w:val="Основной текст с отступом 31"/>
    <w:basedOn w:val="10"/>
    <w:link w:val="310"/>
    <w:rPr>
      <w:rFonts w:ascii="Times New Roman" w:hAnsi="Times New Roman"/>
      <w:sz w:val="24"/>
    </w:rPr>
  </w:style>
  <w:style w:type="paragraph" w:customStyle="1" w:styleId="verdana12ptgrey">
    <w:name w:val="verdana12ptgrey"/>
    <w:basedOn w:val="1e"/>
    <w:link w:val="verdana12ptgrey0"/>
  </w:style>
  <w:style w:type="character" w:customStyle="1" w:styleId="verdana12ptgrey0">
    <w:name w:val="verdana12ptgrey"/>
    <w:basedOn w:val="1f"/>
    <w:link w:val="verdana12ptgrey"/>
  </w:style>
  <w:style w:type="paragraph" w:styleId="2f3">
    <w:name w:val="List 2"/>
    <w:basedOn w:val="a"/>
    <w:link w:val="2f4"/>
    <w:pPr>
      <w:ind w:left="566" w:hanging="283"/>
    </w:pPr>
    <w:rPr>
      <w:sz w:val="20"/>
    </w:rPr>
  </w:style>
  <w:style w:type="character" w:customStyle="1" w:styleId="2f4">
    <w:name w:val="Список 2 Знак"/>
    <w:basedOn w:val="10"/>
    <w:link w:val="2f3"/>
    <w:rPr>
      <w:rFonts w:ascii="Times New Roman" w:hAnsi="Times New Roman"/>
      <w:sz w:val="20"/>
    </w:rPr>
  </w:style>
  <w:style w:type="paragraph" w:customStyle="1" w:styleId="1fff">
    <w:name w:val="Заголовок1"/>
    <w:basedOn w:val="a"/>
    <w:next w:val="af1"/>
    <w:link w:val="1fff0"/>
    <w:pPr>
      <w:keepNext/>
      <w:widowControl w:val="0"/>
      <w:spacing w:before="240" w:after="120"/>
    </w:pPr>
    <w:rPr>
      <w:rFonts w:ascii="Arial" w:hAnsi="Arial"/>
      <w:sz w:val="28"/>
    </w:rPr>
  </w:style>
  <w:style w:type="character" w:customStyle="1" w:styleId="1fff0">
    <w:name w:val="Заголовок1"/>
    <w:basedOn w:val="10"/>
    <w:link w:val="1fff"/>
    <w:rPr>
      <w:rFonts w:ascii="Arial" w:hAnsi="Arial"/>
      <w:sz w:val="28"/>
    </w:rPr>
  </w:style>
  <w:style w:type="paragraph" w:customStyle="1" w:styleId="112">
    <w:name w:val="заголовок 11"/>
    <w:basedOn w:val="a"/>
    <w:next w:val="a"/>
    <w:link w:val="113"/>
    <w:pPr>
      <w:keepNext/>
      <w:jc w:val="center"/>
    </w:pPr>
  </w:style>
  <w:style w:type="character" w:customStyle="1" w:styleId="113">
    <w:name w:val="заголовок 11"/>
    <w:basedOn w:val="10"/>
    <w:link w:val="112"/>
    <w:rPr>
      <w:rFonts w:ascii="Times New Roman" w:hAnsi="Times New Roman"/>
      <w:sz w:val="24"/>
    </w:rPr>
  </w:style>
  <w:style w:type="paragraph" w:customStyle="1" w:styleId="Style5">
    <w:name w:val="Style5"/>
    <w:basedOn w:val="a"/>
    <w:link w:val="Style50"/>
    <w:pPr>
      <w:widowControl w:val="0"/>
      <w:spacing w:line="322" w:lineRule="exact"/>
      <w:ind w:firstLine="370"/>
      <w:jc w:val="both"/>
    </w:pPr>
  </w:style>
  <w:style w:type="character" w:customStyle="1" w:styleId="Style50">
    <w:name w:val="Style5"/>
    <w:basedOn w:val="10"/>
    <w:link w:val="Style5"/>
    <w:rPr>
      <w:rFonts w:ascii="Times New Roman" w:hAnsi="Times New Roman"/>
      <w:sz w:val="24"/>
    </w:rPr>
  </w:style>
  <w:style w:type="paragraph" w:customStyle="1" w:styleId="FontStyle11">
    <w:name w:val="Font Style11"/>
    <w:link w:val="FontStyle110"/>
    <w:rPr>
      <w:rFonts w:ascii="Times New Roman" w:hAnsi="Times New Roman"/>
      <w:sz w:val="26"/>
    </w:rPr>
  </w:style>
  <w:style w:type="character" w:customStyle="1" w:styleId="FontStyle110">
    <w:name w:val="Font Style11"/>
    <w:link w:val="FontStyle11"/>
    <w:rPr>
      <w:rFonts w:ascii="Times New Roman" w:hAnsi="Times New Roman"/>
      <w:sz w:val="26"/>
    </w:rPr>
  </w:style>
  <w:style w:type="paragraph" w:customStyle="1" w:styleId="114">
    <w:name w:val="Знак1 Знак Знак Знак1"/>
    <w:basedOn w:val="a"/>
    <w:link w:val="115"/>
    <w:pPr>
      <w:spacing w:after="160" w:line="240" w:lineRule="exact"/>
    </w:pPr>
    <w:rPr>
      <w:rFonts w:ascii="Verdana" w:hAnsi="Verdana"/>
      <w:sz w:val="20"/>
    </w:rPr>
  </w:style>
  <w:style w:type="character" w:customStyle="1" w:styleId="115">
    <w:name w:val="Знак1 Знак Знак Знак1"/>
    <w:basedOn w:val="10"/>
    <w:link w:val="114"/>
    <w:rPr>
      <w:rFonts w:ascii="Verdana" w:hAnsi="Verdana"/>
      <w:sz w:val="20"/>
    </w:rPr>
  </w:style>
  <w:style w:type="paragraph" w:customStyle="1" w:styleId="Style6">
    <w:name w:val="Style6"/>
    <w:basedOn w:val="a"/>
    <w:link w:val="Style60"/>
    <w:pPr>
      <w:widowControl w:val="0"/>
      <w:spacing w:line="322" w:lineRule="exact"/>
      <w:jc w:val="both"/>
    </w:pPr>
  </w:style>
  <w:style w:type="character" w:customStyle="1" w:styleId="Style60">
    <w:name w:val="Style6"/>
    <w:basedOn w:val="10"/>
    <w:link w:val="Style6"/>
    <w:rPr>
      <w:rFonts w:ascii="Times New Roman" w:hAnsi="Times New Roman"/>
      <w:sz w:val="24"/>
    </w:rPr>
  </w:style>
  <w:style w:type="paragraph" w:styleId="55">
    <w:name w:val="toc 5"/>
    <w:next w:val="a"/>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f5">
    <w:name w:val="Цитата2"/>
    <w:basedOn w:val="a"/>
    <w:link w:val="2f6"/>
    <w:pPr>
      <w:keepNext/>
      <w:widowControl w:val="0"/>
      <w:ind w:left="6" w:right="6"/>
      <w:jc w:val="both"/>
    </w:pPr>
    <w:rPr>
      <w:sz w:val="28"/>
    </w:rPr>
  </w:style>
  <w:style w:type="character" w:customStyle="1" w:styleId="2f6">
    <w:name w:val="Цитата2"/>
    <w:basedOn w:val="10"/>
    <w:link w:val="2f5"/>
    <w:rPr>
      <w:rFonts w:ascii="Times New Roman" w:hAnsi="Times New Roman"/>
      <w:sz w:val="28"/>
    </w:rPr>
  </w:style>
  <w:style w:type="paragraph" w:customStyle="1" w:styleId="45">
    <w:name w:val="Знак Знак4"/>
    <w:link w:val="46"/>
    <w:rPr>
      <w:b/>
      <w:i/>
      <w:sz w:val="26"/>
    </w:rPr>
  </w:style>
  <w:style w:type="character" w:customStyle="1" w:styleId="46">
    <w:name w:val="Знак Знак4"/>
    <w:link w:val="45"/>
    <w:rPr>
      <w:b/>
      <w:i/>
      <w:sz w:val="26"/>
    </w:rPr>
  </w:style>
  <w:style w:type="paragraph" w:customStyle="1" w:styleId="FontStyle32">
    <w:name w:val="Font Style32"/>
    <w:link w:val="FontStyle320"/>
    <w:rPr>
      <w:rFonts w:ascii="Times New Roman" w:hAnsi="Times New Roman"/>
    </w:rPr>
  </w:style>
  <w:style w:type="character" w:customStyle="1" w:styleId="FontStyle320">
    <w:name w:val="Font Style32"/>
    <w:link w:val="FontStyle32"/>
    <w:rPr>
      <w:rFonts w:ascii="Times New Roman" w:hAnsi="Times New Roman"/>
    </w:rPr>
  </w:style>
  <w:style w:type="paragraph" w:customStyle="1" w:styleId="xl78">
    <w:name w:val="xl78"/>
    <w:basedOn w:val="a"/>
    <w:link w:val="xl780"/>
    <w:pPr>
      <w:spacing w:beforeAutospacing="1" w:afterAutospacing="1"/>
      <w:jc w:val="center"/>
    </w:pPr>
  </w:style>
  <w:style w:type="character" w:customStyle="1" w:styleId="xl780">
    <w:name w:val="xl78"/>
    <w:basedOn w:val="10"/>
    <w:link w:val="xl78"/>
    <w:rPr>
      <w:rFonts w:ascii="Times New Roman" w:hAnsi="Times New Roman"/>
      <w:sz w:val="24"/>
    </w:rPr>
  </w:style>
  <w:style w:type="paragraph" w:customStyle="1" w:styleId="214">
    <w:name w:val="Продолжение списка 21"/>
    <w:basedOn w:val="a"/>
    <w:link w:val="215"/>
    <w:pPr>
      <w:spacing w:after="120"/>
      <w:ind w:left="566"/>
    </w:pPr>
    <w:rPr>
      <w:sz w:val="20"/>
    </w:rPr>
  </w:style>
  <w:style w:type="character" w:customStyle="1" w:styleId="215">
    <w:name w:val="Продолжение списка 21"/>
    <w:basedOn w:val="10"/>
    <w:link w:val="214"/>
    <w:rPr>
      <w:rFonts w:ascii="Times New Roman" w:hAnsi="Times New Roman"/>
      <w:sz w:val="20"/>
    </w:rPr>
  </w:style>
  <w:style w:type="paragraph" w:customStyle="1" w:styleId="1fff1">
    <w:name w:val="Название объекта1"/>
    <w:basedOn w:val="a"/>
    <w:link w:val="1fff2"/>
    <w:pPr>
      <w:jc w:val="center"/>
    </w:pPr>
    <w:rPr>
      <w:b/>
      <w:sz w:val="32"/>
    </w:rPr>
  </w:style>
  <w:style w:type="character" w:customStyle="1" w:styleId="1fff2">
    <w:name w:val="Название объекта1"/>
    <w:basedOn w:val="10"/>
    <w:link w:val="1fff1"/>
    <w:rPr>
      <w:rFonts w:ascii="Times New Roman" w:hAnsi="Times New Roman"/>
      <w:b/>
      <w:sz w:val="32"/>
    </w:rPr>
  </w:style>
  <w:style w:type="paragraph" w:customStyle="1" w:styleId="FontStyle26">
    <w:name w:val="Font Style26"/>
    <w:link w:val="FontStyle260"/>
    <w:rPr>
      <w:rFonts w:ascii="Times New Roman" w:hAnsi="Times New Roman"/>
      <w:b/>
      <w:sz w:val="24"/>
    </w:rPr>
  </w:style>
  <w:style w:type="character" w:customStyle="1" w:styleId="FontStyle260">
    <w:name w:val="Font Style26"/>
    <w:link w:val="FontStyle26"/>
    <w:rPr>
      <w:rFonts w:ascii="Times New Roman" w:hAnsi="Times New Roman"/>
      <w:b/>
      <w:sz w:val="24"/>
    </w:rPr>
  </w:style>
  <w:style w:type="paragraph" w:customStyle="1" w:styleId="HTML1">
    <w:name w:val="Стандартный HTML Знак1"/>
    <w:link w:val="HTML10"/>
    <w:rPr>
      <w:rFonts w:ascii="Consolas" w:hAnsi="Consolas"/>
      <w:sz w:val="20"/>
    </w:rPr>
  </w:style>
  <w:style w:type="character" w:customStyle="1" w:styleId="HTML10">
    <w:name w:val="Стандартный HTML Знак1"/>
    <w:link w:val="HTML1"/>
    <w:rPr>
      <w:rFonts w:ascii="Consolas" w:hAnsi="Consolas"/>
      <w:sz w:val="20"/>
    </w:rPr>
  </w:style>
  <w:style w:type="paragraph" w:customStyle="1" w:styleId="xl80">
    <w:name w:val="xl80"/>
    <w:basedOn w:val="a"/>
    <w:link w:val="xl800"/>
    <w:pPr>
      <w:spacing w:beforeAutospacing="1" w:afterAutospacing="1"/>
    </w:pPr>
    <w:rPr>
      <w:b/>
      <w:i/>
    </w:rPr>
  </w:style>
  <w:style w:type="character" w:customStyle="1" w:styleId="xl800">
    <w:name w:val="xl80"/>
    <w:basedOn w:val="10"/>
    <w:link w:val="xl80"/>
    <w:rPr>
      <w:rFonts w:ascii="Times New Roman" w:hAnsi="Times New Roman"/>
      <w:b/>
      <w:i/>
      <w:sz w:val="24"/>
    </w:rPr>
  </w:style>
  <w:style w:type="paragraph" w:customStyle="1" w:styleId="224">
    <w:name w:val="Знак Знак22"/>
    <w:link w:val="225"/>
    <w:rPr>
      <w:b/>
      <w:spacing w:val="2"/>
      <w:sz w:val="25"/>
    </w:rPr>
  </w:style>
  <w:style w:type="character" w:customStyle="1" w:styleId="225">
    <w:name w:val="Знак Знак22"/>
    <w:link w:val="224"/>
    <w:rPr>
      <w:b/>
      <w:spacing w:val="2"/>
      <w:sz w:val="25"/>
    </w:rPr>
  </w:style>
  <w:style w:type="paragraph" w:styleId="afffc">
    <w:name w:val="Subtitle"/>
    <w:basedOn w:val="a"/>
    <w:link w:val="afffd"/>
    <w:uiPriority w:val="11"/>
    <w:qFormat/>
    <w:pPr>
      <w:keepNext/>
      <w:widowControl w:val="0"/>
      <w:tabs>
        <w:tab w:val="left" w:pos="0"/>
      </w:tabs>
      <w:jc w:val="right"/>
    </w:pPr>
    <w:rPr>
      <w:i/>
      <w:sz w:val="26"/>
    </w:rPr>
  </w:style>
  <w:style w:type="character" w:customStyle="1" w:styleId="afffd">
    <w:name w:val="Подзаголовок Знак"/>
    <w:basedOn w:val="10"/>
    <w:link w:val="afffc"/>
    <w:rPr>
      <w:rFonts w:ascii="Times New Roman" w:hAnsi="Times New Roman"/>
      <w:i/>
      <w:sz w:val="26"/>
    </w:rPr>
  </w:style>
  <w:style w:type="paragraph" w:styleId="afffe">
    <w:name w:val="List"/>
    <w:basedOn w:val="a"/>
    <w:link w:val="affff"/>
    <w:pPr>
      <w:ind w:left="283" w:hanging="283"/>
    </w:pPr>
  </w:style>
  <w:style w:type="character" w:customStyle="1" w:styleId="affff">
    <w:name w:val="Список Знак"/>
    <w:basedOn w:val="10"/>
    <w:link w:val="afffe"/>
    <w:rPr>
      <w:rFonts w:ascii="Times New Roman" w:hAnsi="Times New Roman"/>
      <w:sz w:val="24"/>
    </w:rPr>
  </w:style>
  <w:style w:type="paragraph" w:customStyle="1" w:styleId="57">
    <w:name w:val="Знак5 Знак Знак"/>
    <w:basedOn w:val="a"/>
    <w:link w:val="58"/>
    <w:pPr>
      <w:spacing w:after="160" w:line="240" w:lineRule="exact"/>
    </w:pPr>
    <w:rPr>
      <w:rFonts w:ascii="Verdana" w:hAnsi="Verdana"/>
      <w:sz w:val="20"/>
    </w:rPr>
  </w:style>
  <w:style w:type="character" w:customStyle="1" w:styleId="58">
    <w:name w:val="Знак5 Знак Знак"/>
    <w:basedOn w:val="10"/>
    <w:link w:val="57"/>
    <w:rPr>
      <w:rFonts w:ascii="Verdana" w:hAnsi="Verdana"/>
      <w:sz w:val="20"/>
    </w:rPr>
  </w:style>
  <w:style w:type="paragraph" w:customStyle="1" w:styleId="xl73">
    <w:name w:val="xl73"/>
    <w:basedOn w:val="a"/>
    <w:link w:val="xl730"/>
    <w:pPr>
      <w:spacing w:beforeAutospacing="1" w:afterAutospacing="1"/>
    </w:pPr>
    <w:rPr>
      <w:sz w:val="21"/>
    </w:rPr>
  </w:style>
  <w:style w:type="character" w:customStyle="1" w:styleId="xl730">
    <w:name w:val="xl73"/>
    <w:basedOn w:val="10"/>
    <w:link w:val="xl73"/>
    <w:rPr>
      <w:rFonts w:ascii="Times New Roman" w:hAnsi="Times New Roman"/>
      <w:sz w:val="21"/>
    </w:rPr>
  </w:style>
  <w:style w:type="paragraph" w:customStyle="1" w:styleId="WW-Web">
    <w:name w:val="WW-Обычный (Web)"/>
    <w:basedOn w:val="a"/>
    <w:link w:val="WW-Web0"/>
    <w:pPr>
      <w:spacing w:before="100" w:after="100"/>
    </w:pPr>
  </w:style>
  <w:style w:type="character" w:customStyle="1" w:styleId="WW-Web0">
    <w:name w:val="WW-Обычный (Web)"/>
    <w:basedOn w:val="10"/>
    <w:link w:val="WW-Web"/>
    <w:rPr>
      <w:rFonts w:ascii="Times New Roman" w:hAnsi="Times New Roman"/>
      <w:sz w:val="24"/>
    </w:rPr>
  </w:style>
  <w:style w:type="paragraph" w:customStyle="1" w:styleId="WW-Absatz-Standardschriftart111111111111">
    <w:name w:val="WW-Absatz-Standardschriftart111111111111"/>
    <w:link w:val="WW-Absatz-Standardschriftart1111111111110"/>
  </w:style>
  <w:style w:type="character" w:customStyle="1" w:styleId="WW-Absatz-Standardschriftart1111111111110">
    <w:name w:val="WW-Absatz-Standardschriftart111111111111"/>
    <w:link w:val="WW-Absatz-Standardschriftart111111111111"/>
  </w:style>
  <w:style w:type="paragraph" w:customStyle="1" w:styleId="FontStyle28">
    <w:name w:val="Font Style28"/>
    <w:link w:val="FontStyle280"/>
    <w:rPr>
      <w:rFonts w:ascii="Times New Roman" w:hAnsi="Times New Roman"/>
      <w:sz w:val="44"/>
    </w:rPr>
  </w:style>
  <w:style w:type="character" w:customStyle="1" w:styleId="FontStyle280">
    <w:name w:val="Font Style28"/>
    <w:link w:val="FontStyle28"/>
    <w:rPr>
      <w:rFonts w:ascii="Times New Roman" w:hAnsi="Times New Roman"/>
      <w:sz w:val="44"/>
    </w:rPr>
  </w:style>
  <w:style w:type="paragraph" w:styleId="2f1">
    <w:name w:val="Body Text Indent 2"/>
    <w:basedOn w:val="a"/>
    <w:link w:val="2f2"/>
    <w:pPr>
      <w:tabs>
        <w:tab w:val="center" w:pos="1134"/>
      </w:tabs>
      <w:ind w:left="360"/>
      <w:jc w:val="both"/>
    </w:pPr>
    <w:rPr>
      <w:i/>
      <w:sz w:val="22"/>
    </w:rPr>
  </w:style>
  <w:style w:type="character" w:customStyle="1" w:styleId="2f2">
    <w:name w:val="Основной текст с отступом 2 Знак"/>
    <w:basedOn w:val="10"/>
    <w:link w:val="2f1"/>
    <w:rPr>
      <w:rFonts w:ascii="Times New Roman" w:hAnsi="Times New Roman"/>
      <w:i/>
      <w:sz w:val="22"/>
    </w:rPr>
  </w:style>
  <w:style w:type="paragraph" w:customStyle="1" w:styleId="western">
    <w:name w:val="western"/>
    <w:basedOn w:val="a"/>
    <w:link w:val="western0"/>
    <w:pPr>
      <w:keepNext/>
      <w:spacing w:beforeAutospacing="1"/>
    </w:pPr>
  </w:style>
  <w:style w:type="character" w:customStyle="1" w:styleId="western0">
    <w:name w:val="western"/>
    <w:basedOn w:val="10"/>
    <w:link w:val="western"/>
    <w:rPr>
      <w:rFonts w:ascii="Times New Roman" w:hAnsi="Times New Roman"/>
      <w:sz w:val="24"/>
    </w:rPr>
  </w:style>
  <w:style w:type="paragraph" w:styleId="affff0">
    <w:name w:val="Title"/>
    <w:basedOn w:val="a"/>
    <w:link w:val="affff1"/>
    <w:uiPriority w:val="10"/>
    <w:qFormat/>
    <w:pPr>
      <w:jc w:val="center"/>
    </w:pPr>
    <w:rPr>
      <w:sz w:val="28"/>
    </w:rPr>
  </w:style>
  <w:style w:type="character" w:customStyle="1" w:styleId="affff1">
    <w:name w:val="Название Знак"/>
    <w:basedOn w:val="10"/>
    <w:link w:val="affff0"/>
    <w:rPr>
      <w:rFonts w:ascii="Times New Roman" w:hAnsi="Times New Roman"/>
      <w:sz w:val="28"/>
    </w:rPr>
  </w:style>
  <w:style w:type="paragraph" w:customStyle="1" w:styleId="233">
    <w:name w:val="Продолжение списка 23"/>
    <w:basedOn w:val="a"/>
    <w:link w:val="234"/>
    <w:pPr>
      <w:spacing w:after="120"/>
      <w:ind w:left="566"/>
    </w:pPr>
    <w:rPr>
      <w:sz w:val="20"/>
    </w:rPr>
  </w:style>
  <w:style w:type="character" w:customStyle="1" w:styleId="234">
    <w:name w:val="Продолжение списка 23"/>
    <w:basedOn w:val="10"/>
    <w:link w:val="233"/>
    <w:rPr>
      <w:rFonts w:ascii="Times New Roman" w:hAnsi="Times New Roman"/>
      <w:sz w:val="20"/>
    </w:rPr>
  </w:style>
  <w:style w:type="character" w:customStyle="1" w:styleId="40">
    <w:name w:val="Заголовок 4 Знак"/>
    <w:basedOn w:val="10"/>
    <w:link w:val="4"/>
    <w:rPr>
      <w:rFonts w:ascii="Times New Roman" w:hAnsi="Times New Roman"/>
      <w:b/>
      <w:sz w:val="28"/>
    </w:rPr>
  </w:style>
  <w:style w:type="paragraph" w:customStyle="1" w:styleId="3d">
    <w:name w:val="Стиль3 Знак Знак"/>
    <w:basedOn w:val="2f1"/>
    <w:link w:val="3e"/>
    <w:pPr>
      <w:widowControl w:val="0"/>
      <w:tabs>
        <w:tab w:val="clear" w:pos="1134"/>
        <w:tab w:val="left" w:pos="227"/>
      </w:tabs>
    </w:pPr>
    <w:rPr>
      <w:i w:val="0"/>
      <w:sz w:val="24"/>
    </w:rPr>
  </w:style>
  <w:style w:type="character" w:customStyle="1" w:styleId="3e">
    <w:name w:val="Стиль3 Знак Знак"/>
    <w:basedOn w:val="2f2"/>
    <w:link w:val="3d"/>
    <w:rPr>
      <w:rFonts w:ascii="Times New Roman" w:hAnsi="Times New Roman"/>
      <w:i w:val="0"/>
      <w:sz w:val="24"/>
    </w:rPr>
  </w:style>
  <w:style w:type="paragraph" w:customStyle="1" w:styleId="312">
    <w:name w:val="Основной текст 31"/>
    <w:basedOn w:val="a"/>
    <w:link w:val="313"/>
    <w:pPr>
      <w:spacing w:after="120"/>
    </w:pPr>
    <w:rPr>
      <w:sz w:val="16"/>
    </w:rPr>
  </w:style>
  <w:style w:type="character" w:customStyle="1" w:styleId="313">
    <w:name w:val="Основной текст 31"/>
    <w:basedOn w:val="10"/>
    <w:link w:val="312"/>
    <w:rPr>
      <w:rFonts w:ascii="Times New Roman" w:hAnsi="Times New Roman"/>
      <w:sz w:val="16"/>
    </w:rPr>
  </w:style>
  <w:style w:type="paragraph" w:customStyle="1" w:styleId="xl76">
    <w:name w:val="xl76"/>
    <w:basedOn w:val="a"/>
    <w:link w:val="xl760"/>
    <w:pPr>
      <w:spacing w:beforeAutospacing="1" w:afterAutospacing="1"/>
      <w:jc w:val="center"/>
    </w:pPr>
  </w:style>
  <w:style w:type="character" w:customStyle="1" w:styleId="xl760">
    <w:name w:val="xl76"/>
    <w:basedOn w:val="10"/>
    <w:link w:val="xl76"/>
    <w:rPr>
      <w:rFonts w:ascii="Times New Roman" w:hAnsi="Times New Roman"/>
      <w:sz w:val="24"/>
    </w:rPr>
  </w:style>
  <w:style w:type="paragraph" w:customStyle="1" w:styleId="Style1">
    <w:name w:val="Style1"/>
    <w:basedOn w:val="a"/>
    <w:link w:val="Style10"/>
    <w:pPr>
      <w:widowControl w:val="0"/>
      <w:spacing w:line="348" w:lineRule="exact"/>
      <w:ind w:firstLine="715"/>
      <w:jc w:val="both"/>
    </w:pPr>
  </w:style>
  <w:style w:type="character" w:customStyle="1" w:styleId="Style10">
    <w:name w:val="Style1"/>
    <w:basedOn w:val="10"/>
    <w:link w:val="Style1"/>
    <w:rPr>
      <w:rFonts w:ascii="Times New Roman" w:hAnsi="Times New Roman"/>
      <w:sz w:val="24"/>
    </w:rPr>
  </w:style>
  <w:style w:type="paragraph" w:customStyle="1" w:styleId="field-content">
    <w:name w:val="field-content"/>
    <w:basedOn w:val="1e"/>
    <w:link w:val="field-content0"/>
  </w:style>
  <w:style w:type="character" w:customStyle="1" w:styleId="field-content0">
    <w:name w:val="field-content"/>
    <w:basedOn w:val="1f"/>
    <w:link w:val="field-content"/>
  </w:style>
  <w:style w:type="paragraph" w:customStyle="1" w:styleId="xl85">
    <w:name w:val="xl85"/>
    <w:basedOn w:val="a"/>
    <w:link w:val="xl850"/>
    <w:pPr>
      <w:spacing w:beforeAutospacing="1" w:afterAutospacing="1"/>
      <w:jc w:val="center"/>
    </w:pPr>
    <w:rPr>
      <w:b/>
    </w:rPr>
  </w:style>
  <w:style w:type="character" w:customStyle="1" w:styleId="xl850">
    <w:name w:val="xl85"/>
    <w:basedOn w:val="10"/>
    <w:link w:val="xl85"/>
    <w:rPr>
      <w:rFonts w:ascii="Times New Roman" w:hAnsi="Times New Roman"/>
      <w:b/>
      <w:sz w:val="24"/>
    </w:rPr>
  </w:style>
  <w:style w:type="character" w:customStyle="1" w:styleId="20">
    <w:name w:val="Заголовок 2 Знак"/>
    <w:basedOn w:val="10"/>
    <w:link w:val="2"/>
    <w:rPr>
      <w:rFonts w:ascii="Arial" w:hAnsi="Arial"/>
      <w:b/>
      <w:i/>
      <w:sz w:val="28"/>
    </w:rPr>
  </w:style>
  <w:style w:type="paragraph" w:customStyle="1" w:styleId="1fff3">
    <w:name w:val="Знак Знак1"/>
    <w:basedOn w:val="1e"/>
    <w:link w:val="1fff4"/>
  </w:style>
  <w:style w:type="character" w:customStyle="1" w:styleId="1fff4">
    <w:name w:val="Знак Знак1"/>
    <w:basedOn w:val="1f"/>
    <w:link w:val="1fff3"/>
  </w:style>
  <w:style w:type="paragraph" w:customStyle="1" w:styleId="1fff5">
    <w:name w:val="1 Знак"/>
    <w:basedOn w:val="a"/>
    <w:link w:val="1fff6"/>
    <w:pPr>
      <w:spacing w:after="160" w:line="240" w:lineRule="exact"/>
    </w:pPr>
    <w:rPr>
      <w:rFonts w:ascii="Verdana" w:hAnsi="Verdana"/>
      <w:sz w:val="20"/>
    </w:rPr>
  </w:style>
  <w:style w:type="character" w:customStyle="1" w:styleId="1fff6">
    <w:name w:val="1 Знак"/>
    <w:basedOn w:val="10"/>
    <w:link w:val="1fff5"/>
    <w:rPr>
      <w:rFonts w:ascii="Verdana" w:hAnsi="Verdana"/>
      <w:sz w:val="20"/>
    </w:rPr>
  </w:style>
  <w:style w:type="paragraph" w:customStyle="1" w:styleId="f">
    <w:name w:val="f"/>
    <w:basedOn w:val="1e"/>
    <w:link w:val="f0"/>
  </w:style>
  <w:style w:type="character" w:customStyle="1" w:styleId="f0">
    <w:name w:val="f"/>
    <w:basedOn w:val="1f"/>
    <w:link w:val="f"/>
  </w:style>
  <w:style w:type="paragraph" w:customStyle="1" w:styleId="59">
    <w:name w:val="Знак5 Знак Знак Знак"/>
    <w:basedOn w:val="a"/>
    <w:link w:val="5a"/>
    <w:pPr>
      <w:spacing w:after="160" w:line="240" w:lineRule="exact"/>
    </w:pPr>
    <w:rPr>
      <w:rFonts w:ascii="Verdana" w:hAnsi="Verdana"/>
      <w:sz w:val="20"/>
    </w:rPr>
  </w:style>
  <w:style w:type="character" w:customStyle="1" w:styleId="5a">
    <w:name w:val="Знак5 Знак Знак Знак"/>
    <w:basedOn w:val="10"/>
    <w:link w:val="59"/>
    <w:rPr>
      <w:rFonts w:ascii="Verdana" w:hAnsi="Verdana"/>
      <w:sz w:val="20"/>
    </w:rPr>
  </w:style>
  <w:style w:type="paragraph" w:customStyle="1" w:styleId="1fff7">
    <w:name w:val="Заголовок1"/>
    <w:basedOn w:val="a"/>
    <w:next w:val="af1"/>
    <w:link w:val="1fff8"/>
    <w:pPr>
      <w:keepNext/>
      <w:widowControl w:val="0"/>
      <w:spacing w:before="240" w:after="120"/>
    </w:pPr>
    <w:rPr>
      <w:rFonts w:ascii="Arial" w:hAnsi="Arial"/>
      <w:sz w:val="28"/>
    </w:rPr>
  </w:style>
  <w:style w:type="character" w:customStyle="1" w:styleId="1fff8">
    <w:name w:val="Заголовок1"/>
    <w:basedOn w:val="10"/>
    <w:link w:val="1fff7"/>
    <w:rPr>
      <w:rFonts w:ascii="Arial" w:hAnsi="Arial"/>
      <w:sz w:val="28"/>
    </w:rPr>
  </w:style>
  <w:style w:type="paragraph" w:customStyle="1" w:styleId="xl86">
    <w:name w:val="xl86"/>
    <w:basedOn w:val="a"/>
    <w:link w:val="xl860"/>
    <w:pPr>
      <w:spacing w:beforeAutospacing="1" w:afterAutospacing="1"/>
      <w:jc w:val="center"/>
    </w:pPr>
  </w:style>
  <w:style w:type="character" w:customStyle="1" w:styleId="xl860">
    <w:name w:val="xl86"/>
    <w:basedOn w:val="10"/>
    <w:link w:val="xl86"/>
    <w:rPr>
      <w:rFonts w:ascii="Times New Roman" w:hAnsi="Times New Roman"/>
      <w:sz w:val="24"/>
    </w:rPr>
  </w:style>
  <w:style w:type="paragraph" w:customStyle="1" w:styleId="2-11">
    <w:name w:val="содержание2-11"/>
    <w:basedOn w:val="a"/>
    <w:link w:val="2-110"/>
    <w:pPr>
      <w:spacing w:after="60"/>
      <w:jc w:val="both"/>
    </w:pPr>
  </w:style>
  <w:style w:type="character" w:customStyle="1" w:styleId="2-110">
    <w:name w:val="содержание2-11"/>
    <w:basedOn w:val="10"/>
    <w:link w:val="2-11"/>
    <w:rPr>
      <w:rFonts w:ascii="Times New Roman" w:hAnsi="Times New Roman"/>
      <w:sz w:val="24"/>
    </w:rPr>
  </w:style>
  <w:style w:type="character" w:customStyle="1" w:styleId="60">
    <w:name w:val="Заголовок 6 Знак"/>
    <w:basedOn w:val="10"/>
    <w:link w:val="6"/>
    <w:rPr>
      <w:rFonts w:ascii="Times New Roman" w:hAnsi="Times New Roman"/>
      <w:sz w:val="24"/>
    </w:rPr>
  </w:style>
  <w:style w:type="paragraph" w:customStyle="1" w:styleId="1fff9">
    <w:name w:val="Гиперссылка1"/>
    <w:link w:val="1fffa"/>
    <w:rPr>
      <w:color w:val="0000FF"/>
      <w:u w:val="single"/>
    </w:rPr>
  </w:style>
  <w:style w:type="character" w:customStyle="1" w:styleId="1fffa">
    <w:name w:val="Гиперссылка1"/>
    <w:link w:val="1fff9"/>
    <w:rPr>
      <w:color w:val="0000FF"/>
      <w:u w:val="single"/>
    </w:rPr>
  </w:style>
  <w:style w:type="table" w:customStyle="1" w:styleId="1fffb">
    <w:name w:val="Сетка таблицы1"/>
    <w:basedOn w:val="a1"/>
    <w:pPr>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2">
    <w:name w:val="Table Grid"/>
    <w:basedOn w:val="a1"/>
    <w:uiPriority w:val="59"/>
    <w:pPr>
      <w:widowControl w:val="0"/>
      <w:spacing w:after="0" w:line="240" w:lineRule="auto"/>
    </w:pPr>
    <w:rPr>
      <w:rFonts w:ascii="Times New Roman" w:hAnsi="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3">
    <w:name w:val="annotation reference"/>
    <w:basedOn w:val="a0"/>
    <w:uiPriority w:val="99"/>
    <w:semiHidden/>
    <w:unhideWhenUsed/>
    <w:rPr>
      <w:sz w:val="16"/>
      <w:szCs w:val="16"/>
    </w:rPr>
  </w:style>
  <w:style w:type="paragraph" w:styleId="affff4">
    <w:name w:val="footnote text"/>
    <w:basedOn w:val="a"/>
    <w:link w:val="affff5"/>
    <w:uiPriority w:val="99"/>
    <w:unhideWhenUsed/>
    <w:rsid w:val="00DF5110"/>
    <w:rPr>
      <w:sz w:val="20"/>
    </w:rPr>
  </w:style>
  <w:style w:type="character" w:customStyle="1" w:styleId="affff5">
    <w:name w:val="Текст сноски Знак"/>
    <w:basedOn w:val="a0"/>
    <w:link w:val="affff4"/>
    <w:uiPriority w:val="99"/>
    <w:rsid w:val="00DF5110"/>
    <w:rPr>
      <w:rFonts w:ascii="Times New Roman" w:hAnsi="Times New Roman"/>
      <w:sz w:val="20"/>
    </w:rPr>
  </w:style>
  <w:style w:type="character" w:styleId="affff6">
    <w:name w:val="footnote reference"/>
    <w:aliases w:val="Ссылка на сноску 45"/>
    <w:basedOn w:val="a0"/>
    <w:uiPriority w:val="99"/>
    <w:unhideWhenUsed/>
    <w:rsid w:val="00DF5110"/>
    <w:rPr>
      <w:vertAlign w:val="superscript"/>
    </w:rPr>
  </w:style>
  <w:style w:type="character" w:customStyle="1" w:styleId="markedcontent">
    <w:name w:val="markedcontent"/>
    <w:basedOn w:val="a0"/>
    <w:rsid w:val="008469F5"/>
  </w:style>
  <w:style w:type="character" w:customStyle="1" w:styleId="ng-binding">
    <w:name w:val="ng-binding"/>
    <w:basedOn w:val="a0"/>
    <w:rsid w:val="00D26507"/>
  </w:style>
  <w:style w:type="table" w:customStyle="1" w:styleId="2f7">
    <w:name w:val="Сетка таблицы2"/>
    <w:basedOn w:val="a1"/>
    <w:next w:val="affff2"/>
    <w:uiPriority w:val="59"/>
    <w:rsid w:val="00B32DE4"/>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
    <w:name w:val="Сетка таблицы3"/>
    <w:basedOn w:val="a1"/>
    <w:next w:val="affff2"/>
    <w:uiPriority w:val="59"/>
    <w:rsid w:val="0058778B"/>
    <w:pPr>
      <w:spacing w:after="0" w:line="240" w:lineRule="auto"/>
    </w:pPr>
    <w:rPr>
      <w:rFonts w:eastAsia="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basedOn w:val="a1"/>
    <w:next w:val="affff2"/>
    <w:uiPriority w:val="59"/>
    <w:rsid w:val="00A15D80"/>
    <w:pPr>
      <w:spacing w:after="0" w:line="240" w:lineRule="auto"/>
    </w:pPr>
    <w:rPr>
      <w:rFonts w:ascii="Calibri" w:eastAsia="Calibri" w:hAnsi="Calibri"/>
      <w:color w:val="auto"/>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98501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390DF-2912-4F0B-AE12-61F7919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1420</Words>
  <Characters>8100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Кизилова Татьяна Анатольевна</cp:lastModifiedBy>
  <cp:revision>147</cp:revision>
  <dcterms:created xsi:type="dcterms:W3CDTF">2021-12-29T15:28:00Z</dcterms:created>
  <dcterms:modified xsi:type="dcterms:W3CDTF">2023-10-18T08:44:00Z</dcterms:modified>
</cp:coreProperties>
</file>