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CC" w:rsidRDefault="00FC7DCC" w:rsidP="00FC7D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1 к извещению</w:t>
      </w:r>
    </w:p>
    <w:p w:rsidR="00FC7DCC" w:rsidRDefault="00FC7DCC" w:rsidP="00FC7D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 осуществлении закупки</w:t>
      </w:r>
    </w:p>
    <w:p w:rsidR="001864F9" w:rsidRDefault="001864F9" w:rsidP="00FC7D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7DCC" w:rsidRDefault="00FC7DCC" w:rsidP="00822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Описание объекта закупки (Техническое задание)</w:t>
      </w:r>
    </w:p>
    <w:p w:rsidR="00FC7DCC" w:rsidRDefault="007533A6" w:rsidP="008226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33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Поставка инвалидам специальных средств при нарушениях функций выделения</w:t>
      </w:r>
    </w:p>
    <w:p w:rsidR="001864F9" w:rsidRDefault="001864F9" w:rsidP="0082262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A0A9C" w:rsidRPr="005A0A9C" w:rsidRDefault="00BC69C3" w:rsidP="008226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Наименование</w:t>
      </w:r>
      <w:r w:rsidR="005A0A9C"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и описание объекта закупки:</w:t>
      </w:r>
    </w:p>
    <w:p w:rsidR="007533A6" w:rsidRDefault="007533A6" w:rsidP="008226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533A6">
        <w:rPr>
          <w:rFonts w:ascii="Times New Roman" w:eastAsia="Times New Roman" w:hAnsi="Times New Roman" w:cs="Times New Roman"/>
          <w:sz w:val="26"/>
          <w:szCs w:val="26"/>
          <w:lang w:eastAsia="ar-SA"/>
        </w:rPr>
        <w:t>Специальные средства при нарушениях функций выделения (далее – ТСР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 товар</w:t>
      </w:r>
      <w:r w:rsidRPr="007533A6">
        <w:rPr>
          <w:rFonts w:ascii="Times New Roman" w:eastAsia="Times New Roman" w:hAnsi="Times New Roman" w:cs="Times New Roman"/>
          <w:sz w:val="26"/>
          <w:szCs w:val="26"/>
          <w:lang w:eastAsia="ar-SA"/>
        </w:rPr>
        <w:t>) для лиц, страдающих нарушениями функции выделения, по медицинским показаниям.</w:t>
      </w:r>
    </w:p>
    <w:p w:rsidR="005A0A9C" w:rsidRPr="005A0A9C" w:rsidRDefault="00013275" w:rsidP="008226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13275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Общее количество поставляемого товара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– </w:t>
      </w:r>
      <w:r w:rsidR="00A9037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8</w:t>
      </w:r>
      <w:r w:rsidR="007F3DD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 000</w:t>
      </w:r>
      <w:r w:rsidR="007533A6" w:rsidRPr="007533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штук</w:t>
      </w:r>
    </w:p>
    <w:p w:rsidR="005A0A9C" w:rsidRPr="005A0A9C" w:rsidRDefault="005A0A9C" w:rsidP="008226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7533A6" w:rsidRDefault="007533A6" w:rsidP="00822624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533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1)</w:t>
      </w:r>
      <w:r w:rsidRPr="007533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="00A90378" w:rsidRPr="00D9068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Паста-герметик для защиты и выравнивания кожи вокруг стомы в тубе</w:t>
      </w:r>
      <w:r w:rsidR="00654FC7" w:rsidRPr="00D9068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, </w:t>
      </w:r>
      <w:r w:rsidR="00A90378" w:rsidRPr="00D9068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8</w:t>
      </w:r>
      <w:r w:rsidR="007F3DD0" w:rsidRPr="00D9068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 000 штук</w:t>
      </w:r>
      <w:r w:rsidR="00663072" w:rsidRPr="00D9068C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bookmarkStart w:id="0" w:name="_GoBack"/>
      <w:bookmarkEnd w:id="0"/>
    </w:p>
    <w:p w:rsidR="00510AB7" w:rsidRPr="00510AB7" w:rsidRDefault="00510AB7" w:rsidP="00510AB7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10AB7">
        <w:rPr>
          <w:rFonts w:ascii="Times New Roman" w:eastAsia="Times New Roman" w:hAnsi="Times New Roman" w:cs="Times New Roman"/>
          <w:sz w:val="26"/>
          <w:szCs w:val="26"/>
          <w:lang w:eastAsia="ar-SA"/>
        </w:rPr>
        <w:t>Моделируемая паста полужидкой консистенции для защиты кожи, герметизации пластины уроприемников и калоприемников, выравнивания кожи вокруг стомы.</w:t>
      </w:r>
    </w:p>
    <w:p w:rsidR="00013275" w:rsidRDefault="00510AB7" w:rsidP="00510AB7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10AB7">
        <w:rPr>
          <w:rFonts w:ascii="Times New Roman" w:eastAsia="Times New Roman" w:hAnsi="Times New Roman" w:cs="Times New Roman"/>
          <w:sz w:val="26"/>
          <w:szCs w:val="26"/>
          <w:lang w:eastAsia="ar-SA"/>
        </w:rPr>
        <w:t>Форма выпуска – в тубе, масса средства не менее 60 гр., (в соответствии с п. 5.6.5.1 ГОСТ Р 58237-2018)</w:t>
      </w:r>
      <w:r w:rsidR="00AF365F" w:rsidRPr="00AF365F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BC69C3" w:rsidRPr="005A0A9C" w:rsidRDefault="00BC69C3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Место поставки товара: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Поставка товара Получателям осуществляется согласно реестру получателей Товара в пределах административных границ субъекта Российской Федерации (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>в пределах Омской области</w:t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) с правом выбора Получателем одного из способов получения Товара: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7F3DD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месту жительства (месту пребывания, фактического проживания) Получателя, 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>в том числе службой доставки (почтовым отправлением) с документом/уведомлением о вручении, подтверждающим факт доставки Товара</w:t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7F3DD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Пункты выдачи Товара и склад Поставщика должны быть оснащены видеокамерами.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Сроки поставки товара: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даты получения от Заказчика реестра получателей Товара </w:t>
      </w:r>
      <w:r w:rsidR="007F3DD0" w:rsidRPr="007F3DD0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до 11 августа 2023</w:t>
      </w:r>
      <w:r w:rsidR="007F3DD0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 xml:space="preserve"> года</w:t>
      </w:r>
      <w:r w:rsidRPr="007F3DD0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.</w:t>
      </w:r>
    </w:p>
    <w:p w:rsid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Поставка товара Получателям 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 xml:space="preserve">не должна превышать </w:t>
      </w:r>
      <w:r w:rsidRPr="005A0A9C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30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 xml:space="preserve"> календарных дней</w:t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а в отношении Получателей из числа инвалидов, нуждающихся в оказании паллиативной медицинской помощи, </w:t>
      </w:r>
      <w:r w:rsidRPr="005A0A9C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7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 xml:space="preserve"> календарных дней </w:t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со дня получения Поставщиком реестра получателей Товара.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22F1A" w:rsidRPr="00E22F1A" w:rsidRDefault="00E22F1A" w:rsidP="00E22F1A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2F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качеству, техническим, функциональным характеристикам:</w:t>
      </w:r>
    </w:p>
    <w:p w:rsidR="00E22F1A" w:rsidRPr="00E22F1A" w:rsidRDefault="00E22F1A" w:rsidP="00E22F1A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F1A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ТСР должно иметь действующее </w:t>
      </w:r>
      <w:r w:rsidRPr="00E22F1A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ru-RU"/>
        </w:rPr>
        <w:t>регистрационное удостоверение</w:t>
      </w:r>
      <w:r w:rsidRPr="00E22F1A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, выданное Федеральной службой по надзору в сфере здравоохранения, выданное в соответствии со ст. 38 Федерального закона № 323-ФЗ от 21.11.2011</w:t>
      </w:r>
      <w:r w:rsidRPr="00E22F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75364" w:rsidRPr="00875364" w:rsidRDefault="00875364" w:rsidP="00875364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36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Специальные средства при нарушениях функций выделения должны соответствовать требованиям стандартов серии ГОСТ ISO 10993-1-20</w:t>
      </w:r>
      <w:r w:rsidR="004979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75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="004979A6" w:rsidRPr="004979A6">
        <w:rPr>
          <w:rFonts w:ascii="Times New Roman" w:eastAsia="Times New Roman" w:hAnsi="Times New Roman" w:cs="Times New Roman"/>
          <w:sz w:val="26"/>
          <w:szCs w:val="26"/>
          <w:lang w:eastAsia="ru-RU"/>
        </w:rPr>
        <w:t>"Изделия медицинские. Оценка биологического действия медицинских изделий. Часть 1. Оценка и исследования в процессе менеджмента риска"</w:t>
      </w:r>
      <w:r w:rsidRPr="00875364">
        <w:rPr>
          <w:rFonts w:ascii="Times New Roman" w:eastAsia="Times New Roman" w:hAnsi="Times New Roman" w:cs="Times New Roman"/>
          <w:sz w:val="26"/>
          <w:szCs w:val="26"/>
          <w:lang w:eastAsia="ru-RU"/>
        </w:rPr>
        <w:t>, ГОСТ ISO 10993-10-2011 "Изделия медицинские. Оценка биологического действия медицинских изделий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".</w:t>
      </w:r>
    </w:p>
    <w:p w:rsidR="00B67302" w:rsidRPr="00B67302" w:rsidRDefault="00B67302" w:rsidP="00B67302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Товар в части основных терминов и понятий должны соответствовать ГОСТ Р 58235-2018 «Специальные средства при нарушении функции выделения. Термины и определения. Классификация», ГОСТ Р 58237-2018 «Средства ухода за кишечными </w:t>
      </w:r>
      <w:r w:rsidRPr="00B6730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стомами: калоприемники, вспомогательные средства и средства ухода за кожей вокруг стомы. Характеристики и основные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требования. Методы испытаний».</w:t>
      </w:r>
    </w:p>
    <w:p w:rsidR="00E22F1A" w:rsidRPr="00E22F1A" w:rsidRDefault="00B67302" w:rsidP="00B67302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302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Функциональные характеристики Товара должны соответствовать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</w:t>
      </w:r>
    </w:p>
    <w:p w:rsidR="00E22F1A" w:rsidRPr="00E22F1A" w:rsidRDefault="00E22F1A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Требования к комплектности, маркировке, упаковке ТСР:</w:t>
      </w:r>
    </w:p>
    <w:p w:rsidR="00E22F1A" w:rsidRPr="00E22F1A" w:rsidRDefault="00E22F1A" w:rsidP="00E22F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Упаковка </w:t>
      </w:r>
      <w:r w:rsidR="00875364">
        <w:rPr>
          <w:rFonts w:ascii="Times New Roman" w:eastAsia="Times New Roman" w:hAnsi="Times New Roman" w:cs="Times New Roman"/>
          <w:sz w:val="26"/>
          <w:szCs w:val="26"/>
          <w:lang w:eastAsia="ar-SA"/>
        </w:rPr>
        <w:t>ТСР</w:t>
      </w: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должна обеспечивать их защиту от воздействия механических и климатических факторов во время транспортировки, хранения и удобство погрузочно-разгрузочных работ.</w:t>
      </w:r>
    </w:p>
    <w:p w:rsidR="00E22F1A" w:rsidRPr="00E22F1A" w:rsidRDefault="00E22F1A" w:rsidP="00E22F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Транспортирование </w:t>
      </w:r>
      <w:r w:rsidR="00875364">
        <w:rPr>
          <w:rFonts w:ascii="Times New Roman" w:eastAsia="Times New Roman" w:hAnsi="Times New Roman" w:cs="Times New Roman"/>
          <w:sz w:val="26"/>
          <w:szCs w:val="26"/>
          <w:lang w:eastAsia="ar-SA"/>
        </w:rPr>
        <w:t>ТСР</w:t>
      </w: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5A0A9C" w:rsidRPr="005A0A9C" w:rsidRDefault="00E22F1A" w:rsidP="00E22F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 передаче </w:t>
      </w:r>
      <w:r w:rsidR="00875364">
        <w:rPr>
          <w:rFonts w:ascii="Times New Roman" w:eastAsia="Times New Roman" w:hAnsi="Times New Roman" w:cs="Times New Roman"/>
          <w:sz w:val="26"/>
          <w:szCs w:val="26"/>
          <w:lang w:eastAsia="ar-SA"/>
        </w:rPr>
        <w:t>ТСР</w:t>
      </w: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Поставщик обязан разъяснить Получателю условия и требования к эксплуата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ции </w:t>
      </w:r>
      <w:r w:rsidR="00875364">
        <w:rPr>
          <w:rFonts w:ascii="Times New Roman" w:eastAsia="Times New Roman" w:hAnsi="Times New Roman" w:cs="Times New Roman"/>
          <w:sz w:val="26"/>
          <w:szCs w:val="26"/>
          <w:lang w:eastAsia="ar-SA"/>
        </w:rPr>
        <w:t>ТСР</w:t>
      </w:r>
      <w:r w:rsidR="005A0A9C"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Гарантии качества ТСР: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 гарантирует, что поставляемый по контракту товар свободен от прав третьих лиц, является новым (не был ранее в употреблении,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Остаточный срок хранения (срок годности) устанавливается со дня выдачи товара Получателю или получения Товара Получателем посредством службы доставки (почтовым отправлением) и </w:t>
      </w:r>
      <w:r w:rsidRPr="009A4560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составляет </w:t>
      </w:r>
      <w:r w:rsidRPr="009A4560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ru-RU"/>
        </w:rPr>
        <w:t>12</w:t>
      </w:r>
      <w:r w:rsidRPr="009A4560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(двенадцать) месяцев</w:t>
      </w: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обнаружения Получателем в течение срока годности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должна быть осуществлена замена товара на аналогичный товар надлежащего качества.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осуществления замены товара не должен превышать 10 рабочих дней со дня обращения Получателя (Заказчика).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передаче Получателем товара для замены поставщик выдает Получателю документ, подтверждающий получение данного товара поставщиком.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 обеспечивает возможность приемки товара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:rsidR="005A0A9C" w:rsidRPr="005A0A9C" w:rsidRDefault="005A0A9C" w:rsidP="005A0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sectPr w:rsidR="005A0A9C" w:rsidRPr="005A0A9C" w:rsidSect="001864F9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AB"/>
    <w:rsid w:val="00013275"/>
    <w:rsid w:val="000570A9"/>
    <w:rsid w:val="000977BF"/>
    <w:rsid w:val="000C40BA"/>
    <w:rsid w:val="001171A3"/>
    <w:rsid w:val="00153F38"/>
    <w:rsid w:val="00161EEB"/>
    <w:rsid w:val="00172109"/>
    <w:rsid w:val="001864F9"/>
    <w:rsid w:val="001D0E5F"/>
    <w:rsid w:val="00207E63"/>
    <w:rsid w:val="00210A85"/>
    <w:rsid w:val="00211F2D"/>
    <w:rsid w:val="00217FBF"/>
    <w:rsid w:val="002320E5"/>
    <w:rsid w:val="002449A2"/>
    <w:rsid w:val="002635AB"/>
    <w:rsid w:val="002669B2"/>
    <w:rsid w:val="002759BE"/>
    <w:rsid w:val="002A6254"/>
    <w:rsid w:val="0035623B"/>
    <w:rsid w:val="00357BB5"/>
    <w:rsid w:val="0038370B"/>
    <w:rsid w:val="004572BF"/>
    <w:rsid w:val="004979A6"/>
    <w:rsid w:val="004C788F"/>
    <w:rsid w:val="004D228D"/>
    <w:rsid w:val="004E4BB0"/>
    <w:rsid w:val="00507186"/>
    <w:rsid w:val="00510AB7"/>
    <w:rsid w:val="0054337C"/>
    <w:rsid w:val="00567D0A"/>
    <w:rsid w:val="005A0A9C"/>
    <w:rsid w:val="00654FC7"/>
    <w:rsid w:val="00663072"/>
    <w:rsid w:val="00694D12"/>
    <w:rsid w:val="006A24B3"/>
    <w:rsid w:val="006A7FC4"/>
    <w:rsid w:val="006C7C6B"/>
    <w:rsid w:val="006D2CEE"/>
    <w:rsid w:val="006E3C30"/>
    <w:rsid w:val="006F3829"/>
    <w:rsid w:val="00700BED"/>
    <w:rsid w:val="007533A6"/>
    <w:rsid w:val="00755EBC"/>
    <w:rsid w:val="00794634"/>
    <w:rsid w:val="007D4EA2"/>
    <w:rsid w:val="007E0FEC"/>
    <w:rsid w:val="007E129F"/>
    <w:rsid w:val="007F3DD0"/>
    <w:rsid w:val="008205DA"/>
    <w:rsid w:val="00821739"/>
    <w:rsid w:val="00822624"/>
    <w:rsid w:val="00834940"/>
    <w:rsid w:val="00844584"/>
    <w:rsid w:val="008564D8"/>
    <w:rsid w:val="00866648"/>
    <w:rsid w:val="00875364"/>
    <w:rsid w:val="00881252"/>
    <w:rsid w:val="00894BD9"/>
    <w:rsid w:val="008A6A44"/>
    <w:rsid w:val="008D78F6"/>
    <w:rsid w:val="008E3EF2"/>
    <w:rsid w:val="00904E17"/>
    <w:rsid w:val="009170B9"/>
    <w:rsid w:val="00922658"/>
    <w:rsid w:val="0092623E"/>
    <w:rsid w:val="00947488"/>
    <w:rsid w:val="009629BD"/>
    <w:rsid w:val="0098051D"/>
    <w:rsid w:val="00990785"/>
    <w:rsid w:val="009A4560"/>
    <w:rsid w:val="00A40B26"/>
    <w:rsid w:val="00A8663D"/>
    <w:rsid w:val="00A90378"/>
    <w:rsid w:val="00AB74C0"/>
    <w:rsid w:val="00AC7F94"/>
    <w:rsid w:val="00AF1E34"/>
    <w:rsid w:val="00AF365F"/>
    <w:rsid w:val="00B67302"/>
    <w:rsid w:val="00B74B31"/>
    <w:rsid w:val="00B76DFD"/>
    <w:rsid w:val="00BC69C3"/>
    <w:rsid w:val="00BD3B6A"/>
    <w:rsid w:val="00CA57CB"/>
    <w:rsid w:val="00CF0FB2"/>
    <w:rsid w:val="00CF7832"/>
    <w:rsid w:val="00D22FA6"/>
    <w:rsid w:val="00D87625"/>
    <w:rsid w:val="00D9068C"/>
    <w:rsid w:val="00DB4AF8"/>
    <w:rsid w:val="00DC16CE"/>
    <w:rsid w:val="00DF0C29"/>
    <w:rsid w:val="00E22F1A"/>
    <w:rsid w:val="00EB3A95"/>
    <w:rsid w:val="00EB5837"/>
    <w:rsid w:val="00F23140"/>
    <w:rsid w:val="00F30785"/>
    <w:rsid w:val="00F457F3"/>
    <w:rsid w:val="00F729B7"/>
    <w:rsid w:val="00FB3347"/>
    <w:rsid w:val="00FB4302"/>
    <w:rsid w:val="00FC7DCC"/>
    <w:rsid w:val="00FD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C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C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Каспорт Дмитрий Александрович</dc:creator>
  <cp:lastModifiedBy>Каспорт Дмитрий Александрович</cp:lastModifiedBy>
  <cp:revision>354</cp:revision>
  <dcterms:created xsi:type="dcterms:W3CDTF">2022-06-23T03:07:00Z</dcterms:created>
  <dcterms:modified xsi:type="dcterms:W3CDTF">2022-12-05T11:05:00Z</dcterms:modified>
</cp:coreProperties>
</file>