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112" w:rsidRDefault="00E51112" w:rsidP="00E51112">
      <w:r>
        <w:t>Требования к участникам закупки и исчерпывающий перечень документов, которые должны быть представлены участниками электронного аукциона.</w:t>
      </w:r>
    </w:p>
    <w:p w:rsidR="00E51112" w:rsidRDefault="00E51112" w:rsidP="00E51112">
      <w:r>
        <w:t>При осуществлении закупки заказчик устанавливает следующие требования к участникам закупки:</w:t>
      </w:r>
    </w:p>
    <w:p w:rsidR="00E51112" w:rsidRDefault="00E51112" w:rsidP="00E51112">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 </w:t>
      </w:r>
    </w:p>
    <w:p w:rsidR="00E51112" w:rsidRDefault="00E51112" w:rsidP="00E51112">
      <w:r>
        <w:t>Наличие у медицинской организации (учреждения) лицензии на медицинскую деятельность по оказанию медицинской помощи при санаторно-курортном лечении (по ранее действующему законодательству - на медицинскую деятельность при осуществлении санаторно-курортной помощи), предоставленной лицензирующим органом в соответствии с Федеральным законом от 04.05.2011 № 99-ФЗ "О лицензировании отдельных видов деятельности", по следующим видам работ, услуг:</w:t>
      </w:r>
    </w:p>
    <w:p w:rsidR="00E51112" w:rsidRDefault="00E51112" w:rsidP="00E51112">
      <w:r>
        <w:tab/>
      </w:r>
      <w:proofErr w:type="gramStart"/>
      <w:r>
        <w:t xml:space="preserve">- заболевания органов опорно-двигательного аппарата и костно-мышечной системы, органов кровообращения, заболевания нервной системы, психоневрологические заболевания, заболевания органов пищеварения, заболевания органов дыхания, заболевания мочеполовой системы, болезни уха (за исключением </w:t>
      </w:r>
      <w:proofErr w:type="spellStart"/>
      <w:r>
        <w:t>кохлеарной</w:t>
      </w:r>
      <w:proofErr w:type="spellEnd"/>
      <w:r>
        <w:t xml:space="preserve"> имплантации) - травматологии и ортопедии, кардиологии, неврологии, психотерапии, гастроэнтерологии, пульмонологии, урологии,  оториноларингологии (за исключением </w:t>
      </w:r>
      <w:proofErr w:type="spellStart"/>
      <w:r>
        <w:t>кохлеарной</w:t>
      </w:r>
      <w:proofErr w:type="spellEnd"/>
      <w:r>
        <w:t xml:space="preserve"> имплантации.)</w:t>
      </w:r>
      <w:proofErr w:type="gramEnd"/>
    </w:p>
    <w:p w:rsidR="00E51112" w:rsidRDefault="00E51112" w:rsidP="00E51112">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51112" w:rsidRDefault="00E51112" w:rsidP="00E51112">
      <w:r>
        <w:t xml:space="preserve"> 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51112" w:rsidRDefault="00E51112" w:rsidP="00E51112">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51112" w:rsidRDefault="00E51112" w:rsidP="00E51112">
      <w:proofErr w:type="gramStart"/>
      <w: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w:t>
      </w:r>
      <w:r>
        <w:lastRenderedPageBreak/>
        <w:t>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51112" w:rsidRDefault="00E51112" w:rsidP="00E51112">
      <w: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51112" w:rsidRDefault="00E51112" w:rsidP="00E51112">
      <w:proofErr w:type="gramStart"/>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требуется);</w:t>
      </w:r>
      <w:proofErr w:type="gramEnd"/>
    </w:p>
    <w:p w:rsidR="00E51112" w:rsidRDefault="00E51112" w:rsidP="00E51112">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51112" w:rsidRDefault="00E51112" w:rsidP="00E51112">
      <w:r>
        <w:t>8) участник закупки не является офшорной компанией;</w:t>
      </w:r>
    </w:p>
    <w:p w:rsidR="004968C7" w:rsidRDefault="00E51112" w:rsidP="00E51112">
      <w:r>
        <w:t>9) отсутствие в реестре недобросовестных поставщиков сведений об участнике закупки.</w:t>
      </w:r>
      <w:bookmarkStart w:id="0" w:name="_GoBack"/>
      <w:bookmarkEnd w:id="0"/>
    </w:p>
    <w:sectPr w:rsidR="00496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30"/>
    <w:rsid w:val="004968C7"/>
    <w:rsid w:val="00894830"/>
    <w:rsid w:val="00E51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5227</Characters>
  <Application>Microsoft Office Word</Application>
  <DocSecurity>0</DocSecurity>
  <Lines>43</Lines>
  <Paragraphs>12</Paragraphs>
  <ScaleCrop>false</ScaleCrop>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Motova</dc:creator>
  <cp:keywords/>
  <dc:description/>
  <cp:lastModifiedBy>Motova</cp:lastModifiedBy>
  <cp:revision>2</cp:revision>
  <dcterms:created xsi:type="dcterms:W3CDTF">2018-04-04T11:49:00Z</dcterms:created>
  <dcterms:modified xsi:type="dcterms:W3CDTF">2018-04-04T11:50:00Z</dcterms:modified>
</cp:coreProperties>
</file>