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30683B">
      <w:pPr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Pr="00DC4FE4" w:rsidRDefault="002C4B59" w:rsidP="00DC4FE4">
      <w:pPr>
        <w:jc w:val="both"/>
        <w:rPr>
          <w:i/>
        </w:rPr>
      </w:pPr>
      <w:proofErr w:type="gramStart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30683B">
        <w:rPr>
          <w:i/>
        </w:rPr>
        <w:t>(</w:t>
      </w:r>
      <w:r w:rsidR="00DC4FE4" w:rsidRPr="00DC4FE4">
        <w:rPr>
          <w:bCs/>
          <w:i/>
        </w:rPr>
        <w:t>В</w:t>
      </w:r>
      <w:r w:rsidR="00DC4FE4" w:rsidRPr="00DC4FE4">
        <w:rPr>
          <w:rFonts w:eastAsia="Arial"/>
          <w:bCs/>
          <w:i/>
        </w:rPr>
        <w:t xml:space="preserve"> соответствии с </w:t>
      </w:r>
      <w:r w:rsidR="00DC4FE4" w:rsidRPr="00DC4FE4">
        <w:rPr>
          <w:bCs/>
          <w:i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DC4FE4" w:rsidRPr="00DC4FE4">
        <w:rPr>
          <w:bCs/>
          <w:i/>
        </w:rPr>
        <w:t xml:space="preserve">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</w:t>
      </w:r>
      <w:r w:rsidR="00DC4FE4">
        <w:rPr>
          <w:bCs/>
          <w:i/>
        </w:rPr>
        <w:t>иметь</w:t>
      </w:r>
      <w:r w:rsidR="00DC4FE4" w:rsidRPr="00DC4FE4">
        <w:rPr>
          <w:bCs/>
          <w:i/>
        </w:rPr>
        <w:t xml:space="preserve"> действующи</w:t>
      </w:r>
      <w:r w:rsidR="00DC4FE4">
        <w:rPr>
          <w:bCs/>
          <w:i/>
        </w:rPr>
        <w:t>е лицензии</w:t>
      </w:r>
      <w:r w:rsidR="00DC4FE4" w:rsidRPr="00DC4FE4">
        <w:rPr>
          <w:bCs/>
          <w:i/>
        </w:rPr>
        <w:t xml:space="preserve"> на следующие виды медицинской деятельности: </w:t>
      </w:r>
      <w:bookmarkStart w:id="0" w:name="_GoBack"/>
      <w:bookmarkEnd w:id="0"/>
      <w:proofErr w:type="gramStart"/>
      <w:r w:rsidR="00DC4FE4" w:rsidRPr="00DC4FE4">
        <w:rPr>
          <w:bCs/>
          <w:i/>
          <w:u w:val="single"/>
        </w:rPr>
        <w:t xml:space="preserve">Лот №4:  </w:t>
      </w:r>
      <w:r w:rsidR="00DC4FE4" w:rsidRPr="00DC4FE4">
        <w:rPr>
          <w:bCs/>
          <w:i/>
        </w:rPr>
        <w:t>при оказании медицинской помощи при санаторно-курортном лечении по: «неврологии», «пульмонологии», «травматологии и ортопедии», «медицинской реабилитации», «профпатологии».</w:t>
      </w:r>
      <w:r w:rsidRPr="00DC4FE4">
        <w:rPr>
          <w:i/>
        </w:rPr>
        <w:t>);</w:t>
      </w:r>
      <w:proofErr w:type="gramEnd"/>
    </w:p>
    <w:p w:rsidR="002C4B59" w:rsidRDefault="002C4B59" w:rsidP="0030683B">
      <w:pPr>
        <w:jc w:val="both"/>
      </w:pPr>
      <w: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30683B">
      <w:pPr>
        <w:jc w:val="both"/>
      </w:pPr>
      <w: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30683B">
      <w:pPr>
        <w:jc w:val="both"/>
      </w:pPr>
      <w:r>
        <w:t xml:space="preserve"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</w:t>
      </w:r>
      <w:proofErr w:type="gramStart"/>
      <w:r>
        <w:t>в</w:t>
      </w:r>
      <w:proofErr w:type="gramEnd"/>
      <w:r>
        <w:t xml:space="preserve">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30683B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4B59" w:rsidRDefault="002C4B59" w:rsidP="0030683B">
      <w:pPr>
        <w:jc w:val="both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30683B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30683B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 xml:space="preserve"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30683B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30683B">
      <w:pPr>
        <w:jc w:val="both"/>
      </w:pPr>
      <w:r>
        <w:t>10) не должны являться офшорной компанией;</w:t>
      </w:r>
    </w:p>
    <w:p w:rsidR="002C4B59" w:rsidRDefault="002C4B59" w:rsidP="0030683B">
      <w:pPr>
        <w:jc w:val="both"/>
      </w:pPr>
      <w:r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83B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478EF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2B8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0F72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4FE4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YULIYA</cp:lastModifiedBy>
  <cp:revision>6</cp:revision>
  <dcterms:created xsi:type="dcterms:W3CDTF">2018-11-28T05:17:00Z</dcterms:created>
  <dcterms:modified xsi:type="dcterms:W3CDTF">2018-12-08T10:41:00Z</dcterms:modified>
</cp:coreProperties>
</file>