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A55CAD" w:rsidP="00A55CAD">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714A0"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4460C6" w:rsidRPr="004460C6" w:rsidRDefault="004460C6" w:rsidP="004460C6">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4460C6">
        <w:rPr>
          <w:rFonts w:ascii="Times New Roman" w:eastAsia="Calibri" w:hAnsi="Times New Roman" w:cs="Times New Roman"/>
          <w:sz w:val="28"/>
          <w:szCs w:val="28"/>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460C6">
        <w:rPr>
          <w:rFonts w:ascii="Times New Roman" w:eastAsia="Calibri" w:hAnsi="Times New Roman" w:cs="Times New Roman"/>
          <w:sz w:val="28"/>
          <w:szCs w:val="28"/>
          <w:lang w:eastAsia="en-US"/>
        </w:rPr>
        <w:t>являющихся</w:t>
      </w:r>
      <w:proofErr w:type="gramEnd"/>
      <w:r w:rsidRPr="004460C6">
        <w:rPr>
          <w:rFonts w:ascii="Times New Roman" w:eastAsia="Calibri" w:hAnsi="Times New Roman" w:cs="Times New Roman"/>
          <w:sz w:val="28"/>
          <w:szCs w:val="28"/>
          <w:lang w:eastAsia="en-US"/>
        </w:rPr>
        <w:t xml:space="preserve"> объектом закупки;</w:t>
      </w:r>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непроведение</w:t>
      </w:r>
      <w:proofErr w:type="spellEnd"/>
      <w:r w:rsidR="004460C6" w:rsidRPr="004460C6">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4460C6"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460C6" w:rsidRPr="004460C6">
        <w:rPr>
          <w:rFonts w:ascii="Times New Roman" w:eastAsia="Times New Roman" w:hAnsi="Times New Roman" w:cs="Times New Roman"/>
          <w:sz w:val="28"/>
          <w:szCs w:val="28"/>
        </w:rPr>
        <w:t xml:space="preserve"> </w:t>
      </w:r>
      <w:proofErr w:type="spellStart"/>
      <w:r w:rsidR="004460C6" w:rsidRPr="004460C6">
        <w:rPr>
          <w:rFonts w:ascii="Times New Roman" w:eastAsia="Times New Roman" w:hAnsi="Times New Roman" w:cs="Times New Roman"/>
          <w:sz w:val="28"/>
          <w:szCs w:val="28"/>
        </w:rPr>
        <w:t>неприостановление</w:t>
      </w:r>
      <w:proofErr w:type="spellEnd"/>
      <w:r w:rsidR="004460C6" w:rsidRPr="004460C6">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2DF3" w:rsidRDefault="0094500D" w:rsidP="009254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004460C6" w:rsidRPr="004460C6">
        <w:rPr>
          <w:rFonts w:ascii="Times New Roman" w:eastAsia="Times New Roman" w:hAnsi="Times New Roman" w:cs="Times New Roman"/>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460C6" w:rsidRPr="004460C6">
        <w:rPr>
          <w:rFonts w:ascii="Times New Roman" w:eastAsia="Times New Roman" w:hAnsi="Times New Roman" w:cs="Times New Roman"/>
          <w:sz w:val="28"/>
          <w:szCs w:val="28"/>
        </w:rPr>
        <w:t xml:space="preserve"> обязанности </w:t>
      </w:r>
      <w:proofErr w:type="gramStart"/>
      <w:r w:rsidR="004460C6" w:rsidRPr="004460C6">
        <w:rPr>
          <w:rFonts w:ascii="Times New Roman" w:eastAsia="Times New Roman" w:hAnsi="Times New Roman" w:cs="Times New Roman"/>
          <w:sz w:val="28"/>
          <w:szCs w:val="28"/>
        </w:rPr>
        <w:t>заявителя</w:t>
      </w:r>
      <w:proofErr w:type="gramEnd"/>
      <w:r w:rsidR="004460C6" w:rsidRPr="004460C6">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460C6" w:rsidRPr="004460C6">
        <w:rPr>
          <w:rFonts w:ascii="Times New Roman" w:eastAsia="Times New Roman" w:hAnsi="Times New Roman" w:cs="Times New Roman"/>
          <w:sz w:val="28"/>
          <w:szCs w:val="28"/>
        </w:rPr>
        <w:t>указанных</w:t>
      </w:r>
      <w:proofErr w:type="gramEnd"/>
      <w:r w:rsidR="004460C6" w:rsidRPr="004460C6">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proofErr w:type="gramStart"/>
      <w:r w:rsidRPr="0078011E">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8011E">
        <w:rPr>
          <w:rFonts w:ascii="Times New Roman" w:eastAsia="Calibri" w:hAnsi="Times New Roman" w:cs="Times New Roman"/>
          <w:sz w:val="28"/>
          <w:szCs w:val="28"/>
          <w:lang w:eastAsia="en-US"/>
        </w:rPr>
        <w:t xml:space="preserve"> </w:t>
      </w:r>
      <w:proofErr w:type="gramStart"/>
      <w:r w:rsidRPr="0078011E">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r w:rsidRPr="0078011E">
        <w:rPr>
          <w:rFonts w:ascii="Times New Roman" w:eastAsia="Calibri" w:hAnsi="Times New Roman" w:cs="Times New Roman"/>
          <w:sz w:val="28"/>
          <w:szCs w:val="28"/>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proofErr w:type="gramStart"/>
      <w:r w:rsidRPr="0078011E">
        <w:rPr>
          <w:rFonts w:ascii="Times New Roman" w:eastAsia="Calibri" w:hAnsi="Times New Roman" w:cs="Times New Roman"/>
          <w:sz w:val="28"/>
          <w:szCs w:val="28"/>
          <w:lang w:eastAsia="en-US"/>
        </w:rPr>
        <w:t xml:space="preserve">7) отсутствие между участником закупки и заказчиком конфликта интересов, </w:t>
      </w:r>
      <w:r w:rsidRPr="0078011E">
        <w:rPr>
          <w:rFonts w:ascii="Times New Roman" w:eastAsia="Calibri" w:hAnsi="Times New Roman" w:cs="Times New Roman"/>
          <w:sz w:val="28"/>
          <w:szCs w:val="28"/>
          <w:lang w:eastAsia="en-US"/>
        </w:rPr>
        <w:lastRenderedPageBreak/>
        <w:t>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8011E">
        <w:rPr>
          <w:rFonts w:ascii="Times New Roman" w:eastAsia="Calibri" w:hAnsi="Times New Roman" w:cs="Times New Roman"/>
          <w:sz w:val="28"/>
          <w:szCs w:val="28"/>
          <w:lang w:eastAsia="en-US"/>
        </w:rPr>
        <w:t xml:space="preserve"> </w:t>
      </w:r>
      <w:proofErr w:type="gramStart"/>
      <w:r w:rsidRPr="0078011E">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011E">
        <w:rPr>
          <w:rFonts w:ascii="Times New Roman" w:eastAsia="Calibri" w:hAnsi="Times New Roman" w:cs="Times New Roman"/>
          <w:sz w:val="28"/>
          <w:szCs w:val="28"/>
          <w:lang w:eastAsia="en-US"/>
        </w:rPr>
        <w:t>неполнородными</w:t>
      </w:r>
      <w:proofErr w:type="spellEnd"/>
      <w:r w:rsidRPr="0078011E">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8011E">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11E" w:rsidRPr="0078011E" w:rsidRDefault="0078011E" w:rsidP="0078011E">
      <w:pPr>
        <w:widowControl w:val="0"/>
        <w:spacing w:after="0" w:line="240" w:lineRule="auto"/>
        <w:ind w:firstLine="567"/>
        <w:jc w:val="both"/>
        <w:rPr>
          <w:rFonts w:ascii="Times New Roman" w:eastAsia="Calibri" w:hAnsi="Times New Roman" w:cs="Times New Roman"/>
          <w:sz w:val="28"/>
          <w:szCs w:val="28"/>
          <w:lang w:eastAsia="en-US"/>
        </w:rPr>
      </w:pPr>
      <w:r w:rsidRPr="0078011E">
        <w:rPr>
          <w:rFonts w:ascii="Times New Roman" w:eastAsia="Calibri" w:hAnsi="Times New Roman" w:cs="Times New Roman"/>
          <w:sz w:val="28"/>
          <w:szCs w:val="28"/>
          <w:lang w:eastAsia="en-US"/>
        </w:rPr>
        <w:t>8) участник закупки не является офшорной компанией;</w:t>
      </w:r>
    </w:p>
    <w:p w:rsidR="00927A0D" w:rsidRPr="00927A0D" w:rsidRDefault="00927A0D" w:rsidP="00927A0D">
      <w:pPr>
        <w:widowControl w:val="0"/>
        <w:spacing w:after="0" w:line="240" w:lineRule="auto"/>
        <w:ind w:firstLine="567"/>
        <w:jc w:val="both"/>
        <w:rPr>
          <w:rFonts w:ascii="Times New Roman" w:eastAsia="Calibri" w:hAnsi="Times New Roman" w:cs="Times New Roman"/>
          <w:sz w:val="28"/>
          <w:szCs w:val="28"/>
          <w:lang w:eastAsia="en-US"/>
        </w:rPr>
      </w:pPr>
      <w:r w:rsidRPr="00927A0D">
        <w:rPr>
          <w:rFonts w:ascii="Times New Roman" w:eastAsia="Calibri" w:hAnsi="Times New Roman" w:cs="Times New Roman"/>
          <w:sz w:val="28"/>
          <w:szCs w:val="28"/>
          <w:lang w:eastAsia="en-US"/>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894BD5">
        <w:rPr>
          <w:rFonts w:ascii="Times New Roman" w:eastAsia="Calibri" w:hAnsi="Times New Roman" w:cs="Times New Roman"/>
          <w:sz w:val="28"/>
          <w:szCs w:val="28"/>
          <w:lang w:eastAsia="en-US"/>
        </w:rPr>
        <w:t>.</w:t>
      </w:r>
      <w:r w:rsidRPr="00927A0D">
        <w:rPr>
          <w:rFonts w:ascii="Times New Roman" w:eastAsia="Calibri" w:hAnsi="Times New Roman" w:cs="Times New Roman"/>
          <w:sz w:val="28"/>
          <w:szCs w:val="28"/>
          <w:lang w:eastAsia="en-US"/>
        </w:rPr>
        <w:t xml:space="preserve"> </w:t>
      </w:r>
    </w:p>
    <w:p w:rsidR="00927A0D" w:rsidRPr="00927A0D" w:rsidRDefault="00927A0D" w:rsidP="00927A0D">
      <w:pPr>
        <w:widowControl w:val="0"/>
        <w:spacing w:after="0" w:line="240" w:lineRule="auto"/>
        <w:ind w:firstLine="567"/>
        <w:jc w:val="both"/>
        <w:rPr>
          <w:rFonts w:ascii="Times New Roman" w:eastAsia="Calibri" w:hAnsi="Times New Roman" w:cs="Times New Roman"/>
          <w:i/>
          <w:sz w:val="28"/>
          <w:szCs w:val="28"/>
          <w:lang w:eastAsia="en-US"/>
        </w:rPr>
      </w:pPr>
      <w:r w:rsidRPr="00927A0D">
        <w:rPr>
          <w:rFonts w:ascii="Times New Roman" w:eastAsia="Calibri" w:hAnsi="Times New Roman" w:cs="Times New Roman"/>
          <w:sz w:val="28"/>
          <w:szCs w:val="28"/>
          <w:lang w:eastAsia="en-US"/>
        </w:rPr>
        <w:t>10) отсутствие у участника закупки ограничений для участия в закупках, установленных законодательством Российской Федерации.</w:t>
      </w:r>
    </w:p>
    <w:p w:rsidR="005714A0" w:rsidRPr="00E360AC" w:rsidRDefault="005714A0" w:rsidP="0078011E">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5714A0" w:rsidRPr="00E360AC" w:rsidRDefault="001D0560" w:rsidP="00E360AC">
      <w:pPr>
        <w:widowControl w:val="0"/>
        <w:spacing w:after="0" w:line="240" w:lineRule="auto"/>
        <w:ind w:firstLine="567"/>
        <w:jc w:val="both"/>
        <w:rPr>
          <w:rFonts w:ascii="Times New Roman" w:eastAsia="Times New Roman" w:hAnsi="Times New Roman" w:cs="Times New Roman"/>
          <w:sz w:val="28"/>
          <w:szCs w:val="28"/>
        </w:rPr>
      </w:pPr>
      <w:r w:rsidRPr="001D0560">
        <w:rPr>
          <w:rFonts w:ascii="Times New Roman" w:eastAsia="Times New Roman" w:hAnsi="Times New Roman" w:cs="Times New Roman"/>
          <w:sz w:val="28"/>
          <w:szCs w:val="28"/>
        </w:rPr>
        <w:t xml:space="preserve">Преимущества, предоставляемые участникам закупки, являющимся организациями инвалидов: </w:t>
      </w:r>
      <w:r w:rsidR="00743382" w:rsidRPr="00743382">
        <w:rPr>
          <w:rFonts w:ascii="Times New Roman" w:eastAsia="Times New Roman" w:hAnsi="Times New Roman" w:cs="Times New Roman"/>
          <w:sz w:val="28"/>
          <w:szCs w:val="28"/>
        </w:rPr>
        <w:t>не установлены</w:t>
      </w:r>
      <w:r w:rsidR="00743382">
        <w:rPr>
          <w:rFonts w:ascii="Times New Roman" w:eastAsia="Times New Roman" w:hAnsi="Times New Roman" w:cs="Times New Roman"/>
          <w:sz w:val="28"/>
          <w:szCs w:val="28"/>
        </w:rPr>
        <w:t>.</w:t>
      </w:r>
    </w:p>
    <w:p w:rsidR="005714A0" w:rsidRPr="00E360AC"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44889">
        <w:rPr>
          <w:rFonts w:ascii="Times New Roman" w:eastAsia="Times New Roman" w:hAnsi="Times New Roman" w:cs="Times New Roman"/>
          <w:b/>
          <w:sz w:val="28"/>
          <w:szCs w:val="28"/>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C44889">
        <w:rPr>
          <w:rFonts w:ascii="Times New Roman" w:eastAsia="Times New Roman" w:hAnsi="Times New Roman" w:cs="Times New Roman"/>
          <w:b/>
          <w:sz w:val="28"/>
          <w:szCs w:val="28"/>
        </w:rPr>
        <w:t xml:space="preserve">: </w:t>
      </w:r>
      <w:r w:rsidR="009365BF" w:rsidRPr="00C44889">
        <w:rPr>
          <w:rFonts w:ascii="Times New Roman" w:hAnsi="Times New Roman" w:cs="Times New Roman"/>
          <w:b/>
          <w:sz w:val="28"/>
          <w:szCs w:val="28"/>
        </w:rPr>
        <w:t>Да. Участником закупки может быть только субъект малого предпринимательства.</w:t>
      </w:r>
      <w:r w:rsidR="009365BF" w:rsidRPr="009365BF">
        <w:rPr>
          <w:rFonts w:ascii="Times New Roman" w:hAnsi="Times New Roman" w:cs="Times New Roman"/>
          <w:sz w:val="28"/>
          <w:szCs w:val="28"/>
        </w:rPr>
        <w:t xml:space="preserve">  </w:t>
      </w:r>
    </w:p>
    <w:p w:rsidR="005714A0" w:rsidRPr="00E360AC" w:rsidRDefault="005714A0"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w:t>
      </w:r>
      <w:r w:rsidR="00743382">
        <w:rPr>
          <w:rFonts w:ascii="Times New Roman" w:eastAsia="Times New Roman" w:hAnsi="Times New Roman" w:cs="Times New Roman"/>
          <w:sz w:val="28"/>
          <w:szCs w:val="28"/>
        </w:rPr>
        <w:t>о</w:t>
      </w:r>
      <w:r w:rsidRPr="00E360AC">
        <w:rPr>
          <w:rFonts w:ascii="Times New Roman" w:eastAsia="Times New Roman" w:hAnsi="Times New Roman" w:cs="Times New Roman"/>
          <w:sz w:val="28"/>
          <w:szCs w:val="28"/>
        </w:rPr>
        <w:t>.</w:t>
      </w:r>
    </w:p>
    <w:p w:rsidR="00475CE9" w:rsidRPr="00C44889" w:rsidRDefault="00475CE9" w:rsidP="00475CE9">
      <w:pPr>
        <w:autoSpaceDE w:val="0"/>
        <w:autoSpaceDN w:val="0"/>
        <w:adjustRightInd w:val="0"/>
        <w:spacing w:after="0" w:line="240" w:lineRule="auto"/>
        <w:ind w:firstLine="567"/>
        <w:jc w:val="both"/>
        <w:rPr>
          <w:rFonts w:ascii="Times New Roman" w:eastAsia="Times New Roman" w:hAnsi="Times New Roman" w:cs="Times New Roman"/>
          <w:b/>
          <w:sz w:val="28"/>
          <w:szCs w:val="28"/>
        </w:rPr>
      </w:pPr>
      <w:proofErr w:type="gramStart"/>
      <w:r w:rsidRPr="00C44889">
        <w:rPr>
          <w:rFonts w:ascii="Times New Roman" w:eastAsia="Times New Roman" w:hAnsi="Times New Roman" w:cs="Times New Roman"/>
          <w:b/>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w:t>
      </w:r>
      <w:r w:rsidRPr="00C44889">
        <w:rPr>
          <w:rFonts w:ascii="Times New Roman" w:eastAsia="Times New Roman" w:hAnsi="Times New Roman" w:cs="Times New Roman"/>
          <w:b/>
          <w:sz w:val="28"/>
          <w:szCs w:val="28"/>
        </w:rPr>
        <w:lastRenderedPageBreak/>
        <w:t>соответственно выполняемых, оказываемых иностранными лицами (в случае, если данные условия, запреты, ограничения установлены заказчиком</w:t>
      </w:r>
      <w:proofErr w:type="gramEnd"/>
      <w:r w:rsidRPr="00C44889">
        <w:rPr>
          <w:rFonts w:ascii="Times New Roman" w:eastAsia="Times New Roman" w:hAnsi="Times New Roman" w:cs="Times New Roman"/>
          <w:b/>
          <w:sz w:val="28"/>
          <w:szCs w:val="28"/>
        </w:rPr>
        <w:t xml:space="preserve"> в документации об электронном аукционе в соответствии со </w:t>
      </w:r>
      <w:hyperlink r:id="rId8" w:history="1">
        <w:r w:rsidRPr="00C44889">
          <w:rPr>
            <w:rStyle w:val="a9"/>
            <w:rFonts w:ascii="Times New Roman" w:eastAsia="Times New Roman" w:hAnsi="Times New Roman" w:cs="Times New Roman"/>
            <w:b/>
            <w:sz w:val="28"/>
            <w:szCs w:val="28"/>
          </w:rPr>
          <w:t>статьей 14</w:t>
        </w:r>
      </w:hyperlink>
      <w:r w:rsidRPr="00C44889">
        <w:rPr>
          <w:rFonts w:ascii="Times New Roman" w:eastAsia="Times New Roman" w:hAnsi="Times New Roman" w:cs="Times New Roman"/>
          <w:b/>
          <w:sz w:val="28"/>
          <w:szCs w:val="28"/>
        </w:rPr>
        <w:t xml:space="preserve"> Федерального закона №44-ФЗ «О контрактной системе в сфере закупок товаров, работ, услуг для обеспечения государственных и муниципальных нужд»: </w:t>
      </w:r>
    </w:p>
    <w:p w:rsidR="00444D78" w:rsidRPr="00C44889" w:rsidRDefault="00444D78" w:rsidP="00795EC9">
      <w:pPr>
        <w:widowControl w:val="0"/>
        <w:tabs>
          <w:tab w:val="num" w:pos="240"/>
        </w:tabs>
        <w:spacing w:after="0" w:line="240" w:lineRule="auto"/>
        <w:ind w:firstLine="567"/>
        <w:jc w:val="both"/>
        <w:rPr>
          <w:rFonts w:ascii="Times New Roman" w:eastAsia="Times New Roman" w:hAnsi="Times New Roman" w:cs="Times New Roman"/>
          <w:b/>
          <w:sz w:val="28"/>
          <w:szCs w:val="28"/>
        </w:rPr>
      </w:pPr>
      <w:r w:rsidRPr="00C44889">
        <w:rPr>
          <w:rFonts w:ascii="Times New Roman" w:eastAsia="Times New Roman" w:hAnsi="Times New Roman" w:cs="Times New Roman"/>
          <w:b/>
          <w:sz w:val="28"/>
          <w:szCs w:val="28"/>
        </w:rPr>
        <w:t xml:space="preserve">Устанавливается запрет на допуск отдельных видов товаров в соответствии с Постановлением Правительства Российской Федерации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bookmarkStart w:id="0" w:name="_GoBack"/>
      <w:bookmarkEnd w:id="0"/>
    </w:p>
    <w:sectPr w:rsidR="00444D78" w:rsidRPr="00C44889"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70" w:rsidRDefault="006F4370" w:rsidP="005714A0">
      <w:pPr>
        <w:spacing w:after="0" w:line="240" w:lineRule="auto"/>
      </w:pPr>
      <w:r>
        <w:separator/>
      </w:r>
    </w:p>
  </w:endnote>
  <w:endnote w:type="continuationSeparator" w:id="0">
    <w:p w:rsidR="006F4370" w:rsidRDefault="006F4370"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70" w:rsidRDefault="006F4370" w:rsidP="005714A0">
      <w:pPr>
        <w:spacing w:after="0" w:line="240" w:lineRule="auto"/>
      </w:pPr>
      <w:r>
        <w:separator/>
      </w:r>
    </w:p>
  </w:footnote>
  <w:footnote w:type="continuationSeparator" w:id="0">
    <w:p w:rsidR="006F4370" w:rsidRDefault="006F4370"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rPr>
        <w:rFonts w:ascii="Times New Roman" w:hAnsi="Times New Roman" w:cs="Times New Roman"/>
      </w:rPr>
    </w:sdtEndPr>
    <w:sdtContent>
      <w:p w:rsidR="006F4370" w:rsidRPr="006F4370" w:rsidRDefault="006F4370">
        <w:pPr>
          <w:pStyle w:val="a3"/>
          <w:jc w:val="center"/>
          <w:rPr>
            <w:rFonts w:ascii="Times New Roman" w:hAnsi="Times New Roman" w:cs="Times New Roman"/>
          </w:rPr>
        </w:pPr>
        <w:r w:rsidRPr="006F4370">
          <w:rPr>
            <w:rFonts w:ascii="Times New Roman" w:hAnsi="Times New Roman" w:cs="Times New Roman"/>
          </w:rPr>
          <w:fldChar w:fldCharType="begin"/>
        </w:r>
        <w:r w:rsidRPr="006F4370">
          <w:rPr>
            <w:rFonts w:ascii="Times New Roman" w:hAnsi="Times New Roman" w:cs="Times New Roman"/>
          </w:rPr>
          <w:instrText xml:space="preserve"> PAGE   \* MERGEFORMAT </w:instrText>
        </w:r>
        <w:r w:rsidRPr="006F4370">
          <w:rPr>
            <w:rFonts w:ascii="Times New Roman" w:hAnsi="Times New Roman" w:cs="Times New Roman"/>
          </w:rPr>
          <w:fldChar w:fldCharType="separate"/>
        </w:r>
        <w:r w:rsidR="00A55CAD">
          <w:rPr>
            <w:rFonts w:ascii="Times New Roman" w:hAnsi="Times New Roman" w:cs="Times New Roman"/>
            <w:noProof/>
          </w:rPr>
          <w:t>3</w:t>
        </w:r>
        <w:r w:rsidRPr="006F4370">
          <w:rPr>
            <w:rFonts w:ascii="Times New Roman" w:hAnsi="Times New Roman" w:cs="Times New Roman"/>
            <w:noProof/>
          </w:rPr>
          <w:fldChar w:fldCharType="end"/>
        </w:r>
      </w:p>
    </w:sdtContent>
  </w:sdt>
  <w:p w:rsidR="006F4370" w:rsidRDefault="006F43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70" w:rsidRDefault="006F4370">
    <w:pPr>
      <w:pStyle w:val="a3"/>
      <w:jc w:val="center"/>
    </w:pPr>
  </w:p>
  <w:p w:rsidR="006F4370" w:rsidRDefault="006F43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7696"/>
    <w:rsid w:val="00030577"/>
    <w:rsid w:val="000363A9"/>
    <w:rsid w:val="00050BEB"/>
    <w:rsid w:val="00065380"/>
    <w:rsid w:val="0007572A"/>
    <w:rsid w:val="0009040D"/>
    <w:rsid w:val="000953E4"/>
    <w:rsid w:val="000A717C"/>
    <w:rsid w:val="000B3E10"/>
    <w:rsid w:val="000E2DF3"/>
    <w:rsid w:val="000F3964"/>
    <w:rsid w:val="00124DD3"/>
    <w:rsid w:val="001505E2"/>
    <w:rsid w:val="00162B33"/>
    <w:rsid w:val="00163FAE"/>
    <w:rsid w:val="00184181"/>
    <w:rsid w:val="0018687E"/>
    <w:rsid w:val="001926F2"/>
    <w:rsid w:val="001A76C9"/>
    <w:rsid w:val="001B4B89"/>
    <w:rsid w:val="001D0560"/>
    <w:rsid w:val="001E053F"/>
    <w:rsid w:val="001E6F98"/>
    <w:rsid w:val="001F735A"/>
    <w:rsid w:val="00206DDF"/>
    <w:rsid w:val="002229FB"/>
    <w:rsid w:val="00230C90"/>
    <w:rsid w:val="0024135B"/>
    <w:rsid w:val="002505D2"/>
    <w:rsid w:val="002673BE"/>
    <w:rsid w:val="002761C0"/>
    <w:rsid w:val="00286343"/>
    <w:rsid w:val="002B22E4"/>
    <w:rsid w:val="002B4D54"/>
    <w:rsid w:val="002B636A"/>
    <w:rsid w:val="002C5116"/>
    <w:rsid w:val="002C512C"/>
    <w:rsid w:val="002C558C"/>
    <w:rsid w:val="002C5CEC"/>
    <w:rsid w:val="002F7330"/>
    <w:rsid w:val="00322AD5"/>
    <w:rsid w:val="003478F2"/>
    <w:rsid w:val="003531BA"/>
    <w:rsid w:val="0035542A"/>
    <w:rsid w:val="00361E06"/>
    <w:rsid w:val="003815A5"/>
    <w:rsid w:val="003859A8"/>
    <w:rsid w:val="003A717C"/>
    <w:rsid w:val="003B3C56"/>
    <w:rsid w:val="003E0477"/>
    <w:rsid w:val="003E0E35"/>
    <w:rsid w:val="00407E00"/>
    <w:rsid w:val="00432163"/>
    <w:rsid w:val="00432A06"/>
    <w:rsid w:val="00442B0C"/>
    <w:rsid w:val="00444D78"/>
    <w:rsid w:val="00445B62"/>
    <w:rsid w:val="004460C6"/>
    <w:rsid w:val="00473444"/>
    <w:rsid w:val="00475CE9"/>
    <w:rsid w:val="00494BE1"/>
    <w:rsid w:val="004966F4"/>
    <w:rsid w:val="004B6AD4"/>
    <w:rsid w:val="004C5CF8"/>
    <w:rsid w:val="004C6FFE"/>
    <w:rsid w:val="004F5CB8"/>
    <w:rsid w:val="005012D7"/>
    <w:rsid w:val="00501882"/>
    <w:rsid w:val="00506096"/>
    <w:rsid w:val="0051624C"/>
    <w:rsid w:val="00520243"/>
    <w:rsid w:val="00536B8E"/>
    <w:rsid w:val="005441E9"/>
    <w:rsid w:val="005460F1"/>
    <w:rsid w:val="00561E79"/>
    <w:rsid w:val="00561E9B"/>
    <w:rsid w:val="005650CB"/>
    <w:rsid w:val="00567D51"/>
    <w:rsid w:val="005714A0"/>
    <w:rsid w:val="00571CB6"/>
    <w:rsid w:val="005831DC"/>
    <w:rsid w:val="005B7089"/>
    <w:rsid w:val="005E4344"/>
    <w:rsid w:val="00613B17"/>
    <w:rsid w:val="0062446A"/>
    <w:rsid w:val="00625D92"/>
    <w:rsid w:val="006604A2"/>
    <w:rsid w:val="00664709"/>
    <w:rsid w:val="00664EE7"/>
    <w:rsid w:val="0067473A"/>
    <w:rsid w:val="0069533E"/>
    <w:rsid w:val="006A4BA5"/>
    <w:rsid w:val="006B0FED"/>
    <w:rsid w:val="006B3969"/>
    <w:rsid w:val="006C32EC"/>
    <w:rsid w:val="006C3647"/>
    <w:rsid w:val="006E14DB"/>
    <w:rsid w:val="006F4370"/>
    <w:rsid w:val="006F57EE"/>
    <w:rsid w:val="0071100A"/>
    <w:rsid w:val="00716E82"/>
    <w:rsid w:val="00724D11"/>
    <w:rsid w:val="00724F83"/>
    <w:rsid w:val="00732D98"/>
    <w:rsid w:val="00733F0B"/>
    <w:rsid w:val="00742AD8"/>
    <w:rsid w:val="00743382"/>
    <w:rsid w:val="00755FA1"/>
    <w:rsid w:val="00756DE1"/>
    <w:rsid w:val="00771896"/>
    <w:rsid w:val="00773A4E"/>
    <w:rsid w:val="00776C02"/>
    <w:rsid w:val="0078011E"/>
    <w:rsid w:val="0079172D"/>
    <w:rsid w:val="00794D20"/>
    <w:rsid w:val="00795EC9"/>
    <w:rsid w:val="007B01BB"/>
    <w:rsid w:val="007B2A7A"/>
    <w:rsid w:val="007D3689"/>
    <w:rsid w:val="007E38B1"/>
    <w:rsid w:val="007F5BAD"/>
    <w:rsid w:val="008321AB"/>
    <w:rsid w:val="008400EA"/>
    <w:rsid w:val="00855202"/>
    <w:rsid w:val="00871F8A"/>
    <w:rsid w:val="00872644"/>
    <w:rsid w:val="0088529D"/>
    <w:rsid w:val="00885C2E"/>
    <w:rsid w:val="00894BD5"/>
    <w:rsid w:val="008B1CB3"/>
    <w:rsid w:val="008C69D6"/>
    <w:rsid w:val="009061D3"/>
    <w:rsid w:val="00910E2B"/>
    <w:rsid w:val="00924CED"/>
    <w:rsid w:val="00925437"/>
    <w:rsid w:val="00927A0D"/>
    <w:rsid w:val="009365BF"/>
    <w:rsid w:val="0094500D"/>
    <w:rsid w:val="009470E3"/>
    <w:rsid w:val="00967517"/>
    <w:rsid w:val="00970509"/>
    <w:rsid w:val="0097062B"/>
    <w:rsid w:val="00974F7B"/>
    <w:rsid w:val="009831F0"/>
    <w:rsid w:val="00983959"/>
    <w:rsid w:val="009A2DEF"/>
    <w:rsid w:val="009C17E0"/>
    <w:rsid w:val="009F00D9"/>
    <w:rsid w:val="009F65E6"/>
    <w:rsid w:val="00A0006C"/>
    <w:rsid w:val="00A02417"/>
    <w:rsid w:val="00A17C0D"/>
    <w:rsid w:val="00A4355F"/>
    <w:rsid w:val="00A4449E"/>
    <w:rsid w:val="00A52F21"/>
    <w:rsid w:val="00A55CAD"/>
    <w:rsid w:val="00A81F11"/>
    <w:rsid w:val="00A9325D"/>
    <w:rsid w:val="00A96848"/>
    <w:rsid w:val="00AA5013"/>
    <w:rsid w:val="00AD4DF3"/>
    <w:rsid w:val="00AF53E4"/>
    <w:rsid w:val="00B30B54"/>
    <w:rsid w:val="00B659E1"/>
    <w:rsid w:val="00B72F24"/>
    <w:rsid w:val="00B73C1B"/>
    <w:rsid w:val="00B84AB4"/>
    <w:rsid w:val="00BA4044"/>
    <w:rsid w:val="00BB74DB"/>
    <w:rsid w:val="00BE3639"/>
    <w:rsid w:val="00BF337D"/>
    <w:rsid w:val="00C15F2D"/>
    <w:rsid w:val="00C35C1E"/>
    <w:rsid w:val="00C44889"/>
    <w:rsid w:val="00C476EB"/>
    <w:rsid w:val="00C54E07"/>
    <w:rsid w:val="00C56EF0"/>
    <w:rsid w:val="00C6190B"/>
    <w:rsid w:val="00C8546D"/>
    <w:rsid w:val="00C97780"/>
    <w:rsid w:val="00CE2C0A"/>
    <w:rsid w:val="00CE610A"/>
    <w:rsid w:val="00D030BE"/>
    <w:rsid w:val="00D06091"/>
    <w:rsid w:val="00D130AF"/>
    <w:rsid w:val="00D20732"/>
    <w:rsid w:val="00D30732"/>
    <w:rsid w:val="00D41865"/>
    <w:rsid w:val="00D458DD"/>
    <w:rsid w:val="00D511DB"/>
    <w:rsid w:val="00D722BC"/>
    <w:rsid w:val="00D82B34"/>
    <w:rsid w:val="00D8678E"/>
    <w:rsid w:val="00D8723A"/>
    <w:rsid w:val="00DC63A5"/>
    <w:rsid w:val="00DD4C52"/>
    <w:rsid w:val="00DE7A02"/>
    <w:rsid w:val="00E076CA"/>
    <w:rsid w:val="00E15D16"/>
    <w:rsid w:val="00E30FCC"/>
    <w:rsid w:val="00E360AC"/>
    <w:rsid w:val="00E613E7"/>
    <w:rsid w:val="00E61561"/>
    <w:rsid w:val="00E771E8"/>
    <w:rsid w:val="00E840A7"/>
    <w:rsid w:val="00E9134B"/>
    <w:rsid w:val="00EB11A4"/>
    <w:rsid w:val="00EC74E0"/>
    <w:rsid w:val="00ED4833"/>
    <w:rsid w:val="00F17CEC"/>
    <w:rsid w:val="00F66F31"/>
    <w:rsid w:val="00F67B80"/>
    <w:rsid w:val="00F91521"/>
    <w:rsid w:val="00FB62A4"/>
    <w:rsid w:val="00FB7F57"/>
    <w:rsid w:val="00FC4B10"/>
    <w:rsid w:val="00FE4EAA"/>
    <w:rsid w:val="00FF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 w:type="paragraph" w:styleId="aa">
    <w:name w:val="Body Text"/>
    <w:basedOn w:val="a"/>
    <w:link w:val="ab"/>
    <w:semiHidden/>
    <w:unhideWhenUsed/>
    <w:rsid w:val="009A2DEF"/>
    <w:pPr>
      <w:widowControl w:val="0"/>
      <w:suppressAutoHyphens/>
      <w:spacing w:after="120" w:line="240" w:lineRule="auto"/>
    </w:pPr>
    <w:rPr>
      <w:rFonts w:ascii="Arial" w:eastAsia="Lucida Sans Unicode" w:hAnsi="Arial" w:cs="Mangal"/>
      <w:kern w:val="2"/>
      <w:sz w:val="20"/>
      <w:szCs w:val="24"/>
      <w:lang w:eastAsia="hi-IN" w:bidi="hi-IN"/>
    </w:rPr>
  </w:style>
  <w:style w:type="character" w:customStyle="1" w:styleId="ab">
    <w:name w:val="Основной текст Знак"/>
    <w:basedOn w:val="a0"/>
    <w:link w:val="aa"/>
    <w:semiHidden/>
    <w:rsid w:val="009A2DEF"/>
    <w:rPr>
      <w:rFonts w:ascii="Arial" w:eastAsia="Lucida Sans Unicode" w:hAnsi="Arial" w:cs="Mangal"/>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 w:type="paragraph" w:styleId="aa">
    <w:name w:val="Body Text"/>
    <w:basedOn w:val="a"/>
    <w:link w:val="ab"/>
    <w:semiHidden/>
    <w:unhideWhenUsed/>
    <w:rsid w:val="009A2DEF"/>
    <w:pPr>
      <w:widowControl w:val="0"/>
      <w:suppressAutoHyphens/>
      <w:spacing w:after="120" w:line="240" w:lineRule="auto"/>
    </w:pPr>
    <w:rPr>
      <w:rFonts w:ascii="Arial" w:eastAsia="Lucida Sans Unicode" w:hAnsi="Arial" w:cs="Mangal"/>
      <w:kern w:val="2"/>
      <w:sz w:val="20"/>
      <w:szCs w:val="24"/>
      <w:lang w:eastAsia="hi-IN" w:bidi="hi-IN"/>
    </w:rPr>
  </w:style>
  <w:style w:type="character" w:customStyle="1" w:styleId="ab">
    <w:name w:val="Основной текст Знак"/>
    <w:basedOn w:val="a0"/>
    <w:link w:val="aa"/>
    <w:semiHidden/>
    <w:rsid w:val="009A2DEF"/>
    <w:rPr>
      <w:rFonts w:ascii="Arial" w:eastAsia="Lucida Sans Unicode"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125323206">
      <w:bodyDiv w:val="1"/>
      <w:marLeft w:val="0"/>
      <w:marRight w:val="0"/>
      <w:marTop w:val="0"/>
      <w:marBottom w:val="0"/>
      <w:divBdr>
        <w:top w:val="none" w:sz="0" w:space="0" w:color="auto"/>
        <w:left w:val="none" w:sz="0" w:space="0" w:color="auto"/>
        <w:bottom w:val="none" w:sz="0" w:space="0" w:color="auto"/>
        <w:right w:val="none" w:sz="0" w:space="0" w:color="auto"/>
      </w:divBdr>
    </w:div>
    <w:div w:id="125858741">
      <w:bodyDiv w:val="1"/>
      <w:marLeft w:val="0"/>
      <w:marRight w:val="0"/>
      <w:marTop w:val="0"/>
      <w:marBottom w:val="0"/>
      <w:divBdr>
        <w:top w:val="none" w:sz="0" w:space="0" w:color="auto"/>
        <w:left w:val="none" w:sz="0" w:space="0" w:color="auto"/>
        <w:bottom w:val="none" w:sz="0" w:space="0" w:color="auto"/>
        <w:right w:val="none" w:sz="0" w:space="0" w:color="auto"/>
      </w:divBdr>
    </w:div>
    <w:div w:id="273368073">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795954759">
      <w:bodyDiv w:val="1"/>
      <w:marLeft w:val="0"/>
      <w:marRight w:val="0"/>
      <w:marTop w:val="0"/>
      <w:marBottom w:val="0"/>
      <w:divBdr>
        <w:top w:val="none" w:sz="0" w:space="0" w:color="auto"/>
        <w:left w:val="none" w:sz="0" w:space="0" w:color="auto"/>
        <w:bottom w:val="none" w:sz="0" w:space="0" w:color="auto"/>
        <w:right w:val="none" w:sz="0" w:space="0" w:color="auto"/>
      </w:divBdr>
    </w:div>
    <w:div w:id="864027736">
      <w:bodyDiv w:val="1"/>
      <w:marLeft w:val="0"/>
      <w:marRight w:val="0"/>
      <w:marTop w:val="0"/>
      <w:marBottom w:val="0"/>
      <w:divBdr>
        <w:top w:val="none" w:sz="0" w:space="0" w:color="auto"/>
        <w:left w:val="none" w:sz="0" w:space="0" w:color="auto"/>
        <w:bottom w:val="none" w:sz="0" w:space="0" w:color="auto"/>
        <w:right w:val="none" w:sz="0" w:space="0" w:color="auto"/>
      </w:divBdr>
    </w:div>
    <w:div w:id="940651850">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988630165">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257249926">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433403747">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 w:id="21159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75</cp:revision>
  <cp:lastPrinted>2017-10-31T07:02:00Z</cp:lastPrinted>
  <dcterms:created xsi:type="dcterms:W3CDTF">2015-08-05T06:33:00Z</dcterms:created>
  <dcterms:modified xsi:type="dcterms:W3CDTF">2018-11-07T11:34:00Z</dcterms:modified>
</cp:coreProperties>
</file>