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14" w:rsidRDefault="003626E5" w:rsidP="00803014">
      <w:pPr>
        <w:pStyle w:val="a5"/>
        <w:tabs>
          <w:tab w:val="left" w:pos="0"/>
        </w:tabs>
        <w:ind w:left="0" w:firstLine="284"/>
        <w:jc w:val="both"/>
        <w:rPr>
          <w:sz w:val="28"/>
          <w:szCs w:val="28"/>
        </w:rPr>
      </w:pPr>
      <w:r w:rsidRPr="001305B7">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803014" w:rsidRPr="001305B7">
        <w:rPr>
          <w:sz w:val="27"/>
          <w:szCs w:val="27"/>
        </w:rPr>
        <w:t xml:space="preserve">закупки </w:t>
      </w:r>
      <w:bookmarkStart w:id="0" w:name="_GoBack"/>
      <w:r w:rsidR="00803014" w:rsidRPr="00803014">
        <w:rPr>
          <w:sz w:val="28"/>
          <w:szCs w:val="28"/>
        </w:rPr>
        <w:t xml:space="preserve">участник </w:t>
      </w:r>
      <w:bookmarkEnd w:id="0"/>
      <w:r w:rsidR="00803014" w:rsidRPr="00803014">
        <w:rPr>
          <w:sz w:val="28"/>
          <w:szCs w:val="28"/>
        </w:rPr>
        <w:t>закупки должен иметь</w:t>
      </w:r>
      <w:r w:rsidR="00803014">
        <w:rPr>
          <w:sz w:val="28"/>
          <w:szCs w:val="28"/>
        </w:rPr>
        <w:t>:</w:t>
      </w:r>
    </w:p>
    <w:p w:rsidR="00803014" w:rsidRPr="00803014" w:rsidRDefault="00803014" w:rsidP="00803014">
      <w:pPr>
        <w:pStyle w:val="a5"/>
        <w:tabs>
          <w:tab w:val="left" w:pos="0"/>
        </w:tabs>
        <w:ind w:left="0" w:firstLine="284"/>
        <w:jc w:val="both"/>
        <w:rPr>
          <w:sz w:val="28"/>
          <w:szCs w:val="28"/>
        </w:rPr>
      </w:pPr>
      <w:r w:rsidRPr="00803014">
        <w:rPr>
          <w:sz w:val="28"/>
          <w:szCs w:val="28"/>
        </w:rPr>
        <w:t xml:space="preserve"> </w:t>
      </w:r>
      <w:r>
        <w:rPr>
          <w:sz w:val="28"/>
          <w:szCs w:val="28"/>
        </w:rPr>
        <w:t>-</w:t>
      </w:r>
      <w:r w:rsidRPr="00803014">
        <w:rPr>
          <w:sz w:val="28"/>
          <w:szCs w:val="28"/>
        </w:rPr>
        <w:t xml:space="preserve">действующую Лицензию на негосударственную (частную) охранную деятельность (в соответствии с ч. 2 ст. 11 Закона Российской Федерации «О частной детективной и охранной деятельности в Российской Федерации» от 11.03.1992г. № 2487-1 в действующей редакции); </w:t>
      </w:r>
    </w:p>
    <w:p w:rsidR="003626E5" w:rsidRPr="00803014" w:rsidRDefault="00803014" w:rsidP="00803014">
      <w:pPr>
        <w:pStyle w:val="a5"/>
        <w:tabs>
          <w:tab w:val="left" w:pos="0"/>
        </w:tabs>
        <w:ind w:left="0" w:firstLine="284"/>
        <w:jc w:val="both"/>
        <w:rPr>
          <w:sz w:val="28"/>
          <w:szCs w:val="28"/>
        </w:rPr>
      </w:pPr>
      <w:r w:rsidRPr="00803014">
        <w:rPr>
          <w:sz w:val="28"/>
          <w:szCs w:val="28"/>
        </w:rPr>
        <w:t>- действующую лицензию (или разрешение) на хранение и использование служебного огнестрельного</w:t>
      </w:r>
      <w:r w:rsidRPr="00803014">
        <w:rPr>
          <w:sz w:val="28"/>
          <w:szCs w:val="28"/>
        </w:rPr>
        <w:t xml:space="preserve"> оружия и патронов к нему</w:t>
      </w:r>
      <w:r w:rsidR="003626E5" w:rsidRPr="00803014">
        <w:rPr>
          <w:sz w:val="32"/>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803014">
        <w:rPr>
          <w:sz w:val="27"/>
          <w:szCs w:val="27"/>
        </w:rPr>
        <w:t xml:space="preserve">2) </w:t>
      </w:r>
      <w:proofErr w:type="spellStart"/>
      <w:r w:rsidRPr="00803014">
        <w:rPr>
          <w:sz w:val="27"/>
          <w:szCs w:val="27"/>
        </w:rPr>
        <w:t>непроведение</w:t>
      </w:r>
      <w:proofErr w:type="spellEnd"/>
      <w:r w:rsidRPr="00803014">
        <w:rPr>
          <w:sz w:val="27"/>
          <w:szCs w:val="27"/>
        </w:rPr>
        <w:t xml:space="preserve"> ликвидации участника закупки - юридического </w:t>
      </w:r>
      <w:r w:rsidRPr="001305B7">
        <w:rPr>
          <w:sz w:val="27"/>
          <w:szCs w:val="27"/>
        </w:rPr>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w:t>
      </w:r>
      <w:r w:rsidRPr="00B42CE4">
        <w:rPr>
          <w:sz w:val="27"/>
          <w:szCs w:val="27"/>
        </w:rPr>
        <w:t xml:space="preserve">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5A7EBC"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5A7EBC">
          <w:rPr>
            <w:sz w:val="27"/>
            <w:szCs w:val="27"/>
          </w:rPr>
          <w:t>статьей 19.28</w:t>
        </w:r>
      </w:hyperlink>
      <w:r w:rsidRPr="005A7EBC">
        <w:rPr>
          <w:sz w:val="27"/>
          <w:szCs w:val="27"/>
        </w:rPr>
        <w:t xml:space="preserve"> Кодекса Российской Федерации об административных правонарушениях;</w:t>
      </w:r>
    </w:p>
    <w:p w:rsidR="003626E5" w:rsidRPr="005A7EBC"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A7EBC">
        <w:rPr>
          <w:sz w:val="27"/>
          <w:szCs w:val="27"/>
        </w:rPr>
        <w:t xml:space="preserve">6) обладание участником закупки исключительными правами на результаты </w:t>
      </w:r>
      <w:r w:rsidRPr="005A7EBC">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5A7EBC" w:rsidRPr="005A7EBC">
        <w:rPr>
          <w:sz w:val="27"/>
          <w:szCs w:val="27"/>
        </w:rPr>
        <w:t xml:space="preserve"> –не установлено</w:t>
      </w:r>
      <w:r w:rsidRPr="005A7EBC">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5A7EBC">
        <w:rPr>
          <w:sz w:val="27"/>
          <w:szCs w:val="27"/>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w:t>
      </w:r>
      <w:r w:rsidRPr="00B42CE4">
        <w:rPr>
          <w:sz w:val="27"/>
          <w:szCs w:val="27"/>
        </w:rPr>
        <w:t xml:space="preserve">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6F0D30" w:rsidRPr="00B42CE4" w:rsidRDefault="006F0D30" w:rsidP="003626E5">
      <w:pPr>
        <w:widowControl w:val="0"/>
        <w:tabs>
          <w:tab w:val="left" w:pos="1276"/>
          <w:tab w:val="left" w:pos="1418"/>
          <w:tab w:val="left" w:pos="1560"/>
        </w:tabs>
        <w:autoSpaceDE w:val="0"/>
        <w:autoSpaceDN w:val="0"/>
        <w:adjustRightInd w:val="0"/>
        <w:ind w:firstLine="282"/>
        <w:jc w:val="both"/>
        <w:rPr>
          <w:sz w:val="27"/>
          <w:szCs w:val="27"/>
        </w:rPr>
      </w:pPr>
      <w:r>
        <w:rPr>
          <w:sz w:val="27"/>
          <w:szCs w:val="27"/>
        </w:rPr>
        <w:t>9) отсутствие у участника закупки ограничений для участия в закупках, установленных законодательством Российской Федерации;</w:t>
      </w:r>
    </w:p>
    <w:p w:rsidR="006F0D30" w:rsidRDefault="00043761" w:rsidP="00063B96">
      <w:pPr>
        <w:jc w:val="both"/>
        <w:rPr>
          <w:sz w:val="27"/>
          <w:szCs w:val="27"/>
        </w:rPr>
      </w:pPr>
      <w:r>
        <w:rPr>
          <w:sz w:val="27"/>
          <w:szCs w:val="27"/>
        </w:rPr>
        <w:t xml:space="preserve">    </w:t>
      </w:r>
      <w:r w:rsidR="006F0D30">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sectPr w:rsidR="006F0D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1305B7"/>
    <w:rsid w:val="001E4175"/>
    <w:rsid w:val="003626E5"/>
    <w:rsid w:val="005A7EBC"/>
    <w:rsid w:val="006F0D30"/>
    <w:rsid w:val="007D3092"/>
    <w:rsid w:val="00803014"/>
    <w:rsid w:val="008565EA"/>
    <w:rsid w:val="009151AE"/>
    <w:rsid w:val="00E835F1"/>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5B7"/>
    <w:rPr>
      <w:rFonts w:ascii="Segoe UI" w:hAnsi="Segoe UI" w:cs="Segoe UI"/>
      <w:sz w:val="18"/>
      <w:szCs w:val="18"/>
    </w:rPr>
  </w:style>
  <w:style w:type="character" w:customStyle="1" w:styleId="a4">
    <w:name w:val="Текст выноски Знак"/>
    <w:basedOn w:val="a0"/>
    <w:link w:val="a3"/>
    <w:uiPriority w:val="99"/>
    <w:semiHidden/>
    <w:rsid w:val="001305B7"/>
    <w:rPr>
      <w:rFonts w:ascii="Segoe UI" w:eastAsia="Times New Roman" w:hAnsi="Segoe UI" w:cs="Segoe UI"/>
      <w:sz w:val="18"/>
      <w:szCs w:val="18"/>
      <w:lang w:eastAsia="ru-RU"/>
    </w:rPr>
  </w:style>
  <w:style w:type="paragraph" w:styleId="a5">
    <w:name w:val="Body Text Indent"/>
    <w:basedOn w:val="a"/>
    <w:link w:val="a6"/>
    <w:rsid w:val="00803014"/>
    <w:pPr>
      <w:suppressAutoHyphens/>
      <w:ind w:left="720"/>
      <w:jc w:val="center"/>
    </w:pPr>
    <w:rPr>
      <w:lang w:eastAsia="zh-CN"/>
    </w:rPr>
  </w:style>
  <w:style w:type="character" w:customStyle="1" w:styleId="a6">
    <w:name w:val="Основной текст с отступом Знак"/>
    <w:basedOn w:val="a0"/>
    <w:link w:val="a5"/>
    <w:rsid w:val="00803014"/>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14</cp:revision>
  <cp:lastPrinted>2018-11-29T11:09:00Z</cp:lastPrinted>
  <dcterms:created xsi:type="dcterms:W3CDTF">2018-02-06T12:56:00Z</dcterms:created>
  <dcterms:modified xsi:type="dcterms:W3CDTF">2018-11-29T13:51:00Z</dcterms:modified>
</cp:coreProperties>
</file>