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2" w:rsidRDefault="00B05062" w:rsidP="00B0506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B05062" w:rsidRPr="00B05062" w:rsidRDefault="00B05062" w:rsidP="00B05062">
      <w:pPr>
        <w:keepNext/>
        <w:keepLines/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062">
        <w:rPr>
          <w:rFonts w:ascii="Times New Roman" w:hAnsi="Times New Roman"/>
          <w:b/>
          <w:sz w:val="20"/>
          <w:szCs w:val="20"/>
        </w:rPr>
        <w:t>О</w:t>
      </w:r>
      <w:r w:rsidRPr="00B05062">
        <w:rPr>
          <w:rFonts w:ascii="Times New Roman" w:hAnsi="Times New Roman"/>
          <w:b/>
          <w:sz w:val="20"/>
          <w:szCs w:val="20"/>
        </w:rPr>
        <w:t xml:space="preserve">казание охранных услуг, обеспечение круглосуточного </w:t>
      </w:r>
      <w:proofErr w:type="spellStart"/>
      <w:r w:rsidRPr="00B05062">
        <w:rPr>
          <w:rFonts w:ascii="Times New Roman" w:hAnsi="Times New Roman"/>
          <w:b/>
          <w:sz w:val="20"/>
          <w:szCs w:val="20"/>
        </w:rPr>
        <w:t>внутриобъектового</w:t>
      </w:r>
      <w:proofErr w:type="spellEnd"/>
      <w:r w:rsidRPr="00B05062">
        <w:rPr>
          <w:rFonts w:ascii="Times New Roman" w:hAnsi="Times New Roman"/>
          <w:b/>
          <w:sz w:val="20"/>
          <w:szCs w:val="20"/>
        </w:rPr>
        <w:t xml:space="preserve"> и пропускного режима</w:t>
      </w:r>
    </w:p>
    <w:p w:rsidR="00B05062" w:rsidRDefault="00B05062" w:rsidP="00B0506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05062" w:rsidRDefault="00B05062" w:rsidP="00B0506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5D7B4F" w:rsidRDefault="005D7B4F"/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К участникам электронного аукциона установлены следующие единые требования:</w:t>
      </w:r>
    </w:p>
    <w:p w:rsidR="00B05062" w:rsidRPr="00B05062" w:rsidRDefault="00B05062" w:rsidP="00B05062">
      <w:pPr>
        <w:suppressAutoHyphens/>
        <w:spacing w:after="0" w:line="240" w:lineRule="auto"/>
        <w:ind w:firstLine="601"/>
        <w:jc w:val="both"/>
        <w:rPr>
          <w:rFonts w:eastAsia="Calibri"/>
          <w:sz w:val="20"/>
          <w:szCs w:val="20"/>
          <w:lang w:eastAsia="en-US"/>
        </w:rPr>
      </w:pPr>
      <w:r w:rsidRPr="00B05062">
        <w:rPr>
          <w:rFonts w:ascii="Times New Roman" w:hAnsi="Times New Roman"/>
          <w:sz w:val="20"/>
          <w:szCs w:val="20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05062">
        <w:rPr>
          <w:rFonts w:ascii="Times New Roman" w:hAnsi="Times New Roman"/>
          <w:sz w:val="20"/>
          <w:szCs w:val="20"/>
        </w:rPr>
        <w:t>являющихся</w:t>
      </w:r>
      <w:proofErr w:type="gramEnd"/>
      <w:r w:rsidRPr="00B05062">
        <w:rPr>
          <w:rFonts w:ascii="Times New Roman" w:hAnsi="Times New Roman"/>
          <w:sz w:val="20"/>
          <w:szCs w:val="20"/>
        </w:rPr>
        <w:t xml:space="preserve"> объектом закупки (в соответствии с  пунктом 1 части 1 статьи 31 Закона): </w:t>
      </w:r>
    </w:p>
    <w:p w:rsidR="00B05062" w:rsidRPr="00B05062" w:rsidRDefault="00B05062" w:rsidP="00B05062">
      <w:pPr>
        <w:suppressAutoHyphens/>
        <w:spacing w:after="0" w:line="100" w:lineRule="atLeast"/>
        <w:ind w:left="-107" w:firstLine="81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05062">
        <w:rPr>
          <w:rFonts w:ascii="Times New Roman" w:hAnsi="Times New Roman"/>
          <w:sz w:val="20"/>
          <w:szCs w:val="20"/>
          <w:lang w:eastAsia="zh-CN"/>
        </w:rPr>
        <w:t>в соответствии с Федеральным законом № 99-ФЗ от 04.05.2011г. «О лицензировании отдельных видов деятельности» и Законом РФ от 11 марта 1992 г. N 2487-I «О частной детективной и охранной деятельности в Российской Ф</w:t>
      </w:r>
      <w:bookmarkStart w:id="0" w:name="_GoBack"/>
      <w:bookmarkEnd w:id="0"/>
      <w:r w:rsidRPr="00B05062">
        <w:rPr>
          <w:rFonts w:ascii="Times New Roman" w:hAnsi="Times New Roman"/>
          <w:sz w:val="20"/>
          <w:szCs w:val="20"/>
          <w:lang w:eastAsia="zh-CN"/>
        </w:rPr>
        <w:t>едерации» наличие лицензии на право осуществления частной охранной деятельности:</w:t>
      </w:r>
    </w:p>
    <w:p w:rsidR="00B05062" w:rsidRPr="00B05062" w:rsidRDefault="00B05062" w:rsidP="00B05062">
      <w:pPr>
        <w:suppressAutoHyphens/>
        <w:spacing w:after="0" w:line="100" w:lineRule="atLeast"/>
        <w:ind w:left="102" w:firstLine="601"/>
        <w:jc w:val="both"/>
        <w:rPr>
          <w:rFonts w:ascii="Times New Roman" w:hAnsi="Times New Roman"/>
          <w:sz w:val="20"/>
          <w:szCs w:val="20"/>
          <w:lang w:eastAsia="zh-CN"/>
        </w:rPr>
      </w:pPr>
      <w:r w:rsidRPr="00B05062">
        <w:rPr>
          <w:rFonts w:ascii="Times New Roman" w:hAnsi="Times New Roman"/>
          <w:sz w:val="20"/>
          <w:szCs w:val="20"/>
          <w:lang w:eastAsia="zh-CN"/>
        </w:rPr>
        <w:t xml:space="preserve"> Разрешенные виды деятельности:</w:t>
      </w:r>
    </w:p>
    <w:p w:rsidR="00B05062" w:rsidRPr="00B05062" w:rsidRDefault="00B05062" w:rsidP="00B0506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  <w:lang w:eastAsia="zh-CN"/>
        </w:rPr>
      </w:pPr>
      <w:r w:rsidRPr="00B05062">
        <w:rPr>
          <w:rFonts w:ascii="Times New Roman" w:hAnsi="Times New Roman"/>
          <w:sz w:val="20"/>
          <w:szCs w:val="20"/>
          <w:lang w:eastAsia="zh-CN"/>
        </w:rPr>
        <w:t>защита жизни и здоровья граждан;</w:t>
      </w:r>
    </w:p>
    <w:p w:rsidR="00B05062" w:rsidRPr="00B05062" w:rsidRDefault="00B05062" w:rsidP="00B0506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  <w:lang w:eastAsia="zh-CN"/>
        </w:rPr>
      </w:pPr>
      <w:r w:rsidRPr="00B05062">
        <w:rPr>
          <w:rFonts w:ascii="Times New Roman" w:hAnsi="Times New Roman"/>
          <w:sz w:val="20"/>
          <w:szCs w:val="20"/>
          <w:lang w:eastAsia="zh-CN"/>
        </w:rPr>
        <w:t xml:space="preserve">охрана объектов и (или) имущества, а также обеспечение </w:t>
      </w:r>
      <w:proofErr w:type="spellStart"/>
      <w:r w:rsidRPr="00B05062">
        <w:rPr>
          <w:rFonts w:ascii="Times New Roman" w:hAnsi="Times New Roman"/>
          <w:sz w:val="20"/>
          <w:szCs w:val="20"/>
          <w:lang w:eastAsia="zh-CN"/>
        </w:rPr>
        <w:t>внутриобъектового</w:t>
      </w:r>
      <w:proofErr w:type="spellEnd"/>
      <w:r w:rsidRPr="00B05062">
        <w:rPr>
          <w:rFonts w:ascii="Times New Roman" w:hAnsi="Times New Roman"/>
          <w:sz w:val="20"/>
          <w:szCs w:val="20"/>
          <w:lang w:eastAsia="zh-CN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ч.3 ст. 11 Закона РФ от 11 марта 1992 г. N 2487-I.</w:t>
      </w:r>
    </w:p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обязанности заявителя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05062" w:rsidRPr="00B05062" w:rsidRDefault="00B05062" w:rsidP="00B0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5062"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B05062">
          <w:rPr>
            <w:rFonts w:ascii="Times New Roman" w:hAnsi="Times New Roman"/>
            <w:sz w:val="20"/>
            <w:szCs w:val="20"/>
          </w:rPr>
          <w:t>статьями 289</w:t>
        </w:r>
      </w:hyperlink>
      <w:r w:rsidRPr="00B0506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B05062">
          <w:rPr>
            <w:rFonts w:ascii="Times New Roman" w:hAnsi="Times New Roman"/>
            <w:sz w:val="20"/>
            <w:szCs w:val="20"/>
          </w:rPr>
          <w:t>290</w:t>
        </w:r>
      </w:hyperlink>
      <w:r w:rsidRPr="00B05062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B05062">
          <w:rPr>
            <w:rFonts w:ascii="Times New Roman" w:hAnsi="Times New Roman"/>
            <w:sz w:val="20"/>
            <w:szCs w:val="20"/>
          </w:rPr>
          <w:t>291</w:t>
        </w:r>
      </w:hyperlink>
      <w:r w:rsidRPr="00B05062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B05062">
          <w:rPr>
            <w:rFonts w:ascii="Times New Roman" w:hAnsi="Times New Roman"/>
            <w:sz w:val="20"/>
            <w:szCs w:val="20"/>
          </w:rPr>
          <w:t>291.1</w:t>
        </w:r>
      </w:hyperlink>
      <w:r w:rsidRPr="00B05062"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B05062"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05062" w:rsidRPr="00B05062" w:rsidRDefault="00B05062" w:rsidP="00B05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5062"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B05062">
          <w:rPr>
            <w:rFonts w:ascii="Times New Roman" w:hAnsi="Times New Roman"/>
            <w:sz w:val="20"/>
            <w:szCs w:val="20"/>
          </w:rPr>
          <w:t>статьей 19.28</w:t>
        </w:r>
      </w:hyperlink>
      <w:r w:rsidRPr="00B05062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proofErr w:type="gram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неполнородными</w:t>
      </w:r>
      <w:proofErr w:type="spell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(имеющими общих отца или мать) </w:t>
      </w:r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lastRenderedPageBreak/>
        <w:t>братьями и сестрами), усыновителями или усыновленными указанных физических лиц.</w:t>
      </w:r>
      <w:proofErr w:type="gramEnd"/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05062" w:rsidRPr="00B05062" w:rsidRDefault="00B05062" w:rsidP="00B05062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00" w:lineRule="atLeast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B05062"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05062" w:rsidRDefault="00B05062" w:rsidP="00B0506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B05062">
        <w:rPr>
          <w:rFonts w:ascii="Times New Roman" w:hAnsi="Times New Roman"/>
          <w:sz w:val="20"/>
          <w:szCs w:val="20"/>
        </w:rPr>
        <w:t>- 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;</w:t>
      </w:r>
    </w:p>
    <w:p w:rsidR="00B05062" w:rsidRPr="00B05062" w:rsidRDefault="00B05062" w:rsidP="00B05062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05062">
        <w:rPr>
          <w:rFonts w:ascii="Times New Roman" w:hAnsi="Times New Roman"/>
          <w:b/>
          <w:sz w:val="20"/>
          <w:szCs w:val="20"/>
        </w:rPr>
        <w:t xml:space="preserve">- </w:t>
      </w:r>
      <w:r w:rsidRPr="00B05062"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1" w:history="1">
        <w:r w:rsidRPr="00B05062">
          <w:rPr>
            <w:rFonts w:ascii="Times New Roman" w:hAnsi="Times New Roman"/>
            <w:color w:val="0000FF"/>
            <w:sz w:val="20"/>
            <w:szCs w:val="20"/>
            <w:u w:val="single"/>
          </w:rPr>
          <w:t>реестре</w:t>
        </w:r>
      </w:hyperlink>
      <w:r w:rsidRPr="00B05062"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05062" w:rsidRPr="00B05062" w:rsidRDefault="00B05062" w:rsidP="00B0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5062" w:rsidRDefault="00B05062"/>
    <w:sectPr w:rsidR="00B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4AC7"/>
    <w:multiLevelType w:val="hybridMultilevel"/>
    <w:tmpl w:val="ACC0DC50"/>
    <w:lvl w:ilvl="0" w:tplc="21AE9BBA">
      <w:start w:val="1"/>
      <w:numFmt w:val="decimal"/>
      <w:lvlText w:val="%1)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2"/>
    <w:rsid w:val="000D0AB5"/>
    <w:rsid w:val="001277EA"/>
    <w:rsid w:val="00135B89"/>
    <w:rsid w:val="001B2B3B"/>
    <w:rsid w:val="00230202"/>
    <w:rsid w:val="002B2891"/>
    <w:rsid w:val="002F64B9"/>
    <w:rsid w:val="003C4F68"/>
    <w:rsid w:val="003F5828"/>
    <w:rsid w:val="00403A9B"/>
    <w:rsid w:val="005D7B4F"/>
    <w:rsid w:val="0068695C"/>
    <w:rsid w:val="006B6AAA"/>
    <w:rsid w:val="0070659F"/>
    <w:rsid w:val="00A4343C"/>
    <w:rsid w:val="00B05062"/>
    <w:rsid w:val="00B40C1F"/>
    <w:rsid w:val="00C53A4F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561O5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0AB0ECBDA1E7CE4C7EABAD20DE987007ADFE96DA47D17AC3B157A1F7E6634FD394A9EA586761O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0AB0ECBDA1E7CE4C7EABAD20DE987007ADFE96DA47D17AC3B157A1F7E6634FD394A9E958631F106BOFF" TargetMode="External"/><Relationship Id="rId11" Type="http://schemas.openxmlformats.org/officeDocument/2006/relationships/hyperlink" Target="consultantplus://offline/ref=48B9428A127E42D4AFFDADC918D937FEF4BA20563413D450318F39D255A1B20EE68B357A5328BAACQ4x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C18154E7AFC3D29D3D15426745A481EA18E40B32F05310DD2F72304A20174C41B7EE811AE6iD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AB0ECBDA1E7CE4C7EABAD20DE987007ADFE96DA47D17AC3B157A1F7E6634FD394A9EA586A61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2018-12-17T09:55:00Z</dcterms:created>
  <dcterms:modified xsi:type="dcterms:W3CDTF">2018-12-17T09:59:00Z</dcterms:modified>
</cp:coreProperties>
</file>