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CA" w:rsidRDefault="00156DCA" w:rsidP="00156DCA">
      <w:pPr>
        <w:pStyle w:val="3"/>
        <w:keepNext/>
        <w:ind w:firstLine="0"/>
        <w:rPr>
          <w:iCs/>
        </w:rPr>
      </w:pPr>
      <w:r>
        <w:rPr>
          <w:b/>
          <w:iCs/>
        </w:rPr>
        <w:t>Требования к участникам закупки</w:t>
      </w:r>
      <w:r>
        <w:rPr>
          <w:iCs/>
        </w:rPr>
        <w:t>:</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sz w:val="24"/>
          <w:szCs w:val="24"/>
        </w:rPr>
        <w:t>являющихся</w:t>
      </w:r>
      <w:proofErr w:type="gramEnd"/>
      <w:r>
        <w:rPr>
          <w:rFonts w:ascii="Times New Roman" w:hAnsi="Times New Roman"/>
          <w:sz w:val="24"/>
          <w:szCs w:val="24"/>
        </w:rPr>
        <w:t xml:space="preserve"> объектом закупки;</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6DCA" w:rsidRDefault="00156DCA"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sz w:val="24"/>
          <w:szCs w:val="24"/>
        </w:rPr>
        <w:t xml:space="preserve"> обязанности </w:t>
      </w:r>
      <w:proofErr w:type="gramStart"/>
      <w:r>
        <w:rPr>
          <w:rFonts w:ascii="Times New Roman" w:hAnsi="Times New Roman"/>
          <w:sz w:val="24"/>
          <w:szCs w:val="24"/>
        </w:rPr>
        <w:t>заявителя</w:t>
      </w:r>
      <w:proofErr w:type="gramEnd"/>
      <w:r>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6DCA" w:rsidRDefault="00156DCA"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sz w:val="24"/>
          <w:szCs w:val="24"/>
        </w:rPr>
        <w:t xml:space="preserve"> </w:t>
      </w:r>
      <w:proofErr w:type="gramStart"/>
      <w:r>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56DCA" w:rsidRDefault="00156DCA" w:rsidP="00156DCA">
      <w:pPr>
        <w:keepNext/>
        <w:spacing w:after="0" w:line="240" w:lineRule="auto"/>
        <w:jc w:val="both"/>
        <w:rPr>
          <w:rFonts w:ascii="Times New Roman" w:hAnsi="Times New Roman"/>
          <w:sz w:val="24"/>
          <w:szCs w:val="24"/>
        </w:rPr>
      </w:pPr>
      <w:proofErr w:type="gramStart"/>
      <w:r>
        <w:rPr>
          <w:rFonts w:ascii="Times New Roman" w:hAnsi="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ascii="Times New Roman" w:hAnsi="Times New Roman"/>
          <w:sz w:val="24"/>
          <w:szCs w:val="24"/>
        </w:rPr>
        <w:lastRenderedPageBreak/>
        <w:t>руководителем (директором, генеральным директором) учреждения или</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sz w:val="24"/>
          <w:szCs w:val="24"/>
        </w:rPr>
        <w:t>неполнородными</w:t>
      </w:r>
      <w:proofErr w:type="spellEnd"/>
      <w:r>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6DCA" w:rsidRDefault="00156DCA" w:rsidP="00156DCA">
      <w:pPr>
        <w:keepNext/>
        <w:spacing w:after="0" w:line="240" w:lineRule="auto"/>
        <w:jc w:val="both"/>
        <w:rPr>
          <w:rFonts w:ascii="Times New Roman" w:hAnsi="Times New Roman"/>
          <w:sz w:val="24"/>
          <w:szCs w:val="24"/>
        </w:rPr>
      </w:pPr>
      <w:r>
        <w:rPr>
          <w:rFonts w:ascii="Times New Roman" w:hAnsi="Times New Roman"/>
          <w:sz w:val="24"/>
          <w:szCs w:val="24"/>
        </w:rPr>
        <w:t>8) участник закупки не является офшорной компанией;</w:t>
      </w:r>
    </w:p>
    <w:p w:rsidR="0039376E" w:rsidRDefault="00156DCA" w:rsidP="00156DCA">
      <w:pPr>
        <w:rPr>
          <w:rFonts w:ascii="Times New Roman" w:hAnsi="Times New Roman"/>
          <w:sz w:val="24"/>
          <w:szCs w:val="24"/>
        </w:rPr>
      </w:pPr>
      <w:r>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156DCA" w:rsidRPr="00156DCA" w:rsidRDefault="00156DCA" w:rsidP="00156DCA">
      <w:pPr>
        <w:rPr>
          <w:sz w:val="24"/>
          <w:szCs w:val="24"/>
        </w:rPr>
      </w:pPr>
      <w:bookmarkStart w:id="0" w:name="_GoBack"/>
      <w:bookmarkEnd w:id="0"/>
    </w:p>
    <w:sectPr w:rsidR="00156DCA" w:rsidRPr="0015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26"/>
    <w:rsid w:val="00156DCA"/>
    <w:rsid w:val="0039376E"/>
    <w:rsid w:val="00442026"/>
    <w:rsid w:val="00D2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CA"/>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56DCA"/>
    <w:pPr>
      <w:spacing w:after="0" w:line="240" w:lineRule="auto"/>
      <w:ind w:firstLine="708"/>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56DC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CA"/>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56DCA"/>
    <w:pPr>
      <w:spacing w:after="0" w:line="240" w:lineRule="auto"/>
      <w:ind w:firstLine="708"/>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56DC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Ванькаева Дарина Мазановна</dc:creator>
  <cp:keywords/>
  <dc:description/>
  <cp:lastModifiedBy>Ванькаева Дарина Мазановна</cp:lastModifiedBy>
  <cp:revision>4</cp:revision>
  <dcterms:created xsi:type="dcterms:W3CDTF">2019-03-14T13:58:00Z</dcterms:created>
  <dcterms:modified xsi:type="dcterms:W3CDTF">2019-03-19T14:45:00Z</dcterms:modified>
</cp:coreProperties>
</file>