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776679" w:rsidRDefault="0000386C" w:rsidP="0000386C">
      <w:pPr>
        <w:widowControl w:val="0"/>
        <w:spacing w:after="0" w:line="240" w:lineRule="auto"/>
        <w:jc w:val="both"/>
        <w:rPr>
          <w:rFonts w:ascii="Times New Roman" w:eastAsia="Times New Roman" w:hAnsi="Times New Roman" w:cs="Times New Roman"/>
          <w:sz w:val="25"/>
          <w:szCs w:val="25"/>
        </w:rPr>
      </w:pPr>
      <w:bookmarkStart w:id="0" w:name="_GoBack"/>
      <w:bookmarkEnd w:id="0"/>
      <w:r>
        <w:rPr>
          <w:rFonts w:ascii="Times New Roman" w:eastAsia="Times New Roman" w:hAnsi="Times New Roman" w:cs="Times New Roman"/>
          <w:b/>
          <w:i/>
          <w:sz w:val="25"/>
          <w:szCs w:val="25"/>
        </w:rPr>
        <w:t xml:space="preserve">                  </w:t>
      </w:r>
      <w:r w:rsidR="005714A0" w:rsidRPr="00776679">
        <w:rPr>
          <w:rFonts w:ascii="Times New Roman" w:eastAsia="Times New Roman" w:hAnsi="Times New Roman" w:cs="Times New Roman"/>
          <w:sz w:val="25"/>
          <w:szCs w:val="25"/>
        </w:rPr>
        <w:t>Предъявляемые к участникам электронного аукциона требования:</w:t>
      </w:r>
    </w:p>
    <w:p w:rsidR="00750104" w:rsidRPr="00776679"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5"/>
          <w:szCs w:val="25"/>
          <w:lang w:eastAsia="en-US"/>
        </w:rPr>
      </w:pPr>
      <w:r w:rsidRPr="00776679">
        <w:rPr>
          <w:rFonts w:ascii="Times New Roman" w:eastAsia="Calibri" w:hAnsi="Times New Roman" w:cs="Times New Roman"/>
          <w:sz w:val="25"/>
          <w:szCs w:val="25"/>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0104" w:rsidRPr="00776679">
        <w:rPr>
          <w:rFonts w:ascii="Times New Roman" w:eastAsia="Calibri" w:hAnsi="Times New Roman" w:cs="Times New Roman"/>
          <w:sz w:val="25"/>
          <w:szCs w:val="25"/>
          <w:lang w:eastAsia="en-US"/>
        </w:rPr>
        <w:t>: не устанавливается  для поставки слуховых аппаратов;</w:t>
      </w:r>
    </w:p>
    <w:p w:rsidR="004460C6" w:rsidRPr="00776679" w:rsidRDefault="000B7FFA" w:rsidP="00F4746E">
      <w:pPr>
        <w:spacing w:after="0" w:line="240" w:lineRule="auto"/>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lang w:eastAsia="zh-CN"/>
        </w:rPr>
        <w:t xml:space="preserve">      </w:t>
      </w:r>
      <w:r w:rsidR="00F4746E" w:rsidRPr="00776679">
        <w:rPr>
          <w:rFonts w:ascii="Times New Roman" w:eastAsia="Times New Roman" w:hAnsi="Times New Roman" w:cs="Times New Roman"/>
          <w:sz w:val="25"/>
          <w:szCs w:val="25"/>
          <w:lang w:eastAsia="zh-CN"/>
        </w:rPr>
        <w:t xml:space="preserve"> </w:t>
      </w:r>
      <w:r w:rsidR="0094500D" w:rsidRPr="00776679">
        <w:rPr>
          <w:rFonts w:ascii="Times New Roman" w:eastAsia="Times New Roman" w:hAnsi="Times New Roman" w:cs="Times New Roman"/>
          <w:sz w:val="25"/>
          <w:szCs w:val="25"/>
        </w:rPr>
        <w:t>2</w:t>
      </w:r>
      <w:r w:rsidR="004460C6" w:rsidRPr="00776679">
        <w:rPr>
          <w:rFonts w:ascii="Times New Roman" w:eastAsia="Times New Roman" w:hAnsi="Times New Roman" w:cs="Times New Roman"/>
          <w:sz w:val="25"/>
          <w:szCs w:val="25"/>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776679"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3)</w:t>
      </w:r>
      <w:r w:rsidR="004460C6" w:rsidRPr="00776679">
        <w:rPr>
          <w:rFonts w:ascii="Times New Roman" w:eastAsia="Times New Roman" w:hAnsi="Times New Roman" w:cs="Times New Roman"/>
          <w:sz w:val="25"/>
          <w:szCs w:val="25"/>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776679">
        <w:rPr>
          <w:rFonts w:ascii="Times New Roman" w:eastAsia="Times New Roman" w:hAnsi="Times New Roman" w:cs="Times New Roman"/>
          <w:sz w:val="25"/>
          <w:szCs w:val="25"/>
        </w:rP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8) участник закупки не является офшорной компанией;</w:t>
      </w:r>
    </w:p>
    <w:p w:rsidR="00613B17" w:rsidRPr="00776679" w:rsidRDefault="008A624D" w:rsidP="008A624D">
      <w:pPr>
        <w:widowControl w:val="0"/>
        <w:spacing w:after="0" w:line="240" w:lineRule="auto"/>
        <w:ind w:firstLine="567"/>
        <w:jc w:val="both"/>
        <w:rPr>
          <w:rFonts w:ascii="Times New Roman" w:eastAsia="Times New Roman" w:hAnsi="Times New Roman" w:cs="Times New Roman"/>
          <w:i/>
          <w:sz w:val="25"/>
          <w:szCs w:val="25"/>
        </w:rPr>
      </w:pPr>
      <w:r w:rsidRPr="00776679">
        <w:rPr>
          <w:rFonts w:ascii="Times New Roman" w:eastAsia="Times New Roman" w:hAnsi="Times New Roman" w:cs="Times New Roman"/>
          <w:sz w:val="25"/>
          <w:szCs w:val="25"/>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776679">
        <w:rPr>
          <w:rFonts w:ascii="Times New Roman" w:eastAsia="Times New Roman" w:hAnsi="Times New Roman" w:cs="Times New Roman"/>
          <w:i/>
          <w:sz w:val="25"/>
          <w:szCs w:val="25"/>
        </w:rPr>
        <w:t>.</w:t>
      </w:r>
    </w:p>
    <w:p w:rsidR="00D37198" w:rsidRPr="00776679" w:rsidRDefault="00D37198" w:rsidP="008A624D">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10) отсутствие у участника закупки ограничений для участия  в закупках, установленных законодательством Российской Федерации.</w:t>
      </w:r>
    </w:p>
    <w:p w:rsidR="005714A0" w:rsidRPr="00776679" w:rsidRDefault="005714A0" w:rsidP="00473444">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Преимущества, предоставляемые участникам закупки, являющимся учреждениями и предприятиями уголовно-исполнительной системы</w:t>
      </w:r>
      <w:r w:rsidR="006B3969" w:rsidRPr="00776679">
        <w:rPr>
          <w:rFonts w:ascii="Times New Roman" w:eastAsia="Times New Roman" w:hAnsi="Times New Roman" w:cs="Times New Roman"/>
          <w:sz w:val="25"/>
          <w:szCs w:val="25"/>
        </w:rPr>
        <w:t xml:space="preserve">: не </w:t>
      </w:r>
      <w:r w:rsidR="002B636A" w:rsidRPr="00776679">
        <w:rPr>
          <w:rFonts w:ascii="Times New Roman" w:eastAsia="Times New Roman" w:hAnsi="Times New Roman" w:cs="Times New Roman"/>
          <w:sz w:val="25"/>
          <w:szCs w:val="25"/>
        </w:rPr>
        <w:t>установлены</w:t>
      </w:r>
      <w:r w:rsidRPr="00776679">
        <w:rPr>
          <w:rFonts w:ascii="Times New Roman" w:eastAsia="Times New Roman" w:hAnsi="Times New Roman" w:cs="Times New Roman"/>
          <w:sz w:val="25"/>
          <w:szCs w:val="25"/>
        </w:rPr>
        <w:t>.</w:t>
      </w:r>
    </w:p>
    <w:p w:rsidR="005714A0" w:rsidRPr="00776679" w:rsidRDefault="005714A0" w:rsidP="00E360AC">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Преимущества, предоставляемые участникам закупки, являющимся организациями инвалидов</w:t>
      </w:r>
      <w:r w:rsidR="006B3969" w:rsidRPr="00776679">
        <w:rPr>
          <w:rFonts w:ascii="Times New Roman" w:eastAsia="Times New Roman" w:hAnsi="Times New Roman" w:cs="Times New Roman"/>
          <w:sz w:val="25"/>
          <w:szCs w:val="25"/>
        </w:rPr>
        <w:t xml:space="preserve">: </w:t>
      </w:r>
      <w:r w:rsidR="00A81F11" w:rsidRPr="00776679">
        <w:rPr>
          <w:rFonts w:ascii="Times New Roman" w:eastAsia="Times New Roman" w:hAnsi="Times New Roman" w:cs="Times New Roman"/>
          <w:sz w:val="25"/>
          <w:szCs w:val="25"/>
        </w:rPr>
        <w:t xml:space="preserve"> </w:t>
      </w:r>
      <w:r w:rsidR="00694677" w:rsidRPr="00776679">
        <w:rPr>
          <w:rFonts w:ascii="Times New Roman" w:eastAsia="Times New Roman" w:hAnsi="Times New Roman" w:cs="Times New Roman"/>
          <w:sz w:val="25"/>
          <w:szCs w:val="25"/>
        </w:rPr>
        <w:t>не установлены</w:t>
      </w:r>
      <w:r w:rsidR="00A81F11" w:rsidRPr="00776679">
        <w:rPr>
          <w:rFonts w:ascii="Times New Roman" w:eastAsia="Times New Roman" w:hAnsi="Times New Roman" w:cs="Times New Roman"/>
          <w:sz w:val="25"/>
          <w:szCs w:val="25"/>
        </w:rPr>
        <w:t xml:space="preserve">. </w:t>
      </w:r>
    </w:p>
    <w:p w:rsidR="005714A0" w:rsidRPr="00776679"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776679">
        <w:rPr>
          <w:rFonts w:ascii="Times New Roman" w:eastAsia="Times New Roman" w:hAnsi="Times New Roman" w:cs="Times New Roman"/>
          <w:sz w:val="25"/>
          <w:szCs w:val="25"/>
        </w:rPr>
        <w:t xml:space="preserve">: </w:t>
      </w:r>
      <w:r w:rsidR="00165DB1" w:rsidRPr="00776679">
        <w:rPr>
          <w:rFonts w:ascii="Times New Roman" w:eastAsia="Times New Roman" w:hAnsi="Times New Roman" w:cs="Times New Roman"/>
          <w:sz w:val="25"/>
          <w:szCs w:val="25"/>
        </w:rPr>
        <w:t>Да</w:t>
      </w:r>
      <w:r w:rsidR="0095563D" w:rsidRPr="00776679">
        <w:rPr>
          <w:rFonts w:ascii="Times New Roman" w:hAnsi="Times New Roman" w:cs="Times New Roman"/>
          <w:sz w:val="25"/>
          <w:szCs w:val="25"/>
        </w:rPr>
        <w:t>.</w:t>
      </w:r>
      <w:r w:rsidR="00165DB1" w:rsidRPr="00776679">
        <w:rPr>
          <w:rFonts w:ascii="Times New Roman" w:hAnsi="Times New Roman" w:cs="Times New Roman"/>
          <w:sz w:val="25"/>
          <w:szCs w:val="25"/>
        </w:rPr>
        <w:t xml:space="preserve"> Участником закупки  может быть только субъект малого предпринимательства. </w:t>
      </w:r>
      <w:r w:rsidR="0095563D" w:rsidRPr="00776679">
        <w:rPr>
          <w:rFonts w:ascii="Times New Roman" w:hAnsi="Times New Roman" w:cs="Times New Roman"/>
          <w:sz w:val="25"/>
          <w:szCs w:val="25"/>
        </w:rPr>
        <w:t xml:space="preserve"> </w:t>
      </w:r>
    </w:p>
    <w:p w:rsidR="005714A0" w:rsidRPr="00776679"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776679">
        <w:rPr>
          <w:rFonts w:ascii="Times New Roman" w:eastAsia="Times New Roman" w:hAnsi="Times New Roman" w:cs="Times New Roman"/>
          <w:sz w:val="25"/>
          <w:szCs w:val="25"/>
        </w:rPr>
        <w:t>: не установлены</w:t>
      </w:r>
      <w:r w:rsidRPr="00776679">
        <w:rPr>
          <w:rFonts w:ascii="Times New Roman" w:eastAsia="Times New Roman" w:hAnsi="Times New Roman" w:cs="Times New Roman"/>
          <w:sz w:val="25"/>
          <w:szCs w:val="25"/>
        </w:rPr>
        <w:t>.</w:t>
      </w:r>
    </w:p>
    <w:p w:rsidR="00D37198" w:rsidRPr="00776679"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776679">
          <w:rPr>
            <w:rFonts w:ascii="Times New Roman" w:eastAsia="Times New Roman" w:hAnsi="Times New Roman" w:cs="Times New Roman"/>
            <w:sz w:val="25"/>
            <w:szCs w:val="25"/>
          </w:rPr>
          <w:t>статьей 14</w:t>
        </w:r>
      </w:hyperlink>
      <w:r w:rsidR="002C512C" w:rsidRPr="00776679">
        <w:rPr>
          <w:rFonts w:ascii="Times New Roman" w:eastAsia="Times New Roman" w:hAnsi="Times New Roman" w:cs="Times New Roman"/>
          <w:sz w:val="25"/>
          <w:szCs w:val="25"/>
        </w:rPr>
        <w:t xml:space="preserve"> Федерального закона №44-ФЗ </w:t>
      </w:r>
      <w:r w:rsidR="002C512C" w:rsidRPr="00776679">
        <w:rPr>
          <w:rFonts w:ascii="Times New Roman" w:eastAsia="Times New Roman" w:hAnsi="Times New Roman" w:cs="Times New Roman"/>
          <w:sz w:val="25"/>
          <w:szCs w:val="25"/>
          <w:lang w:eastAsia="ar-SA"/>
        </w:rPr>
        <w:t>«О контрактной системе в сфере закупок товаров, работ, услуг для обеспечения государственных и муниципальных нужд»</w:t>
      </w:r>
      <w:r w:rsidR="002C512C" w:rsidRPr="00776679">
        <w:rPr>
          <w:rFonts w:ascii="Times New Roman" w:eastAsia="Times New Roman" w:hAnsi="Times New Roman" w:cs="Times New Roman"/>
          <w:sz w:val="25"/>
          <w:szCs w:val="25"/>
        </w:rPr>
        <w:t>:</w:t>
      </w:r>
      <w:r w:rsidR="00BB74DB" w:rsidRPr="00776679">
        <w:rPr>
          <w:rFonts w:ascii="Times New Roman" w:eastAsia="Times New Roman" w:hAnsi="Times New Roman" w:cs="Times New Roman"/>
          <w:sz w:val="25"/>
          <w:szCs w:val="25"/>
        </w:rPr>
        <w:t xml:space="preserve"> </w:t>
      </w:r>
    </w:p>
    <w:p w:rsidR="00D37198" w:rsidRPr="00776679" w:rsidRDefault="00D37198" w:rsidP="004914D7">
      <w:pPr>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К поставке Товара применяется национальный режим, предусмотренный ст. 14 Федерального закона от 05.04.2014 г. № 44-ФЗ «О контрактной системе в сфере закупок товаров, услуг для обеспечения государственных и муниципальных нужд» Товары, происходящие из иностранных государств, допускаются для целей осуществления закупок согласно требованиям Постановления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4914D7" w:rsidRPr="00776679"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5"/>
          <w:szCs w:val="25"/>
        </w:rPr>
      </w:pPr>
      <w:r w:rsidRPr="00776679">
        <w:rPr>
          <w:rFonts w:ascii="Times New Roman" w:eastAsia="Times New Roman" w:hAnsi="Times New Roman" w:cs="Times New Roman"/>
          <w:iCs/>
          <w:sz w:val="25"/>
          <w:szCs w:val="25"/>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4914D7" w:rsidRPr="00776679"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5"/>
          <w:szCs w:val="25"/>
        </w:rPr>
      </w:pPr>
      <w:r w:rsidRPr="00776679">
        <w:rPr>
          <w:rFonts w:ascii="Times New Roman" w:eastAsia="Times New Roman" w:hAnsi="Times New Roman" w:cs="Times New Roman"/>
          <w:iCs/>
          <w:sz w:val="25"/>
          <w:szCs w:val="25"/>
        </w:rPr>
        <w:t xml:space="preserve">- содержат предложения о поставке отдельных видов медицинских изделий, включенных в перечень, утвержденный Постановлением Правительства Российской </w:t>
      </w:r>
      <w:r w:rsidRPr="00776679">
        <w:rPr>
          <w:rFonts w:ascii="Times New Roman" w:eastAsia="Times New Roman" w:hAnsi="Times New Roman" w:cs="Times New Roman"/>
          <w:iCs/>
          <w:sz w:val="25"/>
          <w:szCs w:val="25"/>
        </w:rPr>
        <w:lastRenderedPageBreak/>
        <w:t>Федерации от 05.02.2015 №102, страной происхождения которых  являются только государства - члены Евразийского экономического союза;</w:t>
      </w:r>
    </w:p>
    <w:p w:rsidR="004914D7" w:rsidRPr="00776679"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5"/>
          <w:szCs w:val="25"/>
        </w:rPr>
      </w:pPr>
      <w:r w:rsidRPr="00776679">
        <w:rPr>
          <w:rFonts w:ascii="Times New Roman" w:eastAsia="Times New Roman" w:hAnsi="Times New Roman" w:cs="Times New Roman"/>
          <w:iCs/>
          <w:sz w:val="25"/>
          <w:szCs w:val="25"/>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4914D7" w:rsidRPr="00776679"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5"/>
          <w:szCs w:val="25"/>
        </w:rPr>
      </w:pPr>
      <w:r w:rsidRPr="00776679">
        <w:rPr>
          <w:rFonts w:ascii="Times New Roman" w:eastAsia="Times New Roman" w:hAnsi="Times New Roman" w:cs="Times New Roman"/>
          <w:iCs/>
          <w:sz w:val="25"/>
          <w:szCs w:val="25"/>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
    <w:p w:rsidR="00CA250D" w:rsidRPr="00776679" w:rsidRDefault="00CA250D" w:rsidP="00CA250D">
      <w:pPr>
        <w:suppressAutoHyphens/>
        <w:autoSpaceDE w:val="0"/>
        <w:autoSpaceDN w:val="0"/>
        <w:adjustRightInd w:val="0"/>
        <w:spacing w:after="0" w:line="240" w:lineRule="auto"/>
        <w:jc w:val="both"/>
        <w:rPr>
          <w:rFonts w:ascii="Times New Roman" w:eastAsia="Times New Roman" w:hAnsi="Times New Roman" w:cs="Times New Roman"/>
          <w:sz w:val="25"/>
          <w:szCs w:val="25"/>
          <w:lang w:eastAsia="ar-SA"/>
        </w:rPr>
      </w:pPr>
      <w:r w:rsidRPr="00776679">
        <w:rPr>
          <w:rFonts w:ascii="Times New Roman" w:eastAsia="Times New Roman" w:hAnsi="Times New Roman" w:cs="Times New Roman"/>
          <w:sz w:val="25"/>
          <w:szCs w:val="25"/>
          <w:lang w:eastAsia="zh-CN"/>
        </w:rPr>
        <w:t xml:space="preserve">       Документы, подтверждающие соответствие участника аукциона и предлагаемого им товара условиям, запретам и ограничениям, установленным Заказчиком в соответствии со статьей 14 Закона № 44-ФЗ, или копии этих документов:</w:t>
      </w:r>
    </w:p>
    <w:p w:rsidR="00CA250D" w:rsidRPr="00776679" w:rsidRDefault="00CA250D" w:rsidP="00CA250D">
      <w:pPr>
        <w:widowControl w:val="0"/>
        <w:suppressAutoHyphens/>
        <w:spacing w:after="0" w:line="240" w:lineRule="auto"/>
        <w:ind w:firstLine="540"/>
        <w:jc w:val="both"/>
        <w:rPr>
          <w:rFonts w:ascii="Times New Roman" w:eastAsia="Times New Roman" w:hAnsi="Times New Roman" w:cs="Times New Roman"/>
          <w:sz w:val="25"/>
          <w:szCs w:val="25"/>
          <w:lang w:eastAsia="zh-CN"/>
        </w:rPr>
      </w:pPr>
      <w:r w:rsidRPr="00776679">
        <w:rPr>
          <w:rFonts w:ascii="Times New Roman" w:eastAsia="Times New Roman" w:hAnsi="Times New Roman" w:cs="Times New Roman"/>
          <w:sz w:val="25"/>
          <w:szCs w:val="25"/>
          <w:lang w:eastAsia="zh-CN"/>
        </w:rPr>
        <w:t xml:space="preserve"> -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9" w:history="1">
        <w:r w:rsidRPr="00776679">
          <w:rPr>
            <w:rFonts w:ascii="Times New Roman" w:eastAsia="Times New Roman" w:hAnsi="Times New Roman" w:cs="Times New Roman"/>
            <w:sz w:val="25"/>
            <w:szCs w:val="25"/>
            <w:u w:val="single"/>
            <w:lang w:eastAsia="zh-CN"/>
          </w:rPr>
          <w:t>форме</w:t>
        </w:r>
      </w:hyperlink>
      <w:r w:rsidRPr="00776679">
        <w:rPr>
          <w:rFonts w:ascii="Times New Roman" w:eastAsia="Times New Roman" w:hAnsi="Times New Roman" w:cs="Times New Roman"/>
          <w:sz w:val="25"/>
          <w:szCs w:val="25"/>
          <w:lang w:eastAsia="zh-CN"/>
        </w:rPr>
        <w:t xml:space="preserve">, установленной </w:t>
      </w:r>
      <w:hyperlink r:id="rId10" w:history="1">
        <w:r w:rsidRPr="00776679">
          <w:rPr>
            <w:rFonts w:ascii="Times New Roman" w:eastAsia="Times New Roman" w:hAnsi="Times New Roman" w:cs="Times New Roman"/>
            <w:sz w:val="25"/>
            <w:szCs w:val="25"/>
            <w:u w:val="single"/>
            <w:lang w:eastAsia="zh-CN"/>
          </w:rPr>
          <w:t>Правилами</w:t>
        </w:r>
      </w:hyperlink>
      <w:r w:rsidRPr="00776679">
        <w:rPr>
          <w:rFonts w:ascii="Times New Roman" w:eastAsia="Times New Roman" w:hAnsi="Times New Roman" w:cs="Times New Roman"/>
          <w:sz w:val="25"/>
          <w:szCs w:val="25"/>
          <w:lang w:eastAsia="zh-CN"/>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11" w:history="1">
        <w:r w:rsidRPr="00776679">
          <w:rPr>
            <w:rFonts w:ascii="Times New Roman" w:eastAsia="Times New Roman" w:hAnsi="Times New Roman" w:cs="Times New Roman"/>
            <w:sz w:val="25"/>
            <w:szCs w:val="25"/>
            <w:u w:val="single"/>
            <w:lang w:eastAsia="zh-CN"/>
          </w:rPr>
          <w:t>Правилами</w:t>
        </w:r>
      </w:hyperlink>
      <w:r w:rsidRPr="00776679">
        <w:rPr>
          <w:rFonts w:ascii="Times New Roman" w:eastAsia="Times New Roman" w:hAnsi="Times New Roman" w:cs="Times New Roman"/>
          <w:sz w:val="25"/>
          <w:szCs w:val="25"/>
          <w:lang w:eastAsia="zh-CN"/>
        </w:rPr>
        <w:t xml:space="preserve"> (в соответствии с Постановлением № 102).</w:t>
      </w:r>
    </w:p>
    <w:sectPr w:rsidR="00CA250D" w:rsidRPr="00776679" w:rsidSect="001D3D08">
      <w:headerReference w:type="default" r:id="rId12"/>
      <w:headerReference w:type="first" r:id="rId13"/>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C3" w:rsidRDefault="007F19C3" w:rsidP="005714A0">
      <w:pPr>
        <w:spacing w:after="0" w:line="240" w:lineRule="auto"/>
      </w:pPr>
      <w:r>
        <w:separator/>
      </w:r>
    </w:p>
  </w:endnote>
  <w:endnote w:type="continuationSeparator" w:id="0">
    <w:p w:rsidR="007F19C3" w:rsidRDefault="007F19C3"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C3" w:rsidRDefault="007F19C3" w:rsidP="005714A0">
      <w:pPr>
        <w:spacing w:after="0" w:line="240" w:lineRule="auto"/>
      </w:pPr>
      <w:r>
        <w:separator/>
      </w:r>
    </w:p>
  </w:footnote>
  <w:footnote w:type="continuationSeparator" w:id="0">
    <w:p w:rsidR="007F19C3" w:rsidRDefault="007F19C3"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7F19C3" w:rsidRDefault="007F19C3">
        <w:pPr>
          <w:pStyle w:val="a3"/>
          <w:jc w:val="center"/>
        </w:pPr>
        <w:r>
          <w:fldChar w:fldCharType="begin"/>
        </w:r>
        <w:r>
          <w:instrText xml:space="preserve"> PAGE   \* MERGEFORMAT </w:instrText>
        </w:r>
        <w:r>
          <w:fldChar w:fldCharType="separate"/>
        </w:r>
        <w:r w:rsidR="008A114F">
          <w:rPr>
            <w:noProof/>
          </w:rPr>
          <w:t>2</w:t>
        </w:r>
        <w:r>
          <w:rPr>
            <w:noProof/>
          </w:rPr>
          <w:fldChar w:fldCharType="end"/>
        </w:r>
      </w:p>
    </w:sdtContent>
  </w:sdt>
  <w:p w:rsidR="007F19C3" w:rsidRDefault="007F19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C3" w:rsidRDefault="007F19C3">
    <w:pPr>
      <w:pStyle w:val="a3"/>
      <w:jc w:val="center"/>
    </w:pPr>
  </w:p>
  <w:p w:rsidR="007F19C3" w:rsidRDefault="007F19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386C"/>
    <w:rsid w:val="00004DE6"/>
    <w:rsid w:val="000220E7"/>
    <w:rsid w:val="00027696"/>
    <w:rsid w:val="00030577"/>
    <w:rsid w:val="0004428E"/>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45A4E"/>
    <w:rsid w:val="002505D2"/>
    <w:rsid w:val="002524F5"/>
    <w:rsid w:val="002610D5"/>
    <w:rsid w:val="002673BE"/>
    <w:rsid w:val="00286343"/>
    <w:rsid w:val="002B4D54"/>
    <w:rsid w:val="002B506A"/>
    <w:rsid w:val="002B636A"/>
    <w:rsid w:val="002C5116"/>
    <w:rsid w:val="002C512C"/>
    <w:rsid w:val="002C558C"/>
    <w:rsid w:val="002E031E"/>
    <w:rsid w:val="002E18BA"/>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575E5"/>
    <w:rsid w:val="00461CE8"/>
    <w:rsid w:val="00473444"/>
    <w:rsid w:val="00474543"/>
    <w:rsid w:val="004766E1"/>
    <w:rsid w:val="004914D7"/>
    <w:rsid w:val="004B6AD4"/>
    <w:rsid w:val="004C5CF8"/>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B0FED"/>
    <w:rsid w:val="006B3263"/>
    <w:rsid w:val="006B3969"/>
    <w:rsid w:val="006C3202"/>
    <w:rsid w:val="006C32EC"/>
    <w:rsid w:val="006C3647"/>
    <w:rsid w:val="006E14DB"/>
    <w:rsid w:val="006F57EE"/>
    <w:rsid w:val="007004FB"/>
    <w:rsid w:val="0071100A"/>
    <w:rsid w:val="00724D11"/>
    <w:rsid w:val="00732D98"/>
    <w:rsid w:val="00742856"/>
    <w:rsid w:val="00742AD8"/>
    <w:rsid w:val="00750104"/>
    <w:rsid w:val="00752BCA"/>
    <w:rsid w:val="00755FA1"/>
    <w:rsid w:val="00756DE1"/>
    <w:rsid w:val="0076774D"/>
    <w:rsid w:val="00771896"/>
    <w:rsid w:val="00773A4E"/>
    <w:rsid w:val="00776679"/>
    <w:rsid w:val="00776C02"/>
    <w:rsid w:val="00777435"/>
    <w:rsid w:val="0079172D"/>
    <w:rsid w:val="00794D20"/>
    <w:rsid w:val="007B01BB"/>
    <w:rsid w:val="007B0B6D"/>
    <w:rsid w:val="007B2A7A"/>
    <w:rsid w:val="007D3689"/>
    <w:rsid w:val="007E38B1"/>
    <w:rsid w:val="007E4050"/>
    <w:rsid w:val="007E7F80"/>
    <w:rsid w:val="007F19C3"/>
    <w:rsid w:val="007F5BAD"/>
    <w:rsid w:val="008321AB"/>
    <w:rsid w:val="00860F20"/>
    <w:rsid w:val="00871F8A"/>
    <w:rsid w:val="0088529D"/>
    <w:rsid w:val="00885C2E"/>
    <w:rsid w:val="0089541E"/>
    <w:rsid w:val="00896F75"/>
    <w:rsid w:val="008A114F"/>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566F"/>
    <w:rsid w:val="00AC63B2"/>
    <w:rsid w:val="00AD4DF3"/>
    <w:rsid w:val="00AF53E4"/>
    <w:rsid w:val="00AF69FD"/>
    <w:rsid w:val="00B00E3C"/>
    <w:rsid w:val="00B45404"/>
    <w:rsid w:val="00B520EE"/>
    <w:rsid w:val="00B659E1"/>
    <w:rsid w:val="00B72F24"/>
    <w:rsid w:val="00B73C1B"/>
    <w:rsid w:val="00B835FE"/>
    <w:rsid w:val="00B84AB4"/>
    <w:rsid w:val="00B84AFA"/>
    <w:rsid w:val="00B974CE"/>
    <w:rsid w:val="00BB24C0"/>
    <w:rsid w:val="00BB74DB"/>
    <w:rsid w:val="00BC21B8"/>
    <w:rsid w:val="00BC24E9"/>
    <w:rsid w:val="00BF337D"/>
    <w:rsid w:val="00C0414F"/>
    <w:rsid w:val="00C05B04"/>
    <w:rsid w:val="00C15F2D"/>
    <w:rsid w:val="00C340B1"/>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7360C"/>
    <w:rsid w:val="00D82B34"/>
    <w:rsid w:val="00D8723A"/>
    <w:rsid w:val="00DA2308"/>
    <w:rsid w:val="00DC63A5"/>
    <w:rsid w:val="00DE5BCC"/>
    <w:rsid w:val="00DE7A02"/>
    <w:rsid w:val="00E065B6"/>
    <w:rsid w:val="00E076CA"/>
    <w:rsid w:val="00E15D16"/>
    <w:rsid w:val="00E211DB"/>
    <w:rsid w:val="00E30FCC"/>
    <w:rsid w:val="00E360AC"/>
    <w:rsid w:val="00E51CCB"/>
    <w:rsid w:val="00E61561"/>
    <w:rsid w:val="00E7279A"/>
    <w:rsid w:val="00E771E8"/>
    <w:rsid w:val="00E840A7"/>
    <w:rsid w:val="00EC74E0"/>
    <w:rsid w:val="00ED1DCF"/>
    <w:rsid w:val="00ED4833"/>
    <w:rsid w:val="00EF007C"/>
    <w:rsid w:val="00F102BB"/>
    <w:rsid w:val="00F16A8F"/>
    <w:rsid w:val="00F17CEC"/>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EC4991C8E691F2C8DD2D2398B71583BCDD615BEB3070755B7908FCEEFEB2960AB2F7CCF504B2C378w9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EC4991C8E691F2C8DD2D2398B71583BCDD615BEB3070755B7908FCEEFEB2960AB2F7CCF504B7C078wAO" TargetMode="External"/><Relationship Id="rId4" Type="http://schemas.openxmlformats.org/officeDocument/2006/relationships/settings" Target="settings.xml"/><Relationship Id="rId9" Type="http://schemas.openxmlformats.org/officeDocument/2006/relationships/hyperlink" Target="consultantplus://offline/ref=FFEC4991C8E691F2C8DD2D2398B71583BCDD615BEB3070755B7908FCEEFEB2960AB2F7CCF504B3C578w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8304</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Хайрулина Инна Сергеевна</cp:lastModifiedBy>
  <cp:revision>2</cp:revision>
  <cp:lastPrinted>2018-08-09T05:20:00Z</cp:lastPrinted>
  <dcterms:created xsi:type="dcterms:W3CDTF">2019-04-19T08:52:00Z</dcterms:created>
  <dcterms:modified xsi:type="dcterms:W3CDTF">2019-04-19T08:52:00Z</dcterms:modified>
</cp:coreProperties>
</file>