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03" w:rsidRDefault="0012760D" w:rsidP="00562903">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562903">
        <w:rPr>
          <w:rFonts w:ascii="Times New Roman" w:eastAsia="Times New Roman" w:hAnsi="Times New Roman" w:cs="Times New Roman"/>
          <w:sz w:val="26"/>
          <w:szCs w:val="26"/>
        </w:rPr>
        <w:t>Предъявляемые к участникам электронного аукциона требования:</w:t>
      </w:r>
    </w:p>
    <w:p w:rsidR="00562903" w:rsidRDefault="00562903" w:rsidP="00562903">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w:t>
      </w:r>
      <w:proofErr w:type="spellStart"/>
      <w:r>
        <w:rPr>
          <w:rFonts w:ascii="Times New Roman" w:eastAsia="Times New Roman" w:hAnsi="Times New Roman" w:cs="Times New Roman"/>
          <w:sz w:val="26"/>
          <w:szCs w:val="26"/>
        </w:rPr>
        <w:t>непроведение</w:t>
      </w:r>
      <w:proofErr w:type="spellEnd"/>
      <w:r>
        <w:rPr>
          <w:rFonts w:ascii="Times New Roman" w:eastAsia="Times New Roman" w:hAnsi="Times New Roman" w:cs="Times New Roman"/>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proofErr w:type="spellStart"/>
      <w:r>
        <w:rPr>
          <w:rFonts w:ascii="Times New Roman" w:eastAsia="Times New Roman" w:hAnsi="Times New Roman" w:cs="Times New Roman"/>
          <w:sz w:val="26"/>
          <w:szCs w:val="26"/>
        </w:rPr>
        <w:t>неприостановление</w:t>
      </w:r>
      <w:proofErr w:type="spellEnd"/>
      <w:r>
        <w:rPr>
          <w:rFonts w:ascii="Times New Roman" w:eastAsia="Times New Roman" w:hAnsi="Times New Roman" w:cs="Times New Roman"/>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62903" w:rsidRDefault="00562903" w:rsidP="00562903">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w:t>
      </w:r>
      <w:r>
        <w:rPr>
          <w:rFonts w:ascii="Times New Roman" w:eastAsia="Times New Roman" w:hAnsi="Times New Roman" w:cs="Times New Roman"/>
          <w:sz w:val="26"/>
          <w:szCs w:val="26"/>
        </w:rPr>
        <w:lastRenderedPageBreak/>
        <w:t xml:space="preserve">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6"/>
          <w:szCs w:val="26"/>
        </w:rPr>
        <w:t>неполнородными</w:t>
      </w:r>
      <w:proofErr w:type="spellEnd"/>
      <w:r>
        <w:rPr>
          <w:rFonts w:ascii="Times New Roman" w:eastAsia="Times New Roman" w:hAnsi="Times New Roman" w:cs="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62903" w:rsidRDefault="00562903" w:rsidP="00562903">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участник закупки не является офшорной компанией;</w:t>
      </w:r>
    </w:p>
    <w:p w:rsidR="00562903" w:rsidRDefault="00562903" w:rsidP="00562903">
      <w:pPr>
        <w:widowControl w:val="0"/>
        <w:spacing w:after="0" w:line="240" w:lineRule="auto"/>
        <w:ind w:firstLine="567"/>
        <w:jc w:val="both"/>
        <w:rPr>
          <w:rFonts w:ascii="Times New Roman" w:eastAsia="Times New Roman" w:hAnsi="Times New Roman" w:cs="Times New Roman"/>
          <w:i/>
          <w:sz w:val="26"/>
          <w:szCs w:val="26"/>
        </w:rPr>
      </w:pPr>
      <w:r>
        <w:rPr>
          <w:rFonts w:ascii="Times New Roman" w:eastAsia="Times New Roman" w:hAnsi="Times New Roman" w:cs="Times New Roman"/>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6"/>
          <w:szCs w:val="26"/>
        </w:rPr>
        <w:t>.</w:t>
      </w:r>
    </w:p>
    <w:p w:rsidR="00562903" w:rsidRDefault="00562903" w:rsidP="00562903">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10) отсутствие у участника закупки ограничений для участия  в закупках, установленных законодательством Российской Федерации.</w:t>
      </w:r>
    </w:p>
    <w:p w:rsidR="00562903" w:rsidRDefault="00562903" w:rsidP="00562903">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Преимущества, предоставляемые участникам закупки, являющимся учреждениями и предприятиями уголовно-исполнительной системы: не установлены.</w:t>
      </w:r>
    </w:p>
    <w:p w:rsidR="00562903" w:rsidRDefault="00562903" w:rsidP="00562903">
      <w:pPr>
        <w:widowControl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Преимущества, предоставляемые участникам закупки, являющимся организациями </w:t>
      </w:r>
      <w:proofErr w:type="gramStart"/>
      <w:r>
        <w:rPr>
          <w:rFonts w:ascii="Times New Roman" w:eastAsia="Times New Roman" w:hAnsi="Times New Roman" w:cs="Times New Roman"/>
          <w:sz w:val="26"/>
          <w:szCs w:val="26"/>
        </w:rPr>
        <w:t>инвалидов:  не</w:t>
      </w:r>
      <w:proofErr w:type="gramEnd"/>
      <w:r>
        <w:rPr>
          <w:rFonts w:ascii="Times New Roman" w:eastAsia="Times New Roman" w:hAnsi="Times New Roman" w:cs="Times New Roman"/>
          <w:sz w:val="26"/>
          <w:szCs w:val="26"/>
        </w:rPr>
        <w:t xml:space="preserve"> установлены. </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Ограничения, связанные с участием в закупке только субъектов малого предпринимательства и социально ориентированных некоммерческих организаций: </w:t>
      </w:r>
      <w:r w:rsidRPr="00562903">
        <w:rPr>
          <w:rFonts w:ascii="Times New Roman" w:eastAsia="Times New Roman" w:hAnsi="Times New Roman" w:cs="Times New Roman"/>
          <w:sz w:val="26"/>
          <w:szCs w:val="26"/>
        </w:rPr>
        <w:t>не установлены</w:t>
      </w:r>
      <w:r>
        <w:rPr>
          <w:rFonts w:ascii="Times New Roman" w:eastAsia="Times New Roman" w:hAnsi="Times New Roman" w:cs="Times New Roman"/>
          <w:sz w:val="26"/>
          <w:szCs w:val="26"/>
        </w:rPr>
        <w:t xml:space="preserve">.  </w:t>
      </w:r>
    </w:p>
    <w:p w:rsidR="00562903" w:rsidRDefault="00562903" w:rsidP="00562903">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не установлены.</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4" w:history="1">
        <w:r>
          <w:rPr>
            <w:rStyle w:val="a3"/>
            <w:rFonts w:ascii="Times New Roman" w:eastAsia="Times New Roman" w:hAnsi="Times New Roman" w:cs="Times New Roman"/>
            <w:color w:val="auto"/>
            <w:sz w:val="26"/>
            <w:szCs w:val="26"/>
            <w:u w:val="none"/>
          </w:rPr>
          <w:t>статьей 14</w:t>
        </w:r>
      </w:hyperlink>
      <w:r>
        <w:rPr>
          <w:rFonts w:ascii="Times New Roman" w:eastAsia="Times New Roman" w:hAnsi="Times New Roman" w:cs="Times New Roman"/>
          <w:sz w:val="26"/>
          <w:szCs w:val="26"/>
        </w:rPr>
        <w:t xml:space="preserve"> Федерального закона №44-ФЗ </w:t>
      </w:r>
      <w:r>
        <w:rPr>
          <w:rFonts w:ascii="Times New Roman" w:eastAsia="Times New Roman" w:hAnsi="Times New Roman" w:cs="Times New Roman"/>
          <w:sz w:val="26"/>
          <w:szCs w:val="26"/>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rPr>
        <w:t xml:space="preserve">: </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Устанавливаются ограничения допуска в соответствии с Постановлением Правительства Российской Федерации от 05.02.2015 №102 «Об установлении ограничения допуска отдельных видов медицинских изделий, происходящих из </w:t>
      </w:r>
      <w:r>
        <w:rPr>
          <w:rFonts w:ascii="Times New Roman" w:eastAsia="Times New Roman" w:hAnsi="Times New Roman" w:cs="Times New Roman"/>
          <w:sz w:val="26"/>
          <w:szCs w:val="26"/>
        </w:rPr>
        <w:lastRenderedPageBreak/>
        <w:t xml:space="preserve">иностранных государств, для целей осуществления закупок для обеспечения государственных и муниципальных нужд». </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Заказчик отклоняет все заявки, содержащие предложения о поставке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при условии, что на участие в аукционе подано не менее 2 удовлетворяющих требованиям  извещения об осуществлении закупки и (или) документации об аукционе заявок, которые одновременно: </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содержат предложения о поставке отдельных видов медицинских изделий, включенных в перечень, утвержденный Постановлением Правительства Российской Федерации от 05.02.2015 №102, страной происхождения которых  являются только государства - члены Евразийского экономического союза;</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 случае если заявка, которая содержит предложение о поставке отдельных видов медицинских изделий, включенных в перечень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вышеуказанным постановлением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Министерством экономического развития Российской Федерации</w:t>
      </w:r>
    </w:p>
    <w:p w:rsidR="00562903" w:rsidRDefault="00562903" w:rsidP="00562903">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Подтверждением страны происхождения медицинских изделий, включенных в перечень, является сертификат о происхождении товара, выдаваемый уполномоченным органом (организацией) государств - членов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
    <w:p w:rsidR="009E55C1" w:rsidRDefault="0012760D"/>
    <w:sectPr w:rsidR="009E5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915"/>
    <w:rsid w:val="00014BDA"/>
    <w:rsid w:val="00043915"/>
    <w:rsid w:val="00070C0F"/>
    <w:rsid w:val="000C5C5C"/>
    <w:rsid w:val="0012760D"/>
    <w:rsid w:val="00562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D831F-3DF4-4660-BC8B-6E90C9BD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9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2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1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A7EF17F64EEA73E96B4794FFCF6511DF79ECC40C93C0E3D4B8DE8F8065FF7D103F29E74E70B1F6F1W9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1308</Words>
  <Characters>7456</Characters>
  <Application>Microsoft Office Word</Application>
  <DocSecurity>0</DocSecurity>
  <Lines>62</Lines>
  <Paragraphs>17</Paragraphs>
  <ScaleCrop>false</ScaleCrop>
  <Company/>
  <LinksUpToDate>false</LinksUpToDate>
  <CharactersWithSpaces>8747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Печенкина Анна Владиславовна</dc:creator>
  <cp:keywords/>
  <dc:description/>
  <cp:lastModifiedBy>ZAKUPKI</cp:lastModifiedBy>
  <cp:revision>3</cp:revision>
  <dcterms:created xsi:type="dcterms:W3CDTF">2019-04-09T11:28:00Z</dcterms:created>
  <dcterms:modified xsi:type="dcterms:W3CDTF">2019-04-11T07:28:00Z</dcterms:modified>
</cp:coreProperties>
</file>