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A" w:rsidRPr="00BB1410" w:rsidRDefault="000B231A" w:rsidP="000B231A">
      <w:pPr>
        <w:widowControl w:val="0"/>
        <w:shd w:val="clear" w:color="auto" w:fill="FFFFFF"/>
        <w:snapToGrid w:val="0"/>
        <w:jc w:val="center"/>
        <w:rPr>
          <w:b/>
        </w:rPr>
      </w:pPr>
      <w:r w:rsidRPr="00BB1410">
        <w:rPr>
          <w:b/>
        </w:rPr>
        <w:t>Требования к участникам открытого конкурса:</w:t>
      </w:r>
    </w:p>
    <w:p w:rsidR="000B231A" w:rsidRPr="00BB1410" w:rsidRDefault="000B231A" w:rsidP="000B231A">
      <w:pPr>
        <w:widowControl w:val="0"/>
        <w:shd w:val="clear" w:color="auto" w:fill="FFFFFF"/>
        <w:snapToGrid w:val="0"/>
        <w:jc w:val="center"/>
        <w:rPr>
          <w:b/>
        </w:rPr>
      </w:pPr>
    </w:p>
    <w:p w:rsidR="000B231A" w:rsidRPr="00BB1410" w:rsidRDefault="000B231A" w:rsidP="00D97BEB">
      <w:pPr>
        <w:widowControl w:val="0"/>
        <w:suppressAutoHyphens w:val="0"/>
        <w:ind w:firstLine="567"/>
        <w:jc w:val="both"/>
      </w:pPr>
      <w:r w:rsidRPr="00BB1410">
        <w:t>1.</w:t>
      </w:r>
      <w:r w:rsidRPr="00BB1410">
        <w:rPr>
          <w:b/>
        </w:rPr>
        <w:t xml:space="preserve"> </w:t>
      </w:r>
      <w:r w:rsidRPr="00BB1410"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 w:rsidR="00D97BEB" w:rsidRPr="00BB1410">
        <w:t>оказание услуг</w:t>
      </w:r>
      <w:r w:rsidRPr="00BB1410">
        <w:t>, являющихся объектом закупки.</w:t>
      </w:r>
    </w:p>
    <w:p w:rsidR="000B231A" w:rsidRPr="00BB1410" w:rsidRDefault="000B231A" w:rsidP="00D97BEB">
      <w:pPr>
        <w:widowControl w:val="0"/>
        <w:tabs>
          <w:tab w:val="left" w:pos="317"/>
        </w:tabs>
        <w:ind w:left="34" w:firstLine="567"/>
        <w:jc w:val="both"/>
      </w:pPr>
      <w:r w:rsidRPr="00BB1410">
        <w:t>2. </w:t>
      </w:r>
      <w:proofErr w:type="spellStart"/>
      <w:r w:rsidRPr="00BB1410">
        <w:t>Непроведение</w:t>
      </w:r>
      <w:proofErr w:type="spellEnd"/>
      <w:r w:rsidRPr="00BB141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B231A" w:rsidRPr="00BB1410" w:rsidRDefault="000B231A" w:rsidP="00D97BEB">
      <w:pPr>
        <w:widowControl w:val="0"/>
        <w:ind w:firstLine="567"/>
        <w:jc w:val="both"/>
      </w:pPr>
      <w:r w:rsidRPr="00BB1410">
        <w:t>3. </w:t>
      </w:r>
      <w:proofErr w:type="spellStart"/>
      <w:r w:rsidRPr="00BB1410">
        <w:t>Неприостановление</w:t>
      </w:r>
      <w:proofErr w:type="spellEnd"/>
      <w:r w:rsidRPr="00BB141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0B231A" w:rsidRPr="00BB1410" w:rsidRDefault="000B231A" w:rsidP="00D97BEB">
      <w:pPr>
        <w:widowControl w:val="0"/>
        <w:ind w:firstLine="567"/>
        <w:jc w:val="both"/>
      </w:pPr>
      <w:r w:rsidRPr="00BB1410">
        <w:t>4. </w:t>
      </w:r>
      <w:proofErr w:type="gramStart"/>
      <w:r w:rsidRPr="00BB1410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BB1410">
        <w:t xml:space="preserve"> </w:t>
      </w:r>
      <w:proofErr w:type="gramStart"/>
      <w:r w:rsidRPr="00BB1410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B1410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B1410">
        <w:t>указанных</w:t>
      </w:r>
      <w:proofErr w:type="gramEnd"/>
      <w:r w:rsidRPr="00BB1410"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0B231A" w:rsidRPr="00BB1410" w:rsidRDefault="000B231A" w:rsidP="00D97BEB">
      <w:pPr>
        <w:widowControl w:val="0"/>
        <w:ind w:firstLine="567"/>
        <w:jc w:val="both"/>
      </w:pPr>
      <w:r w:rsidRPr="00BB1410">
        <w:t xml:space="preserve">5. </w:t>
      </w:r>
      <w:proofErr w:type="gramStart"/>
      <w:r w:rsidRPr="00BB1410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5" w:anchor="dst101897" w:history="1">
        <w:r w:rsidRPr="00BB1410">
          <w:t>статьями 289</w:t>
        </w:r>
      </w:hyperlink>
      <w:r w:rsidRPr="00BB1410">
        <w:t>, </w:t>
      </w:r>
      <w:hyperlink r:id="rId6" w:anchor="dst2054" w:history="1">
        <w:r w:rsidRPr="00BB1410">
          <w:t>290</w:t>
        </w:r>
      </w:hyperlink>
      <w:r w:rsidRPr="00BB1410">
        <w:t>, </w:t>
      </w:r>
      <w:hyperlink r:id="rId7" w:anchor="dst2072" w:history="1">
        <w:r w:rsidRPr="00BB1410">
          <w:t>291</w:t>
        </w:r>
      </w:hyperlink>
      <w:r w:rsidRPr="00BB1410">
        <w:t>, </w:t>
      </w:r>
      <w:hyperlink r:id="rId8" w:anchor="dst2086" w:history="1">
        <w:r w:rsidRPr="00BB1410">
          <w:t>291.1</w:t>
        </w:r>
      </w:hyperlink>
      <w:r w:rsidRPr="00BB1410">
        <w:t> 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BB1410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1F3F74">
        <w:t>оказанием услуг</w:t>
      </w:r>
      <w:r w:rsidRPr="00BB1410">
        <w:t>, являющ</w:t>
      </w:r>
      <w:r w:rsidR="001F3F74">
        <w:t>ихся</w:t>
      </w:r>
      <w:bookmarkStart w:id="0" w:name="_GoBack"/>
      <w:bookmarkEnd w:id="0"/>
      <w:r w:rsidRPr="00BB1410">
        <w:t xml:space="preserve"> объектом осуществляемой закупки, и административного наказания в виде дисквалификации.</w:t>
      </w:r>
    </w:p>
    <w:p w:rsidR="000B231A" w:rsidRPr="00BB1410" w:rsidRDefault="000B231A" w:rsidP="00D97BEB">
      <w:pPr>
        <w:widowControl w:val="0"/>
        <w:ind w:firstLine="567"/>
        <w:jc w:val="both"/>
        <w:rPr>
          <w:shd w:val="clear" w:color="auto" w:fill="FFFFFF"/>
        </w:rPr>
      </w:pPr>
      <w:r w:rsidRPr="00BB1410">
        <w:rPr>
          <w:shd w:val="clear" w:color="auto" w:fill="FFFFFF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BB1410">
        <w:t xml:space="preserve"> </w:t>
      </w:r>
      <w:hyperlink r:id="rId9" w:anchor="dst2620" w:history="1">
        <w:r w:rsidRPr="00BB1410">
          <w:t>статьей 19.28</w:t>
        </w:r>
      </w:hyperlink>
      <w:r w:rsidRPr="00BB1410">
        <w:rPr>
          <w:shd w:val="clear" w:color="auto" w:fill="FFFFFF"/>
        </w:rPr>
        <w:t xml:space="preserve"> Кодекса Российской Федерации об административных правонарушениях.</w:t>
      </w:r>
    </w:p>
    <w:p w:rsidR="000B231A" w:rsidRPr="00BB1410" w:rsidRDefault="000B231A" w:rsidP="00D97BEB">
      <w:pPr>
        <w:widowControl w:val="0"/>
        <w:ind w:firstLine="567"/>
        <w:jc w:val="both"/>
        <w:rPr>
          <w:shd w:val="clear" w:color="auto" w:fill="FFFFFF"/>
        </w:rPr>
      </w:pPr>
      <w:r w:rsidRPr="00BB1410">
        <w:rPr>
          <w:shd w:val="clear" w:color="auto" w:fill="FFFFFF"/>
        </w:rPr>
        <w:t>7.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приобретает.</w:t>
      </w:r>
    </w:p>
    <w:p w:rsidR="000B231A" w:rsidRPr="00BB1410" w:rsidRDefault="000B231A" w:rsidP="00D97BEB">
      <w:pPr>
        <w:widowControl w:val="0"/>
        <w:tabs>
          <w:tab w:val="left" w:pos="710"/>
        </w:tabs>
        <w:ind w:firstLine="567"/>
        <w:jc w:val="both"/>
      </w:pPr>
      <w:r w:rsidRPr="00BB1410">
        <w:t xml:space="preserve">8. </w:t>
      </w:r>
      <w:proofErr w:type="gramStart"/>
      <w:r w:rsidRPr="00BB1410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BB1410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BB1410">
        <w:t xml:space="preserve"> </w:t>
      </w:r>
      <w:proofErr w:type="gramStart"/>
      <w:r w:rsidRPr="00BB1410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B1410">
        <w:t>неполнородными</w:t>
      </w:r>
      <w:proofErr w:type="spellEnd"/>
      <w:r w:rsidRPr="00BB141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B141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B231A" w:rsidRPr="00BB1410" w:rsidRDefault="000B231A" w:rsidP="00D97BEB">
      <w:pPr>
        <w:widowControl w:val="0"/>
        <w:ind w:firstLine="567"/>
        <w:jc w:val="both"/>
      </w:pPr>
      <w:r w:rsidRPr="00BB1410">
        <w:t>9. Участник закупки не является офшорной компанией.</w:t>
      </w:r>
    </w:p>
    <w:p w:rsidR="000B231A" w:rsidRPr="00BB1410" w:rsidRDefault="000B231A" w:rsidP="00D97BEB">
      <w:pPr>
        <w:widowControl w:val="0"/>
        <w:suppressAutoHyphens w:val="0"/>
        <w:ind w:firstLine="567"/>
        <w:jc w:val="both"/>
        <w:rPr>
          <w:color w:val="FF0000"/>
        </w:rPr>
      </w:pPr>
      <w:r w:rsidRPr="00BB1410">
        <w:t>10.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A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231A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3F74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1410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97BEB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4</cp:revision>
  <dcterms:created xsi:type="dcterms:W3CDTF">2018-03-19T03:12:00Z</dcterms:created>
  <dcterms:modified xsi:type="dcterms:W3CDTF">2018-03-19T03:15:00Z</dcterms:modified>
</cp:coreProperties>
</file>