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0D" w:rsidRPr="00626636" w:rsidRDefault="00323A2C" w:rsidP="00997723">
      <w:pPr>
        <w:suppressAutoHyphens/>
        <w:spacing w:after="120"/>
        <w:ind w:firstLine="708"/>
        <w:jc w:val="both"/>
        <w:rPr>
          <w:lang w:eastAsia="ar-SA"/>
        </w:rPr>
      </w:pPr>
      <w:r w:rsidRPr="003754C2">
        <w:rPr>
          <w:b/>
        </w:rPr>
        <w:t>1.</w:t>
      </w:r>
      <w:r>
        <w:rPr>
          <w:b/>
        </w:rPr>
        <w:t xml:space="preserve"> </w:t>
      </w:r>
      <w:r w:rsidRPr="003754C2">
        <w:rPr>
          <w:b/>
        </w:rPr>
        <w:t xml:space="preserve">Наименование объекта закупки: </w:t>
      </w:r>
      <w:r w:rsidR="00626636" w:rsidRPr="00626636">
        <w:rPr>
          <w:lang w:eastAsia="ar-SA"/>
        </w:rPr>
        <w:t>выполнение работ по обеспечению инвалидов в 2019 году бюстгальтерами для фиксации экзопротеза молочной железы</w:t>
      </w:r>
      <w:r w:rsidR="00626636">
        <w:rPr>
          <w:lang w:eastAsia="ar-SA"/>
        </w:rPr>
        <w:t>.</w:t>
      </w:r>
    </w:p>
    <w:p w:rsidR="00356DE7" w:rsidRPr="00356DE7" w:rsidRDefault="00323A2C" w:rsidP="00356DE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754C2">
        <w:rPr>
          <w:b/>
        </w:rPr>
        <w:t>2.</w:t>
      </w:r>
      <w:r w:rsidRPr="003754C2">
        <w:rPr>
          <w:b/>
          <w:bCs/>
          <w:color w:val="000000"/>
          <w:spacing w:val="3"/>
        </w:rPr>
        <w:t xml:space="preserve"> Место выполнения работ:</w:t>
      </w:r>
      <w:r w:rsidRPr="003754C2">
        <w:rPr>
          <w:bCs/>
          <w:color w:val="000000"/>
          <w:spacing w:val="3"/>
        </w:rPr>
        <w:t xml:space="preserve"> </w:t>
      </w:r>
      <w:r w:rsidR="00356DE7" w:rsidRPr="00356DE7">
        <w:t>в г. Тюмень, при наличии Направления Заказчика. Прием Получателей, примерки, подбор и выдача готовых к эксплуатации изделий осуществляется на территории г. Тюмени.</w:t>
      </w:r>
    </w:p>
    <w:p w:rsidR="0036290D" w:rsidRDefault="00E40BC1" w:rsidP="00E40BC1">
      <w:pPr>
        <w:suppressAutoHyphens/>
        <w:ind w:firstLine="708"/>
        <w:jc w:val="both"/>
      </w:pPr>
      <w:r w:rsidRPr="003754C2">
        <w:rPr>
          <w:lang w:eastAsia="ar-SA"/>
        </w:rPr>
        <w:t xml:space="preserve"> </w:t>
      </w:r>
      <w:r w:rsidR="00323A2C" w:rsidRPr="003754C2">
        <w:rPr>
          <w:lang w:eastAsia="ar-SA"/>
        </w:rPr>
        <w:t xml:space="preserve"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</w:t>
      </w:r>
      <w:r w:rsidR="00323A2C">
        <w:rPr>
          <w:lang w:eastAsia="ar-SA"/>
        </w:rPr>
        <w:br/>
      </w:r>
      <w:r w:rsidR="00323A2C" w:rsidRPr="00017A59">
        <w:t xml:space="preserve">ст. 15 Федерального закона от 24.11.1995 № 181-ФЗ «О социальной защите инвалидов в Российской Федерации», Постановления Правительства Российской Федерации от 01.12.2015 </w:t>
      </w:r>
      <w:r w:rsidR="00323A2C">
        <w:br/>
      </w:r>
      <w:r w:rsidR="00323A2C" w:rsidRPr="00017A59">
        <w:t>№ 1297 «Об утверждении государственной программы Российской Федерации «Доступная среда» на 2011-2020 годы»,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</w:t>
      </w:r>
      <w:r w:rsidR="00323A2C">
        <w:t>.</w:t>
      </w:r>
    </w:p>
    <w:p w:rsidR="00356DE7" w:rsidRPr="00356DE7" w:rsidRDefault="00323A2C" w:rsidP="00356DE7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</w:rPr>
      </w:pPr>
      <w:r w:rsidRPr="003754C2">
        <w:rPr>
          <w:b/>
        </w:rPr>
        <w:t>3.</w:t>
      </w:r>
      <w:r w:rsidRPr="003754C2">
        <w:rPr>
          <w:b/>
          <w:bCs/>
          <w:color w:val="000000"/>
          <w:spacing w:val="3"/>
        </w:rPr>
        <w:t xml:space="preserve"> Срок выполнения работ: </w:t>
      </w:r>
      <w:r w:rsidR="00356DE7" w:rsidRPr="00356DE7">
        <w:rPr>
          <w:color w:val="000000"/>
        </w:rPr>
        <w:t xml:space="preserve">работы должны быть выполнены до </w:t>
      </w:r>
      <w:r w:rsidR="00B8108E">
        <w:rPr>
          <w:color w:val="000000"/>
        </w:rPr>
        <w:t>27</w:t>
      </w:r>
      <w:r w:rsidR="00356DE7" w:rsidRPr="00356DE7">
        <w:rPr>
          <w:color w:val="000000"/>
        </w:rPr>
        <w:t>.08.2019 г.</w:t>
      </w:r>
    </w:p>
    <w:p w:rsidR="00356DE7" w:rsidRPr="00356DE7" w:rsidRDefault="00356DE7" w:rsidP="00356DE7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56DE7">
        <w:rPr>
          <w:color w:val="000000"/>
        </w:rPr>
        <w:t>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г. № 240, с</w:t>
      </w:r>
      <w:r w:rsidRPr="00356DE7">
        <w:rPr>
          <w:rFonts w:eastAsia="Calibri"/>
        </w:rPr>
        <w:t>рок обеспечения Получателя техническим средством (изделием) серийного производства в рамках государственного контракта, заключенного с организацией, в которую выдано направление, не может превышать 30 календарных дней со дня обращения Получателя в указанную организацию.</w:t>
      </w:r>
    </w:p>
    <w:p w:rsidR="0036290D" w:rsidRPr="0036290D" w:rsidRDefault="0036290D" w:rsidP="00356DE7">
      <w:pPr>
        <w:widowControl w:val="0"/>
        <w:suppressAutoHyphens/>
        <w:ind w:firstLine="708"/>
        <w:jc w:val="both"/>
      </w:pPr>
      <w:r w:rsidRPr="0036290D">
        <w:rPr>
          <w:b/>
        </w:rPr>
        <w:t xml:space="preserve">4. </w:t>
      </w:r>
      <w:r w:rsidR="00C82503">
        <w:rPr>
          <w:b/>
        </w:rPr>
        <w:t>Условия выполнения работ</w:t>
      </w:r>
      <w:r>
        <w:rPr>
          <w:b/>
        </w:rPr>
        <w:t>:</w:t>
      </w:r>
    </w:p>
    <w:p w:rsidR="00626636" w:rsidRPr="00626636" w:rsidRDefault="00626636" w:rsidP="00626636">
      <w:pPr>
        <w:widowControl w:val="0"/>
        <w:suppressAutoHyphens/>
        <w:ind w:right="-2" w:firstLine="567"/>
        <w:jc w:val="both"/>
        <w:rPr>
          <w:b/>
          <w:lang w:eastAsia="ar-SA"/>
        </w:rPr>
      </w:pPr>
      <w:r w:rsidRPr="00626636">
        <w:rPr>
          <w:lang w:eastAsia="ar-SA"/>
        </w:rPr>
        <w:t xml:space="preserve">Выполнение работ по обеспечению бюстгальтерами для фиксации экзопротеза молочной железы для обеспечения инвалидов должны проводиться в соответствии с индивидуальной программой реабилитации или </w:t>
      </w:r>
      <w:proofErr w:type="spellStart"/>
      <w:r w:rsidRPr="00626636">
        <w:rPr>
          <w:lang w:eastAsia="ar-SA"/>
        </w:rPr>
        <w:t>абилитации</w:t>
      </w:r>
      <w:proofErr w:type="spellEnd"/>
      <w:r w:rsidRPr="00626636">
        <w:rPr>
          <w:lang w:eastAsia="ar-SA"/>
        </w:rPr>
        <w:t xml:space="preserve">.  </w:t>
      </w:r>
    </w:p>
    <w:p w:rsidR="00626636" w:rsidRPr="00626636" w:rsidRDefault="00626636" w:rsidP="006D0BF1">
      <w:pPr>
        <w:widowControl w:val="0"/>
        <w:suppressAutoHyphens/>
        <w:ind w:right="-2" w:firstLine="567"/>
        <w:jc w:val="both"/>
        <w:rPr>
          <w:lang w:eastAsia="ar-SA"/>
        </w:rPr>
      </w:pPr>
      <w:r w:rsidRPr="00626636">
        <w:rPr>
          <w:lang w:eastAsia="ar-SA"/>
        </w:rPr>
        <w:t>Широкие бретели бюстгальтера должны распределять вес и предотвращать давление на плечо. Высокая кромка на уровне подмышечной впадины и широкая нижняя кромка не дают протезу выскальзывать.</w:t>
      </w:r>
      <w:r w:rsidR="006D0BF1">
        <w:rPr>
          <w:lang w:eastAsia="ar-SA"/>
        </w:rPr>
        <w:t xml:space="preserve"> </w:t>
      </w:r>
      <w:r w:rsidRPr="00626636">
        <w:rPr>
          <w:lang w:eastAsia="ar-SA"/>
        </w:rPr>
        <w:t xml:space="preserve">Граждане не должны испытывать болей, избыточного давления, обуславливающих нарушения кровообращения. </w:t>
      </w:r>
    </w:p>
    <w:p w:rsidR="00626636" w:rsidRPr="00626636" w:rsidRDefault="00626636" w:rsidP="00626636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26636">
        <w:rPr>
          <w:lang w:eastAsia="ar-SA"/>
        </w:rPr>
        <w:t>Изделия должны отвечать требованиям Государственных стандартов Российской Федерации:</w:t>
      </w:r>
    </w:p>
    <w:p w:rsidR="00626636" w:rsidRPr="00626636" w:rsidRDefault="00626636" w:rsidP="00626636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26636">
        <w:rPr>
          <w:lang w:eastAsia="ar-SA"/>
        </w:rPr>
        <w:t>- 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626636" w:rsidRPr="00626636" w:rsidRDefault="00626636" w:rsidP="00626636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bCs/>
          <w:lang w:eastAsia="ar-SA"/>
        </w:rPr>
      </w:pPr>
      <w:r w:rsidRPr="00626636">
        <w:rPr>
          <w:lang w:eastAsia="ar-SA"/>
        </w:rPr>
        <w:t>-  ГОСТ Р 54408-2011 «Одежда специальная для инвалидов. Общие технические условия».</w:t>
      </w:r>
    </w:p>
    <w:p w:rsidR="00626636" w:rsidRPr="00626636" w:rsidRDefault="0036290D" w:rsidP="00626636">
      <w:pPr>
        <w:widowControl w:val="0"/>
        <w:ind w:right="219"/>
        <w:jc w:val="both"/>
        <w:rPr>
          <w:b/>
          <w:lang w:eastAsia="ar-SA"/>
        </w:rPr>
      </w:pPr>
      <w:r>
        <w:rPr>
          <w:b/>
        </w:rPr>
        <w:tab/>
      </w:r>
      <w:r w:rsidR="00626636">
        <w:rPr>
          <w:b/>
        </w:rPr>
        <w:t xml:space="preserve">5. </w:t>
      </w:r>
      <w:r w:rsidR="00626636" w:rsidRPr="00626636">
        <w:rPr>
          <w:b/>
          <w:lang w:eastAsia="ar-SA"/>
        </w:rPr>
        <w:t>Требования к безопасности</w:t>
      </w:r>
      <w:r w:rsidR="00626636">
        <w:rPr>
          <w:b/>
          <w:lang w:eastAsia="ar-SA"/>
        </w:rPr>
        <w:t>:</w:t>
      </w:r>
    </w:p>
    <w:p w:rsidR="00626636" w:rsidRPr="00626636" w:rsidRDefault="00626636" w:rsidP="00626636">
      <w:pPr>
        <w:widowControl w:val="0"/>
        <w:suppressAutoHyphens/>
        <w:ind w:right="-2" w:firstLine="567"/>
        <w:jc w:val="both"/>
        <w:rPr>
          <w:lang w:eastAsia="ar-SA"/>
        </w:rPr>
      </w:pPr>
      <w:r w:rsidRPr="00626636">
        <w:rPr>
          <w:lang w:eastAsia="ar-SA"/>
        </w:rPr>
        <w:t>Выполнение работ по обеспечению инвалидов (ветеранов) протезно-ортопедическими изделиями в соответствии с действующим законодательством (ст.38 Федерального закона от 21.11.2011г. № 323-ФЗ «Об основах охраны здоровья граждан в Российской Федерации», Постановление Правительства РФ от 01.12.2009г.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соответствии») осуществляется при наличии:</w:t>
      </w:r>
    </w:p>
    <w:p w:rsidR="00626636" w:rsidRPr="00626636" w:rsidRDefault="00626636" w:rsidP="00626636">
      <w:pPr>
        <w:widowControl w:val="0"/>
        <w:suppressAutoHyphens/>
        <w:ind w:right="-285" w:firstLine="567"/>
        <w:jc w:val="both"/>
        <w:rPr>
          <w:lang w:eastAsia="ar-SA"/>
        </w:rPr>
      </w:pPr>
      <w:r w:rsidRPr="00626636">
        <w:rPr>
          <w:lang w:eastAsia="ar-SA"/>
        </w:rPr>
        <w:t>- регистрационных удостоверений;</w:t>
      </w:r>
    </w:p>
    <w:p w:rsidR="00626636" w:rsidRPr="00626636" w:rsidRDefault="00626636" w:rsidP="00626636">
      <w:pPr>
        <w:widowControl w:val="0"/>
        <w:suppressAutoHyphens/>
        <w:ind w:right="-2" w:firstLine="567"/>
        <w:jc w:val="both"/>
        <w:rPr>
          <w:lang w:eastAsia="ar-SA"/>
        </w:rPr>
      </w:pPr>
      <w:r w:rsidRPr="00626636">
        <w:rPr>
          <w:lang w:eastAsia="ar-SA"/>
        </w:rPr>
        <w:t>- деклараций о соответствии на протезно-ортопедические изделия.</w:t>
      </w:r>
    </w:p>
    <w:p w:rsidR="00626636" w:rsidRPr="00626636" w:rsidRDefault="00626636" w:rsidP="00626636">
      <w:pPr>
        <w:widowControl w:val="0"/>
        <w:suppressAutoHyphens/>
        <w:ind w:right="-2" w:firstLine="567"/>
        <w:jc w:val="both"/>
        <w:rPr>
          <w:lang w:eastAsia="ar-SA"/>
        </w:rPr>
      </w:pPr>
      <w:r w:rsidRPr="00626636">
        <w:rPr>
          <w:lang w:eastAsia="ar-SA"/>
        </w:rPr>
        <w:t xml:space="preserve">Материалы, контактирующие с телом инвалида, должны обладать </w:t>
      </w:r>
      <w:proofErr w:type="spellStart"/>
      <w:r w:rsidRPr="00626636">
        <w:rPr>
          <w:lang w:eastAsia="ar-SA"/>
        </w:rPr>
        <w:t>биосовместимостью</w:t>
      </w:r>
      <w:proofErr w:type="spellEnd"/>
      <w:r w:rsidRPr="00626636">
        <w:rPr>
          <w:lang w:eastAsia="ar-SA"/>
        </w:rPr>
        <w:t xml:space="preserve"> с кожными покровами человека, не вызывать у него токсических и аллергических реакций в соответствии с требованиями серии стандартов:</w:t>
      </w:r>
    </w:p>
    <w:p w:rsidR="00626636" w:rsidRPr="00626636" w:rsidRDefault="00626636" w:rsidP="00626636">
      <w:pPr>
        <w:widowControl w:val="0"/>
        <w:suppressAutoHyphens/>
        <w:ind w:right="-2" w:firstLine="567"/>
        <w:jc w:val="both"/>
        <w:rPr>
          <w:lang w:eastAsia="ar-SA"/>
        </w:rPr>
      </w:pPr>
      <w:r w:rsidRPr="00626636">
        <w:rPr>
          <w:lang w:eastAsia="ar-SA"/>
        </w:rPr>
        <w:t xml:space="preserve">- ГОСТ ISO 10993-1-2011 «Изделия медицинские. Оценка биологического действия </w:t>
      </w:r>
      <w:r w:rsidRPr="00626636">
        <w:rPr>
          <w:lang w:eastAsia="ar-SA"/>
        </w:rPr>
        <w:lastRenderedPageBreak/>
        <w:t>медицинских изделий";</w:t>
      </w:r>
    </w:p>
    <w:p w:rsidR="00626636" w:rsidRPr="00626636" w:rsidRDefault="00626636" w:rsidP="00626636">
      <w:pPr>
        <w:widowControl w:val="0"/>
        <w:suppressAutoHyphens/>
        <w:ind w:right="-2" w:firstLine="567"/>
        <w:jc w:val="both"/>
        <w:rPr>
          <w:lang w:eastAsia="ar-SA"/>
        </w:rPr>
      </w:pPr>
      <w:r w:rsidRPr="00626636">
        <w:rPr>
          <w:lang w:eastAsia="ar-SA"/>
        </w:rPr>
        <w:t xml:space="preserve">-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626636">
        <w:rPr>
          <w:lang w:eastAsia="ar-SA"/>
        </w:rPr>
        <w:t>цитотоксичность</w:t>
      </w:r>
      <w:proofErr w:type="spellEnd"/>
      <w:r w:rsidRPr="00626636">
        <w:rPr>
          <w:lang w:eastAsia="ar-SA"/>
        </w:rPr>
        <w:t xml:space="preserve">: методы </w:t>
      </w:r>
      <w:proofErr w:type="spellStart"/>
      <w:r w:rsidRPr="00626636">
        <w:rPr>
          <w:lang w:eastAsia="ar-SA"/>
        </w:rPr>
        <w:t>in</w:t>
      </w:r>
      <w:proofErr w:type="spellEnd"/>
      <w:r w:rsidRPr="00626636">
        <w:rPr>
          <w:lang w:eastAsia="ar-SA"/>
        </w:rPr>
        <w:t xml:space="preserve"> </w:t>
      </w:r>
      <w:proofErr w:type="spellStart"/>
      <w:r w:rsidRPr="00626636">
        <w:rPr>
          <w:lang w:eastAsia="ar-SA"/>
        </w:rPr>
        <w:t>vitro</w:t>
      </w:r>
      <w:proofErr w:type="spellEnd"/>
      <w:r w:rsidRPr="00626636">
        <w:rPr>
          <w:lang w:eastAsia="ar-SA"/>
        </w:rPr>
        <w:t>»;</w:t>
      </w:r>
    </w:p>
    <w:p w:rsidR="00626636" w:rsidRPr="00626636" w:rsidRDefault="00626636" w:rsidP="00626636">
      <w:pPr>
        <w:widowControl w:val="0"/>
        <w:suppressAutoHyphens/>
        <w:ind w:right="-2" w:firstLine="567"/>
        <w:jc w:val="both"/>
        <w:rPr>
          <w:lang w:eastAsia="ar-SA"/>
        </w:rPr>
      </w:pPr>
      <w:r w:rsidRPr="00626636">
        <w:rPr>
          <w:lang w:eastAsia="ar-SA"/>
        </w:rPr>
        <w:t xml:space="preserve"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626636" w:rsidRPr="00626636" w:rsidRDefault="00626636" w:rsidP="00626636">
      <w:pPr>
        <w:widowControl w:val="0"/>
        <w:suppressAutoHyphens/>
        <w:ind w:right="-2" w:firstLine="567"/>
        <w:jc w:val="both"/>
        <w:rPr>
          <w:color w:val="0E141A"/>
          <w:lang w:eastAsia="ar-SA"/>
        </w:rPr>
      </w:pPr>
      <w:r w:rsidRPr="00626636">
        <w:rPr>
          <w:lang w:eastAsia="ar-SA"/>
        </w:rPr>
        <w:t>-</w:t>
      </w:r>
      <w:r w:rsidR="00E40BC1">
        <w:rPr>
          <w:lang w:eastAsia="ar-SA"/>
        </w:rPr>
        <w:t xml:space="preserve"> </w:t>
      </w:r>
      <w:r w:rsidRPr="00626636">
        <w:rPr>
          <w:lang w:eastAsia="ar-SA"/>
        </w:rPr>
        <w:t xml:space="preserve">ГОСТ Р 52770-2016 "Изделия медицинские. Требования безопасности. </w:t>
      </w:r>
      <w:r w:rsidRPr="00626636">
        <w:rPr>
          <w:color w:val="0E141A"/>
          <w:lang w:eastAsia="ar-SA"/>
        </w:rPr>
        <w:t>Методы санитарно-химических и токсикологических испытаний".</w:t>
      </w:r>
    </w:p>
    <w:p w:rsidR="00626636" w:rsidRPr="00626636" w:rsidRDefault="00626636" w:rsidP="00626636">
      <w:pPr>
        <w:widowControl w:val="0"/>
        <w:suppressAutoHyphens/>
        <w:ind w:right="-285" w:firstLine="567"/>
        <w:rPr>
          <w:b/>
          <w:lang w:eastAsia="ar-SA"/>
        </w:rPr>
      </w:pPr>
      <w:r>
        <w:rPr>
          <w:b/>
          <w:lang w:eastAsia="ar-SA"/>
        </w:rPr>
        <w:t xml:space="preserve">6. </w:t>
      </w:r>
      <w:r w:rsidRPr="00626636">
        <w:rPr>
          <w:b/>
          <w:lang w:eastAsia="ar-SA"/>
        </w:rPr>
        <w:t>Требования к маркировке и упаковке</w:t>
      </w:r>
    </w:p>
    <w:p w:rsidR="00626636" w:rsidRPr="00626636" w:rsidRDefault="00626636" w:rsidP="00626636">
      <w:pPr>
        <w:widowControl w:val="0"/>
        <w:suppressAutoHyphens/>
        <w:ind w:right="-2" w:firstLine="567"/>
        <w:jc w:val="both"/>
        <w:rPr>
          <w:lang w:eastAsia="ar-SA"/>
        </w:rPr>
      </w:pPr>
      <w:r w:rsidRPr="00626636">
        <w:rPr>
          <w:lang w:eastAsia="ar-SA"/>
        </w:rPr>
        <w:t>Упаковка должна обеспечивать защиту изделия от пыли и влаги при транспортировке и хранении.</w:t>
      </w:r>
    </w:p>
    <w:p w:rsidR="00626636" w:rsidRPr="00626636" w:rsidRDefault="00626636" w:rsidP="00626636">
      <w:pPr>
        <w:widowControl w:val="0"/>
        <w:suppressAutoHyphens/>
        <w:autoSpaceDE w:val="0"/>
        <w:autoSpaceDN w:val="0"/>
        <w:adjustRightInd w:val="0"/>
        <w:ind w:right="-2" w:firstLine="567"/>
        <w:rPr>
          <w:b/>
          <w:lang w:eastAsia="ar-SA"/>
        </w:rPr>
      </w:pPr>
      <w:r>
        <w:rPr>
          <w:b/>
          <w:lang w:eastAsia="ar-SA"/>
        </w:rPr>
        <w:t xml:space="preserve">7. </w:t>
      </w:r>
      <w:r w:rsidRPr="00626636">
        <w:rPr>
          <w:b/>
          <w:lang w:eastAsia="ar-SA"/>
        </w:rPr>
        <w:t xml:space="preserve">Требования к сроку и объему предоставления гарантий качества </w:t>
      </w:r>
    </w:p>
    <w:p w:rsidR="00626636" w:rsidRPr="00626636" w:rsidRDefault="00626636" w:rsidP="00626636">
      <w:pPr>
        <w:suppressAutoHyphens/>
        <w:ind w:right="-2" w:firstLine="567"/>
        <w:jc w:val="both"/>
        <w:rPr>
          <w:b/>
          <w:lang w:eastAsia="ar-SA"/>
        </w:rPr>
      </w:pPr>
      <w:r w:rsidRPr="00626636">
        <w:rPr>
          <w:lang w:eastAsia="ar-SA"/>
        </w:rPr>
        <w:t>Гарантийный срок устанавливается со дня выдачи изделия потребителю и соста</w:t>
      </w:r>
      <w:r w:rsidR="00E40BC1">
        <w:rPr>
          <w:lang w:eastAsia="ar-SA"/>
        </w:rPr>
        <w:t xml:space="preserve">вляет </w:t>
      </w:r>
      <w:r w:rsidR="00C82503">
        <w:rPr>
          <w:lang w:eastAsia="ar-SA"/>
        </w:rPr>
        <w:br/>
      </w:r>
      <w:r w:rsidR="00E40BC1">
        <w:rPr>
          <w:lang w:eastAsia="ar-SA"/>
        </w:rPr>
        <w:t xml:space="preserve">- </w:t>
      </w:r>
      <w:r w:rsidRPr="00626636">
        <w:rPr>
          <w:lang w:eastAsia="ar-SA"/>
        </w:rPr>
        <w:t>6 месяцев.</w:t>
      </w:r>
    </w:p>
    <w:p w:rsidR="00626636" w:rsidRPr="00626636" w:rsidRDefault="00626636" w:rsidP="00626636">
      <w:pPr>
        <w:widowControl w:val="0"/>
        <w:suppressAutoHyphens/>
        <w:ind w:right="219" w:firstLine="567"/>
        <w:rPr>
          <w:b/>
          <w:lang w:eastAsia="ar-SA"/>
        </w:rPr>
      </w:pPr>
      <w:r w:rsidRPr="00626636">
        <w:rPr>
          <w:b/>
          <w:lang w:eastAsia="ar-SA"/>
        </w:rPr>
        <w:t>8.</w:t>
      </w:r>
      <w:r>
        <w:rPr>
          <w:lang w:eastAsia="ar-SA"/>
        </w:rPr>
        <w:t xml:space="preserve"> </w:t>
      </w:r>
      <w:r w:rsidRPr="00626636">
        <w:rPr>
          <w:b/>
          <w:lang w:eastAsia="ar-SA"/>
        </w:rPr>
        <w:t>Требования к выполнению работ по обеспечению</w:t>
      </w:r>
    </w:p>
    <w:p w:rsidR="00626636" w:rsidRPr="00626636" w:rsidRDefault="00626636" w:rsidP="00626636">
      <w:pPr>
        <w:widowControl w:val="0"/>
        <w:suppressAutoHyphens/>
        <w:ind w:right="-1" w:firstLine="567"/>
        <w:jc w:val="both"/>
        <w:rPr>
          <w:lang w:eastAsia="ar-SA"/>
        </w:rPr>
      </w:pPr>
      <w:r w:rsidRPr="00626636">
        <w:rPr>
          <w:lang w:eastAsia="ar-SA"/>
        </w:rPr>
        <w:t>Выполнение работ по обеспечению бюстгальтерами для фиксации экзопротеза молочной железы включает в себя:</w:t>
      </w:r>
    </w:p>
    <w:p w:rsidR="00626636" w:rsidRPr="00626636" w:rsidRDefault="00626636" w:rsidP="00626636">
      <w:pPr>
        <w:widowControl w:val="0"/>
        <w:suppressAutoHyphens/>
        <w:ind w:right="-1"/>
        <w:jc w:val="both"/>
        <w:rPr>
          <w:lang w:eastAsia="ar-SA"/>
        </w:rPr>
      </w:pPr>
      <w:r w:rsidRPr="00626636">
        <w:rPr>
          <w:lang w:eastAsia="ar-SA"/>
        </w:rPr>
        <w:tab/>
        <w:t>- подборку бюстгальтера для фиксации экзопротеза молочной железы;</w:t>
      </w:r>
    </w:p>
    <w:p w:rsidR="00626636" w:rsidRPr="00626636" w:rsidRDefault="00626636" w:rsidP="00626636">
      <w:pPr>
        <w:widowControl w:val="0"/>
        <w:suppressAutoHyphens/>
        <w:ind w:right="-1"/>
        <w:jc w:val="both"/>
        <w:rPr>
          <w:lang w:eastAsia="ar-SA"/>
        </w:rPr>
      </w:pPr>
      <w:r w:rsidRPr="00626636">
        <w:rPr>
          <w:lang w:eastAsia="ar-SA"/>
        </w:rPr>
        <w:tab/>
        <w:t>- выдача бюстгальтера для фиксации экзопротеза молочной железы;</w:t>
      </w:r>
    </w:p>
    <w:p w:rsidR="00626636" w:rsidRPr="00626636" w:rsidRDefault="00626636" w:rsidP="00626636">
      <w:pPr>
        <w:widowControl w:val="0"/>
        <w:suppressAutoHyphens/>
        <w:ind w:right="-1"/>
        <w:jc w:val="both"/>
        <w:rPr>
          <w:lang w:eastAsia="ar-SA"/>
        </w:rPr>
      </w:pPr>
      <w:r w:rsidRPr="00626636">
        <w:rPr>
          <w:lang w:eastAsia="ar-SA"/>
        </w:rPr>
        <w:tab/>
        <w:t>- ремонт в период гарантийного срока эксплуатации за счет «Исполнителя»;</w:t>
      </w:r>
    </w:p>
    <w:p w:rsidR="00626636" w:rsidRPr="00626636" w:rsidRDefault="00626636" w:rsidP="00626636">
      <w:pPr>
        <w:widowControl w:val="0"/>
        <w:suppressAutoHyphens/>
        <w:ind w:right="-1"/>
        <w:jc w:val="both"/>
        <w:rPr>
          <w:lang w:eastAsia="ar-SA"/>
        </w:rPr>
      </w:pPr>
      <w:r w:rsidRPr="00626636">
        <w:rPr>
          <w:lang w:eastAsia="ar-SA"/>
        </w:rPr>
        <w:tab/>
        <w:t>- замену бюстгальтера для фиксации экзопротеза молочной железы в случаях установленных Контрактом;</w:t>
      </w:r>
    </w:p>
    <w:p w:rsidR="00626636" w:rsidRDefault="00C82503" w:rsidP="00626636">
      <w:pPr>
        <w:widowControl w:val="0"/>
        <w:suppressAutoHyphens/>
        <w:ind w:right="-1"/>
        <w:jc w:val="both"/>
        <w:rPr>
          <w:lang w:eastAsia="ar-SA"/>
        </w:rPr>
      </w:pPr>
      <w:r>
        <w:rPr>
          <w:lang w:eastAsia="ar-SA"/>
        </w:rPr>
        <w:tab/>
        <w:t xml:space="preserve">- </w:t>
      </w:r>
      <w:r w:rsidR="00626636" w:rsidRPr="00626636">
        <w:rPr>
          <w:lang w:eastAsia="ar-SA"/>
        </w:rPr>
        <w:t>консультативно-практическую помощь по использованию и обучение правилам эксплуатации бюстгальтера для фиксации экзопротеза молочной железы.</w:t>
      </w:r>
    </w:p>
    <w:p w:rsidR="00D37C8B" w:rsidRDefault="00D37C8B" w:rsidP="00D37C8B">
      <w:pPr>
        <w:ind w:firstLine="680"/>
        <w:jc w:val="both"/>
        <w:rPr>
          <w:color w:val="000000"/>
        </w:rPr>
      </w:pPr>
      <w:r>
        <w:rPr>
          <w:color w:val="000000"/>
        </w:rPr>
        <w:t>Работы должны быть выполнены с надлежащим качеством и в установленные сроки.</w:t>
      </w:r>
    </w:p>
    <w:p w:rsidR="00626636" w:rsidRPr="00626636" w:rsidRDefault="00626636" w:rsidP="00626636">
      <w:pPr>
        <w:widowControl w:val="0"/>
        <w:suppressAutoHyphens/>
        <w:ind w:right="-285"/>
        <w:jc w:val="both"/>
        <w:rPr>
          <w:lang w:eastAsia="ar-SA"/>
        </w:rPr>
      </w:pPr>
    </w:p>
    <w:p w:rsidR="00626636" w:rsidRPr="00626636" w:rsidRDefault="00626636" w:rsidP="00626636">
      <w:pPr>
        <w:keepNext/>
        <w:suppressAutoHyphens/>
        <w:ind w:firstLine="567"/>
        <w:jc w:val="center"/>
        <w:rPr>
          <w:b/>
          <w:bCs/>
          <w:lang w:eastAsia="ar-SA"/>
        </w:rPr>
      </w:pPr>
      <w:r w:rsidRPr="00626636">
        <w:rPr>
          <w:b/>
          <w:bCs/>
          <w:lang w:eastAsia="ar-SA"/>
        </w:rPr>
        <w:t>Спецификация</w:t>
      </w:r>
    </w:p>
    <w:p w:rsidR="00626636" w:rsidRPr="00626636" w:rsidRDefault="00626636" w:rsidP="00626636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</w:p>
    <w:tbl>
      <w:tblPr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88"/>
        <w:gridCol w:w="4678"/>
        <w:gridCol w:w="709"/>
        <w:gridCol w:w="1134"/>
        <w:gridCol w:w="1559"/>
      </w:tblGrid>
      <w:tr w:rsidR="00356DE7" w:rsidRPr="00626636" w:rsidTr="00356DE7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E7" w:rsidRPr="0028285A" w:rsidRDefault="00356DE7" w:rsidP="00626636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8285A">
              <w:rPr>
                <w:b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E7" w:rsidRPr="0028285A" w:rsidRDefault="00356DE7" w:rsidP="0028285A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8285A">
              <w:rPr>
                <w:b/>
                <w:bCs/>
                <w:sz w:val="20"/>
                <w:szCs w:val="20"/>
                <w:lang w:eastAsia="ar-SA"/>
              </w:rPr>
              <w:t>Наименование изделий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E7" w:rsidRPr="0028285A" w:rsidRDefault="00356DE7" w:rsidP="0028285A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Описание ф</w:t>
            </w:r>
            <w:r w:rsidRPr="0028285A">
              <w:rPr>
                <w:b/>
                <w:bCs/>
                <w:sz w:val="20"/>
                <w:szCs w:val="20"/>
                <w:lang w:eastAsia="ar-SA"/>
              </w:rPr>
              <w:t>ункциональны</w:t>
            </w:r>
            <w:r>
              <w:rPr>
                <w:b/>
                <w:bCs/>
                <w:sz w:val="20"/>
                <w:szCs w:val="20"/>
                <w:lang w:eastAsia="ar-SA"/>
              </w:rPr>
              <w:t>х и технических</w:t>
            </w:r>
            <w:r w:rsidRPr="0028285A">
              <w:rPr>
                <w:b/>
                <w:bCs/>
                <w:sz w:val="20"/>
                <w:szCs w:val="20"/>
                <w:lang w:eastAsia="ar-SA"/>
              </w:rPr>
              <w:t xml:space="preserve"> характеристик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E7" w:rsidRPr="0028285A" w:rsidRDefault="00356DE7" w:rsidP="00E40BC1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8285A">
              <w:rPr>
                <w:b/>
                <w:bCs/>
                <w:sz w:val="20"/>
                <w:szCs w:val="20"/>
                <w:lang w:eastAsia="ar-SA"/>
              </w:rPr>
              <w:t xml:space="preserve">Кол-во, шт.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DE7" w:rsidRPr="0028285A" w:rsidRDefault="00356DE7" w:rsidP="00626636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8285A">
              <w:rPr>
                <w:b/>
                <w:bCs/>
                <w:sz w:val="20"/>
                <w:szCs w:val="20"/>
                <w:lang w:eastAsia="ar-SA"/>
              </w:rPr>
              <w:t>Срок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DE7" w:rsidRDefault="00356DE7" w:rsidP="00626636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Срок </w:t>
            </w:r>
          </w:p>
          <w:p w:rsidR="00356DE7" w:rsidRPr="0028285A" w:rsidRDefault="00356DE7" w:rsidP="00626636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изготовления</w:t>
            </w:r>
          </w:p>
        </w:tc>
      </w:tr>
      <w:tr w:rsidR="00356DE7" w:rsidRPr="00626636" w:rsidTr="00356DE7">
        <w:trPr>
          <w:trHeight w:val="2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E7" w:rsidRPr="00626636" w:rsidRDefault="00356DE7" w:rsidP="00626636">
            <w:pPr>
              <w:suppressAutoHyphens/>
              <w:jc w:val="center"/>
              <w:rPr>
                <w:lang w:eastAsia="ar-SA"/>
              </w:rPr>
            </w:pPr>
            <w:r w:rsidRPr="00626636">
              <w:rPr>
                <w:lang w:eastAsia="ar-SA"/>
              </w:rPr>
              <w:t>1.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E7" w:rsidRPr="0028285A" w:rsidRDefault="00356DE7" w:rsidP="00626636">
            <w:pPr>
              <w:rPr>
                <w:sz w:val="20"/>
                <w:szCs w:val="20"/>
              </w:rPr>
            </w:pPr>
            <w:r w:rsidRPr="0028285A">
              <w:rPr>
                <w:sz w:val="20"/>
                <w:szCs w:val="20"/>
              </w:rPr>
              <w:t>Бюстгальтер для фиксации экзопротеза молочной железы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E7" w:rsidRPr="0028285A" w:rsidRDefault="00356DE7" w:rsidP="00183148">
            <w:pPr>
              <w:jc w:val="both"/>
              <w:rPr>
                <w:sz w:val="20"/>
                <w:szCs w:val="20"/>
              </w:rPr>
            </w:pPr>
            <w:r w:rsidRPr="0028285A">
              <w:rPr>
                <w:sz w:val="20"/>
                <w:szCs w:val="20"/>
              </w:rPr>
              <w:t xml:space="preserve">Бюстгальтер для фиксации экзопротеза молочной железы должен быть из трикотажного эластичного полотна, с </w:t>
            </w:r>
            <w:proofErr w:type="spellStart"/>
            <w:r w:rsidRPr="0028285A">
              <w:rPr>
                <w:sz w:val="20"/>
                <w:szCs w:val="20"/>
              </w:rPr>
              <w:t>втачными</w:t>
            </w:r>
            <w:proofErr w:type="spellEnd"/>
            <w:r w:rsidRPr="0028285A">
              <w:rPr>
                <w:sz w:val="20"/>
                <w:szCs w:val="20"/>
              </w:rPr>
              <w:t xml:space="preserve"> карманами из хлопчатобумажного трикотажного полотна для фиксации протеза.</w:t>
            </w:r>
          </w:p>
          <w:p w:rsidR="00356DE7" w:rsidRPr="0028285A" w:rsidRDefault="00356DE7" w:rsidP="00183148">
            <w:pPr>
              <w:jc w:val="both"/>
              <w:rPr>
                <w:sz w:val="20"/>
                <w:szCs w:val="20"/>
              </w:rPr>
            </w:pPr>
            <w:r w:rsidRPr="0028285A">
              <w:rPr>
                <w:sz w:val="20"/>
                <w:szCs w:val="20"/>
              </w:rPr>
              <w:t xml:space="preserve">Пояс должен быть с застежкой сзади на 2-4 крючка, с возможностью регулировки в зависимости от индивидуальных особенностей Получателя. </w:t>
            </w:r>
          </w:p>
          <w:p w:rsidR="00356DE7" w:rsidRPr="0028285A" w:rsidRDefault="00356DE7" w:rsidP="00183148">
            <w:pPr>
              <w:jc w:val="both"/>
              <w:rPr>
                <w:sz w:val="20"/>
                <w:szCs w:val="20"/>
              </w:rPr>
            </w:pPr>
            <w:r w:rsidRPr="0028285A">
              <w:rPr>
                <w:sz w:val="20"/>
                <w:szCs w:val="20"/>
              </w:rPr>
              <w:t>Бретель широкая, должна быть снабжена регулятором длины, позволяющими менять высоту лифа, в зависимости от индивидуальных особенностей Получателя.</w:t>
            </w:r>
          </w:p>
          <w:p w:rsidR="00356DE7" w:rsidRPr="0028285A" w:rsidRDefault="00356DE7" w:rsidP="00183148">
            <w:pPr>
              <w:jc w:val="both"/>
              <w:rPr>
                <w:sz w:val="20"/>
                <w:szCs w:val="20"/>
              </w:rPr>
            </w:pPr>
            <w:r w:rsidRPr="0028285A">
              <w:rPr>
                <w:sz w:val="20"/>
                <w:szCs w:val="20"/>
              </w:rPr>
              <w:t>Размер бюстгальтера должен определяется индивидуально в соответствии с размером экзопротеза молочной железы.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DE7" w:rsidRPr="0028285A" w:rsidRDefault="00356DE7" w:rsidP="00E40BC1">
            <w:pPr>
              <w:jc w:val="center"/>
              <w:rPr>
                <w:sz w:val="20"/>
                <w:szCs w:val="20"/>
              </w:rPr>
            </w:pPr>
            <w:r w:rsidRPr="0028285A">
              <w:rPr>
                <w:sz w:val="20"/>
                <w:szCs w:val="20"/>
              </w:rPr>
              <w:t xml:space="preserve">690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E7" w:rsidRPr="0028285A" w:rsidRDefault="00356DE7" w:rsidP="00626636">
            <w:pPr>
              <w:jc w:val="center"/>
              <w:rPr>
                <w:sz w:val="20"/>
                <w:szCs w:val="20"/>
              </w:rPr>
            </w:pPr>
            <w:r w:rsidRPr="0028285A">
              <w:rPr>
                <w:sz w:val="20"/>
                <w:szCs w:val="20"/>
              </w:rPr>
              <w:t>6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E7" w:rsidRPr="0028285A" w:rsidRDefault="00356DE7" w:rsidP="00626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дней</w:t>
            </w:r>
          </w:p>
        </w:tc>
      </w:tr>
    </w:tbl>
    <w:p w:rsidR="001D2F5A" w:rsidRDefault="001D2F5A" w:rsidP="00626636">
      <w:pPr>
        <w:shd w:val="clear" w:color="auto" w:fill="FFFFFF"/>
        <w:tabs>
          <w:tab w:val="left" w:pos="720"/>
        </w:tabs>
      </w:pPr>
    </w:p>
    <w:p w:rsidR="001F0C46" w:rsidRDefault="001F0C46" w:rsidP="00626636">
      <w:pPr>
        <w:shd w:val="clear" w:color="auto" w:fill="FFFFFF"/>
        <w:tabs>
          <w:tab w:val="left" w:pos="720"/>
        </w:tabs>
      </w:pPr>
    </w:p>
    <w:p w:rsidR="00F737B3" w:rsidRPr="0028285A" w:rsidRDefault="00F737B3" w:rsidP="00626636">
      <w:pPr>
        <w:shd w:val="clear" w:color="auto" w:fill="FFFFFF"/>
        <w:tabs>
          <w:tab w:val="left" w:pos="720"/>
        </w:tabs>
      </w:pPr>
      <w:bookmarkStart w:id="0" w:name="_GoBack"/>
      <w:bookmarkEnd w:id="0"/>
    </w:p>
    <w:sectPr w:rsidR="00F737B3" w:rsidRPr="0028285A" w:rsidSect="0002667C">
      <w:headerReference w:type="default" r:id="rId9"/>
      <w:headerReference w:type="first" r:id="rId10"/>
      <w:pgSz w:w="12240" w:h="15840"/>
      <w:pgMar w:top="1134" w:right="900" w:bottom="993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4D" w:rsidRDefault="00E1164D">
      <w:r>
        <w:separator/>
      </w:r>
    </w:p>
  </w:endnote>
  <w:endnote w:type="continuationSeparator" w:id="0">
    <w:p w:rsidR="00E1164D" w:rsidRDefault="00E1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4D" w:rsidRDefault="00E1164D">
      <w:r>
        <w:separator/>
      </w:r>
    </w:p>
  </w:footnote>
  <w:footnote w:type="continuationSeparator" w:id="0">
    <w:p w:rsidR="00E1164D" w:rsidRDefault="00E11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37" w:rsidRDefault="0083515B">
    <w:pPr>
      <w:pStyle w:val="ae"/>
      <w:jc w:val="center"/>
    </w:pPr>
    <w:r>
      <w:fldChar w:fldCharType="begin"/>
    </w:r>
    <w:r w:rsidR="00376737">
      <w:instrText>PAGE   \* MERGEFORMAT</w:instrText>
    </w:r>
    <w:r>
      <w:fldChar w:fldCharType="separate"/>
    </w:r>
    <w:r w:rsidR="00CC1731">
      <w:rPr>
        <w:noProof/>
      </w:rPr>
      <w:t>2</w:t>
    </w:r>
    <w:r>
      <w:rPr>
        <w:noProof/>
      </w:rPr>
      <w:fldChar w:fldCharType="end"/>
    </w:r>
  </w:p>
  <w:p w:rsidR="00376737" w:rsidRDefault="0037673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37" w:rsidRDefault="00376737">
    <w:pPr>
      <w:pStyle w:val="ae"/>
      <w:jc w:val="center"/>
    </w:pPr>
  </w:p>
  <w:p w:rsidR="00376737" w:rsidRDefault="0037673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 w:hint="default"/>
        <w:sz w:val="16"/>
      </w:rPr>
    </w:lvl>
  </w:abstractNum>
  <w:abstractNum w:abstractNumId="1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>
    <w:nsid w:val="1DD5268F"/>
    <w:multiLevelType w:val="hybridMultilevel"/>
    <w:tmpl w:val="581E13D8"/>
    <w:lvl w:ilvl="0" w:tplc="BAC8F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23B5D"/>
    <w:multiLevelType w:val="hybridMultilevel"/>
    <w:tmpl w:val="6458DE10"/>
    <w:lvl w:ilvl="0" w:tplc="9D0EB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41DB0"/>
    <w:multiLevelType w:val="hybridMultilevel"/>
    <w:tmpl w:val="3AD2F152"/>
    <w:lvl w:ilvl="0" w:tplc="79645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C569A50">
      <w:numFmt w:val="none"/>
      <w:lvlText w:val=""/>
      <w:lvlJc w:val="left"/>
      <w:pPr>
        <w:tabs>
          <w:tab w:val="num" w:pos="360"/>
        </w:tabs>
      </w:pPr>
    </w:lvl>
    <w:lvl w:ilvl="2" w:tplc="686EE48A">
      <w:numFmt w:val="none"/>
      <w:pStyle w:val="30"/>
      <w:lvlText w:val=""/>
      <w:lvlJc w:val="left"/>
      <w:pPr>
        <w:tabs>
          <w:tab w:val="num" w:pos="360"/>
        </w:tabs>
      </w:pPr>
    </w:lvl>
    <w:lvl w:ilvl="3" w:tplc="FD1CCBE0">
      <w:numFmt w:val="none"/>
      <w:lvlText w:val=""/>
      <w:lvlJc w:val="left"/>
      <w:pPr>
        <w:tabs>
          <w:tab w:val="num" w:pos="360"/>
        </w:tabs>
      </w:pPr>
    </w:lvl>
    <w:lvl w:ilvl="4" w:tplc="0B3AFFAA">
      <w:numFmt w:val="none"/>
      <w:lvlText w:val=""/>
      <w:lvlJc w:val="left"/>
      <w:pPr>
        <w:tabs>
          <w:tab w:val="num" w:pos="360"/>
        </w:tabs>
      </w:pPr>
    </w:lvl>
    <w:lvl w:ilvl="5" w:tplc="AD24E9DE">
      <w:numFmt w:val="none"/>
      <w:lvlText w:val=""/>
      <w:lvlJc w:val="left"/>
      <w:pPr>
        <w:tabs>
          <w:tab w:val="num" w:pos="360"/>
        </w:tabs>
      </w:pPr>
    </w:lvl>
    <w:lvl w:ilvl="6" w:tplc="885E1D0A">
      <w:numFmt w:val="none"/>
      <w:lvlText w:val=""/>
      <w:lvlJc w:val="left"/>
      <w:pPr>
        <w:tabs>
          <w:tab w:val="num" w:pos="360"/>
        </w:tabs>
      </w:pPr>
    </w:lvl>
    <w:lvl w:ilvl="7" w:tplc="6B10BB62">
      <w:numFmt w:val="none"/>
      <w:lvlText w:val=""/>
      <w:lvlJc w:val="left"/>
      <w:pPr>
        <w:tabs>
          <w:tab w:val="num" w:pos="360"/>
        </w:tabs>
      </w:pPr>
    </w:lvl>
    <w:lvl w:ilvl="8" w:tplc="4704DDE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F30D20"/>
    <w:multiLevelType w:val="hybridMultilevel"/>
    <w:tmpl w:val="884EB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011B5"/>
    <w:multiLevelType w:val="hybridMultilevel"/>
    <w:tmpl w:val="EB94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35AA1"/>
    <w:multiLevelType w:val="hybridMultilevel"/>
    <w:tmpl w:val="242E4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9792"/>
        </w:tabs>
        <w:ind w:left="9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D3"/>
    <w:rsid w:val="00006340"/>
    <w:rsid w:val="0001396E"/>
    <w:rsid w:val="000177F2"/>
    <w:rsid w:val="00021EC3"/>
    <w:rsid w:val="000238EF"/>
    <w:rsid w:val="00025482"/>
    <w:rsid w:val="0002667C"/>
    <w:rsid w:val="000271E4"/>
    <w:rsid w:val="00037596"/>
    <w:rsid w:val="00043166"/>
    <w:rsid w:val="00044AF3"/>
    <w:rsid w:val="00055085"/>
    <w:rsid w:val="00062C9C"/>
    <w:rsid w:val="000737AC"/>
    <w:rsid w:val="0007523A"/>
    <w:rsid w:val="00075AE9"/>
    <w:rsid w:val="00082D4B"/>
    <w:rsid w:val="000843FF"/>
    <w:rsid w:val="0008545D"/>
    <w:rsid w:val="00091224"/>
    <w:rsid w:val="00091B53"/>
    <w:rsid w:val="00092017"/>
    <w:rsid w:val="000941A2"/>
    <w:rsid w:val="000A2CBD"/>
    <w:rsid w:val="000A3669"/>
    <w:rsid w:val="000A47EB"/>
    <w:rsid w:val="000A70E5"/>
    <w:rsid w:val="000B4A5D"/>
    <w:rsid w:val="000B6DC5"/>
    <w:rsid w:val="000C0D23"/>
    <w:rsid w:val="000D17EE"/>
    <w:rsid w:val="000E5870"/>
    <w:rsid w:val="000F03B6"/>
    <w:rsid w:val="000F1955"/>
    <w:rsid w:val="000F7BE4"/>
    <w:rsid w:val="00103E26"/>
    <w:rsid w:val="00106AC3"/>
    <w:rsid w:val="00107A80"/>
    <w:rsid w:val="00110FCB"/>
    <w:rsid w:val="001110A7"/>
    <w:rsid w:val="00114F35"/>
    <w:rsid w:val="00121C3D"/>
    <w:rsid w:val="001226AC"/>
    <w:rsid w:val="00126F0B"/>
    <w:rsid w:val="00145D2C"/>
    <w:rsid w:val="00146F9F"/>
    <w:rsid w:val="001549D2"/>
    <w:rsid w:val="00181E0B"/>
    <w:rsid w:val="00183148"/>
    <w:rsid w:val="0018680F"/>
    <w:rsid w:val="0018759C"/>
    <w:rsid w:val="00195C07"/>
    <w:rsid w:val="00197699"/>
    <w:rsid w:val="001A155B"/>
    <w:rsid w:val="001A3142"/>
    <w:rsid w:val="001A7088"/>
    <w:rsid w:val="001A7F34"/>
    <w:rsid w:val="001B5504"/>
    <w:rsid w:val="001B606B"/>
    <w:rsid w:val="001C635B"/>
    <w:rsid w:val="001C74D9"/>
    <w:rsid w:val="001D23B2"/>
    <w:rsid w:val="001D2F5A"/>
    <w:rsid w:val="001E2EE1"/>
    <w:rsid w:val="001E5AB0"/>
    <w:rsid w:val="001F01FD"/>
    <w:rsid w:val="001F0707"/>
    <w:rsid w:val="001F0C46"/>
    <w:rsid w:val="001F144A"/>
    <w:rsid w:val="001F3865"/>
    <w:rsid w:val="002021A3"/>
    <w:rsid w:val="002042FD"/>
    <w:rsid w:val="00204DA7"/>
    <w:rsid w:val="002104DF"/>
    <w:rsid w:val="002260C7"/>
    <w:rsid w:val="00231193"/>
    <w:rsid w:val="00231FD2"/>
    <w:rsid w:val="00232A5F"/>
    <w:rsid w:val="00232D9B"/>
    <w:rsid w:val="002367F5"/>
    <w:rsid w:val="0024106C"/>
    <w:rsid w:val="00243EA0"/>
    <w:rsid w:val="00244253"/>
    <w:rsid w:val="002454DD"/>
    <w:rsid w:val="00246CC2"/>
    <w:rsid w:val="002503DE"/>
    <w:rsid w:val="00251BFF"/>
    <w:rsid w:val="00257B6C"/>
    <w:rsid w:val="00260705"/>
    <w:rsid w:val="002667B4"/>
    <w:rsid w:val="002748D5"/>
    <w:rsid w:val="002749FF"/>
    <w:rsid w:val="00276D07"/>
    <w:rsid w:val="0028285A"/>
    <w:rsid w:val="002837F4"/>
    <w:rsid w:val="00283A29"/>
    <w:rsid w:val="00283B28"/>
    <w:rsid w:val="00290BD9"/>
    <w:rsid w:val="002968E2"/>
    <w:rsid w:val="002C0226"/>
    <w:rsid w:val="002C4DF6"/>
    <w:rsid w:val="002C5647"/>
    <w:rsid w:val="002D0D0E"/>
    <w:rsid w:val="002D13E2"/>
    <w:rsid w:val="002E3E85"/>
    <w:rsid w:val="002E67F6"/>
    <w:rsid w:val="002E7E00"/>
    <w:rsid w:val="002F2809"/>
    <w:rsid w:val="002F3488"/>
    <w:rsid w:val="002F56D7"/>
    <w:rsid w:val="00301DDA"/>
    <w:rsid w:val="00302BDB"/>
    <w:rsid w:val="00303BAE"/>
    <w:rsid w:val="0030544C"/>
    <w:rsid w:val="00305C54"/>
    <w:rsid w:val="00306D3A"/>
    <w:rsid w:val="00312F23"/>
    <w:rsid w:val="00323A2C"/>
    <w:rsid w:val="00331DE3"/>
    <w:rsid w:val="00332318"/>
    <w:rsid w:val="0033789A"/>
    <w:rsid w:val="00342A94"/>
    <w:rsid w:val="003472C0"/>
    <w:rsid w:val="003476E5"/>
    <w:rsid w:val="00356DE7"/>
    <w:rsid w:val="0036069B"/>
    <w:rsid w:val="00362482"/>
    <w:rsid w:val="0036290D"/>
    <w:rsid w:val="00363B46"/>
    <w:rsid w:val="003703BD"/>
    <w:rsid w:val="00374B9E"/>
    <w:rsid w:val="003759BE"/>
    <w:rsid w:val="0037650B"/>
    <w:rsid w:val="00376737"/>
    <w:rsid w:val="00380887"/>
    <w:rsid w:val="0038675D"/>
    <w:rsid w:val="00386862"/>
    <w:rsid w:val="00390350"/>
    <w:rsid w:val="00394368"/>
    <w:rsid w:val="003977F0"/>
    <w:rsid w:val="003B0AB1"/>
    <w:rsid w:val="003B7E9A"/>
    <w:rsid w:val="003C0D7E"/>
    <w:rsid w:val="003C67DB"/>
    <w:rsid w:val="003D4A2D"/>
    <w:rsid w:val="003D67AE"/>
    <w:rsid w:val="003E6B46"/>
    <w:rsid w:val="003F121D"/>
    <w:rsid w:val="003F1415"/>
    <w:rsid w:val="003F1465"/>
    <w:rsid w:val="003F2820"/>
    <w:rsid w:val="003F7497"/>
    <w:rsid w:val="0040739F"/>
    <w:rsid w:val="00421993"/>
    <w:rsid w:val="00422DF8"/>
    <w:rsid w:val="0042448A"/>
    <w:rsid w:val="0042497A"/>
    <w:rsid w:val="00433E07"/>
    <w:rsid w:val="004361F5"/>
    <w:rsid w:val="004416AF"/>
    <w:rsid w:val="00451F29"/>
    <w:rsid w:val="004523B4"/>
    <w:rsid w:val="00457CD2"/>
    <w:rsid w:val="0046782F"/>
    <w:rsid w:val="00471160"/>
    <w:rsid w:val="00490180"/>
    <w:rsid w:val="00491B26"/>
    <w:rsid w:val="00494D36"/>
    <w:rsid w:val="00497D33"/>
    <w:rsid w:val="004A24CE"/>
    <w:rsid w:val="004B0ABB"/>
    <w:rsid w:val="004B1B72"/>
    <w:rsid w:val="004B4404"/>
    <w:rsid w:val="004B58AF"/>
    <w:rsid w:val="004B6708"/>
    <w:rsid w:val="004B7330"/>
    <w:rsid w:val="004C24DE"/>
    <w:rsid w:val="004D4CA9"/>
    <w:rsid w:val="004D6B25"/>
    <w:rsid w:val="004E45B2"/>
    <w:rsid w:val="004E6A1A"/>
    <w:rsid w:val="004F15A0"/>
    <w:rsid w:val="0050011B"/>
    <w:rsid w:val="00500371"/>
    <w:rsid w:val="00501197"/>
    <w:rsid w:val="00507571"/>
    <w:rsid w:val="00507EA2"/>
    <w:rsid w:val="00515B60"/>
    <w:rsid w:val="00515D32"/>
    <w:rsid w:val="00516873"/>
    <w:rsid w:val="00516FC1"/>
    <w:rsid w:val="00522EB2"/>
    <w:rsid w:val="00524EBB"/>
    <w:rsid w:val="005265F7"/>
    <w:rsid w:val="00530F57"/>
    <w:rsid w:val="005325C9"/>
    <w:rsid w:val="005336FD"/>
    <w:rsid w:val="00541CC8"/>
    <w:rsid w:val="00560166"/>
    <w:rsid w:val="00561385"/>
    <w:rsid w:val="00564A74"/>
    <w:rsid w:val="00573A7E"/>
    <w:rsid w:val="005801FC"/>
    <w:rsid w:val="005834D0"/>
    <w:rsid w:val="00586C4B"/>
    <w:rsid w:val="0059271E"/>
    <w:rsid w:val="0059736E"/>
    <w:rsid w:val="005A2656"/>
    <w:rsid w:val="005A4F24"/>
    <w:rsid w:val="005B1526"/>
    <w:rsid w:val="005B1B03"/>
    <w:rsid w:val="005C6648"/>
    <w:rsid w:val="005D4796"/>
    <w:rsid w:val="005F0527"/>
    <w:rsid w:val="005F05A5"/>
    <w:rsid w:val="005F3207"/>
    <w:rsid w:val="005F61DE"/>
    <w:rsid w:val="006067A7"/>
    <w:rsid w:val="00614A7C"/>
    <w:rsid w:val="00614ABA"/>
    <w:rsid w:val="00614D04"/>
    <w:rsid w:val="0062585C"/>
    <w:rsid w:val="00626636"/>
    <w:rsid w:val="0062793E"/>
    <w:rsid w:val="006348C0"/>
    <w:rsid w:val="00635316"/>
    <w:rsid w:val="00641313"/>
    <w:rsid w:val="00646302"/>
    <w:rsid w:val="00655395"/>
    <w:rsid w:val="00656720"/>
    <w:rsid w:val="00657695"/>
    <w:rsid w:val="00660FA3"/>
    <w:rsid w:val="00670A52"/>
    <w:rsid w:val="0067523A"/>
    <w:rsid w:val="00680EDD"/>
    <w:rsid w:val="006811E9"/>
    <w:rsid w:val="00681A47"/>
    <w:rsid w:val="00685E34"/>
    <w:rsid w:val="00695228"/>
    <w:rsid w:val="00695A7B"/>
    <w:rsid w:val="006A1413"/>
    <w:rsid w:val="006A14C5"/>
    <w:rsid w:val="006B2A9C"/>
    <w:rsid w:val="006B415B"/>
    <w:rsid w:val="006C29F5"/>
    <w:rsid w:val="006C6259"/>
    <w:rsid w:val="006D0BF1"/>
    <w:rsid w:val="006D2B20"/>
    <w:rsid w:val="006D49E6"/>
    <w:rsid w:val="006D6FEB"/>
    <w:rsid w:val="006D78E8"/>
    <w:rsid w:val="006D7C76"/>
    <w:rsid w:val="006E23A6"/>
    <w:rsid w:val="006E6392"/>
    <w:rsid w:val="006E7AC8"/>
    <w:rsid w:val="006F3382"/>
    <w:rsid w:val="006F705F"/>
    <w:rsid w:val="0070247B"/>
    <w:rsid w:val="00703F79"/>
    <w:rsid w:val="0070449B"/>
    <w:rsid w:val="0071509C"/>
    <w:rsid w:val="00720603"/>
    <w:rsid w:val="007264EE"/>
    <w:rsid w:val="00726ADE"/>
    <w:rsid w:val="007358AC"/>
    <w:rsid w:val="007371DF"/>
    <w:rsid w:val="00737C16"/>
    <w:rsid w:val="00737F1A"/>
    <w:rsid w:val="00747F53"/>
    <w:rsid w:val="00750877"/>
    <w:rsid w:val="007533B3"/>
    <w:rsid w:val="00756795"/>
    <w:rsid w:val="00764050"/>
    <w:rsid w:val="007641BF"/>
    <w:rsid w:val="00773688"/>
    <w:rsid w:val="00776583"/>
    <w:rsid w:val="00786CBB"/>
    <w:rsid w:val="00791CA6"/>
    <w:rsid w:val="00794C30"/>
    <w:rsid w:val="00794F9F"/>
    <w:rsid w:val="007A1452"/>
    <w:rsid w:val="007A4968"/>
    <w:rsid w:val="007A661A"/>
    <w:rsid w:val="007B4AEB"/>
    <w:rsid w:val="007C4149"/>
    <w:rsid w:val="007C5BC2"/>
    <w:rsid w:val="007C60BE"/>
    <w:rsid w:val="007D5A19"/>
    <w:rsid w:val="007D6423"/>
    <w:rsid w:val="007D7396"/>
    <w:rsid w:val="007D782C"/>
    <w:rsid w:val="007E35B6"/>
    <w:rsid w:val="007F1E16"/>
    <w:rsid w:val="007F7991"/>
    <w:rsid w:val="008005CE"/>
    <w:rsid w:val="00800BAF"/>
    <w:rsid w:val="00803D43"/>
    <w:rsid w:val="00806242"/>
    <w:rsid w:val="00807122"/>
    <w:rsid w:val="00807FEF"/>
    <w:rsid w:val="00815B67"/>
    <w:rsid w:val="00817937"/>
    <w:rsid w:val="00821671"/>
    <w:rsid w:val="0082174C"/>
    <w:rsid w:val="008259D6"/>
    <w:rsid w:val="00830FDC"/>
    <w:rsid w:val="0083515B"/>
    <w:rsid w:val="008369F9"/>
    <w:rsid w:val="00840C7D"/>
    <w:rsid w:val="008430B8"/>
    <w:rsid w:val="0084466A"/>
    <w:rsid w:val="008604B4"/>
    <w:rsid w:val="00862C9E"/>
    <w:rsid w:val="00867581"/>
    <w:rsid w:val="00874CCF"/>
    <w:rsid w:val="008754F4"/>
    <w:rsid w:val="00875B59"/>
    <w:rsid w:val="00875EE1"/>
    <w:rsid w:val="00883EB6"/>
    <w:rsid w:val="0089014F"/>
    <w:rsid w:val="008B151D"/>
    <w:rsid w:val="008B719E"/>
    <w:rsid w:val="008D3A51"/>
    <w:rsid w:val="008D76D0"/>
    <w:rsid w:val="008E1B7F"/>
    <w:rsid w:val="008E3ACF"/>
    <w:rsid w:val="008E67F7"/>
    <w:rsid w:val="008F10D8"/>
    <w:rsid w:val="008F5685"/>
    <w:rsid w:val="008F64DF"/>
    <w:rsid w:val="009062D3"/>
    <w:rsid w:val="00906A69"/>
    <w:rsid w:val="009124D6"/>
    <w:rsid w:val="00912D08"/>
    <w:rsid w:val="009134AA"/>
    <w:rsid w:val="00922711"/>
    <w:rsid w:val="00923164"/>
    <w:rsid w:val="00932784"/>
    <w:rsid w:val="00952F18"/>
    <w:rsid w:val="00955C4B"/>
    <w:rsid w:val="009610A1"/>
    <w:rsid w:val="00961F77"/>
    <w:rsid w:val="00962D32"/>
    <w:rsid w:val="00962DCA"/>
    <w:rsid w:val="00962FED"/>
    <w:rsid w:val="00984357"/>
    <w:rsid w:val="009861CC"/>
    <w:rsid w:val="009915F7"/>
    <w:rsid w:val="0099363B"/>
    <w:rsid w:val="0099597B"/>
    <w:rsid w:val="00995F8C"/>
    <w:rsid w:val="009969D1"/>
    <w:rsid w:val="00997723"/>
    <w:rsid w:val="009A10C6"/>
    <w:rsid w:val="009A78F6"/>
    <w:rsid w:val="009B1518"/>
    <w:rsid w:val="009B68F1"/>
    <w:rsid w:val="009D19A5"/>
    <w:rsid w:val="009D2F03"/>
    <w:rsid w:val="009D78AE"/>
    <w:rsid w:val="009F0283"/>
    <w:rsid w:val="009F0D10"/>
    <w:rsid w:val="009F35DE"/>
    <w:rsid w:val="00A053FF"/>
    <w:rsid w:val="00A1593D"/>
    <w:rsid w:val="00A159D9"/>
    <w:rsid w:val="00A24D81"/>
    <w:rsid w:val="00A251D1"/>
    <w:rsid w:val="00A30294"/>
    <w:rsid w:val="00A35106"/>
    <w:rsid w:val="00A53DB1"/>
    <w:rsid w:val="00A53FA1"/>
    <w:rsid w:val="00A603B6"/>
    <w:rsid w:val="00A721D1"/>
    <w:rsid w:val="00A763CE"/>
    <w:rsid w:val="00A775C2"/>
    <w:rsid w:val="00A808DB"/>
    <w:rsid w:val="00A814E7"/>
    <w:rsid w:val="00A92CD0"/>
    <w:rsid w:val="00A936C4"/>
    <w:rsid w:val="00AA5B3E"/>
    <w:rsid w:val="00AA5EE1"/>
    <w:rsid w:val="00AB099E"/>
    <w:rsid w:val="00AB57F7"/>
    <w:rsid w:val="00AB652E"/>
    <w:rsid w:val="00AC2099"/>
    <w:rsid w:val="00AC5277"/>
    <w:rsid w:val="00AD25F1"/>
    <w:rsid w:val="00AD49EB"/>
    <w:rsid w:val="00AD55F1"/>
    <w:rsid w:val="00AD5859"/>
    <w:rsid w:val="00AD6E3F"/>
    <w:rsid w:val="00AD7DD4"/>
    <w:rsid w:val="00AF1B7D"/>
    <w:rsid w:val="00AF64BF"/>
    <w:rsid w:val="00AF6D33"/>
    <w:rsid w:val="00AF6FC6"/>
    <w:rsid w:val="00B015AC"/>
    <w:rsid w:val="00B0748E"/>
    <w:rsid w:val="00B07C4F"/>
    <w:rsid w:val="00B07C9F"/>
    <w:rsid w:val="00B1080A"/>
    <w:rsid w:val="00B1445A"/>
    <w:rsid w:val="00B20A30"/>
    <w:rsid w:val="00B30859"/>
    <w:rsid w:val="00B41867"/>
    <w:rsid w:val="00B43510"/>
    <w:rsid w:val="00B520D8"/>
    <w:rsid w:val="00B57D39"/>
    <w:rsid w:val="00B60FA5"/>
    <w:rsid w:val="00B64854"/>
    <w:rsid w:val="00B66F6B"/>
    <w:rsid w:val="00B70596"/>
    <w:rsid w:val="00B74B99"/>
    <w:rsid w:val="00B74E23"/>
    <w:rsid w:val="00B74E92"/>
    <w:rsid w:val="00B8108E"/>
    <w:rsid w:val="00B8532D"/>
    <w:rsid w:val="00B9025B"/>
    <w:rsid w:val="00B912ED"/>
    <w:rsid w:val="00B93157"/>
    <w:rsid w:val="00B96170"/>
    <w:rsid w:val="00B97A9B"/>
    <w:rsid w:val="00BB0C38"/>
    <w:rsid w:val="00BB3E52"/>
    <w:rsid w:val="00BB5328"/>
    <w:rsid w:val="00BC1480"/>
    <w:rsid w:val="00BC1B47"/>
    <w:rsid w:val="00BD4243"/>
    <w:rsid w:val="00BE113C"/>
    <w:rsid w:val="00BF185F"/>
    <w:rsid w:val="00BF496C"/>
    <w:rsid w:val="00BF72BB"/>
    <w:rsid w:val="00C007CF"/>
    <w:rsid w:val="00C2501D"/>
    <w:rsid w:val="00C26692"/>
    <w:rsid w:val="00C36819"/>
    <w:rsid w:val="00C456C3"/>
    <w:rsid w:val="00C5381F"/>
    <w:rsid w:val="00C6368A"/>
    <w:rsid w:val="00C73D5E"/>
    <w:rsid w:val="00C77B74"/>
    <w:rsid w:val="00C82503"/>
    <w:rsid w:val="00C87124"/>
    <w:rsid w:val="00C9154C"/>
    <w:rsid w:val="00C94522"/>
    <w:rsid w:val="00C95D7F"/>
    <w:rsid w:val="00C97DF9"/>
    <w:rsid w:val="00CA2D47"/>
    <w:rsid w:val="00CB6611"/>
    <w:rsid w:val="00CC1731"/>
    <w:rsid w:val="00CC3E5F"/>
    <w:rsid w:val="00CC5F2C"/>
    <w:rsid w:val="00CD1C51"/>
    <w:rsid w:val="00CD3137"/>
    <w:rsid w:val="00CD54D5"/>
    <w:rsid w:val="00CD75D4"/>
    <w:rsid w:val="00CE1780"/>
    <w:rsid w:val="00CF7A0D"/>
    <w:rsid w:val="00D00119"/>
    <w:rsid w:val="00D02415"/>
    <w:rsid w:val="00D0401C"/>
    <w:rsid w:val="00D04DBC"/>
    <w:rsid w:val="00D07919"/>
    <w:rsid w:val="00D15D70"/>
    <w:rsid w:val="00D21655"/>
    <w:rsid w:val="00D24EA2"/>
    <w:rsid w:val="00D37C8B"/>
    <w:rsid w:val="00D37F7C"/>
    <w:rsid w:val="00D46A40"/>
    <w:rsid w:val="00D534A8"/>
    <w:rsid w:val="00D53925"/>
    <w:rsid w:val="00D543B2"/>
    <w:rsid w:val="00D65182"/>
    <w:rsid w:val="00D7406E"/>
    <w:rsid w:val="00D7436C"/>
    <w:rsid w:val="00D75130"/>
    <w:rsid w:val="00D76843"/>
    <w:rsid w:val="00D7779F"/>
    <w:rsid w:val="00D8096B"/>
    <w:rsid w:val="00D90B72"/>
    <w:rsid w:val="00D9108A"/>
    <w:rsid w:val="00D911E0"/>
    <w:rsid w:val="00D926A1"/>
    <w:rsid w:val="00D96759"/>
    <w:rsid w:val="00DA2298"/>
    <w:rsid w:val="00DA6A7B"/>
    <w:rsid w:val="00DB045C"/>
    <w:rsid w:val="00DB15A2"/>
    <w:rsid w:val="00DB2966"/>
    <w:rsid w:val="00DC0F6C"/>
    <w:rsid w:val="00DC3968"/>
    <w:rsid w:val="00DD7446"/>
    <w:rsid w:val="00DE14AF"/>
    <w:rsid w:val="00DE25F9"/>
    <w:rsid w:val="00E00DC1"/>
    <w:rsid w:val="00E04715"/>
    <w:rsid w:val="00E0545D"/>
    <w:rsid w:val="00E05772"/>
    <w:rsid w:val="00E064AE"/>
    <w:rsid w:val="00E0668F"/>
    <w:rsid w:val="00E1164D"/>
    <w:rsid w:val="00E16192"/>
    <w:rsid w:val="00E1647E"/>
    <w:rsid w:val="00E16AB9"/>
    <w:rsid w:val="00E21622"/>
    <w:rsid w:val="00E23B81"/>
    <w:rsid w:val="00E2481A"/>
    <w:rsid w:val="00E267E0"/>
    <w:rsid w:val="00E2702A"/>
    <w:rsid w:val="00E33193"/>
    <w:rsid w:val="00E36EE4"/>
    <w:rsid w:val="00E40B0B"/>
    <w:rsid w:val="00E40BC1"/>
    <w:rsid w:val="00E412CB"/>
    <w:rsid w:val="00E42DA8"/>
    <w:rsid w:val="00E44041"/>
    <w:rsid w:val="00E44F8E"/>
    <w:rsid w:val="00E45AA1"/>
    <w:rsid w:val="00E46A8B"/>
    <w:rsid w:val="00E471B2"/>
    <w:rsid w:val="00E507ED"/>
    <w:rsid w:val="00E5741A"/>
    <w:rsid w:val="00E65D5B"/>
    <w:rsid w:val="00E74E48"/>
    <w:rsid w:val="00E7566B"/>
    <w:rsid w:val="00E766FE"/>
    <w:rsid w:val="00E80EF1"/>
    <w:rsid w:val="00E85D45"/>
    <w:rsid w:val="00E92260"/>
    <w:rsid w:val="00E93FE7"/>
    <w:rsid w:val="00E94491"/>
    <w:rsid w:val="00E94DB0"/>
    <w:rsid w:val="00E94F63"/>
    <w:rsid w:val="00E95FB6"/>
    <w:rsid w:val="00EA6A40"/>
    <w:rsid w:val="00EB645B"/>
    <w:rsid w:val="00EC584C"/>
    <w:rsid w:val="00ED521E"/>
    <w:rsid w:val="00ED74C9"/>
    <w:rsid w:val="00EE3C3B"/>
    <w:rsid w:val="00EE4352"/>
    <w:rsid w:val="00EE79A1"/>
    <w:rsid w:val="00EF54AD"/>
    <w:rsid w:val="00EF607E"/>
    <w:rsid w:val="00EF6D99"/>
    <w:rsid w:val="00F00A08"/>
    <w:rsid w:val="00F13F79"/>
    <w:rsid w:val="00F33211"/>
    <w:rsid w:val="00F34E68"/>
    <w:rsid w:val="00F56B51"/>
    <w:rsid w:val="00F57460"/>
    <w:rsid w:val="00F674AB"/>
    <w:rsid w:val="00F737B3"/>
    <w:rsid w:val="00F92678"/>
    <w:rsid w:val="00F97965"/>
    <w:rsid w:val="00FA1D38"/>
    <w:rsid w:val="00FB5785"/>
    <w:rsid w:val="00FC402F"/>
    <w:rsid w:val="00FC5192"/>
    <w:rsid w:val="00FC5B52"/>
    <w:rsid w:val="00FC6CFC"/>
    <w:rsid w:val="00FE0548"/>
    <w:rsid w:val="00FE12C1"/>
    <w:rsid w:val="00FE4D97"/>
    <w:rsid w:val="00FF2513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062D3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aliases w:val="contract,H2,h2,2,Numbered text 3,heading 2"/>
    <w:basedOn w:val="a"/>
    <w:next w:val="a"/>
    <w:link w:val="20"/>
    <w:qFormat/>
    <w:rsid w:val="00906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"/>
    <w:next w:val="a"/>
    <w:qFormat/>
    <w:rsid w:val="009062D3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62D3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062D3"/>
    <w:rPr>
      <w:b/>
      <w:bCs/>
      <w:kern w:val="28"/>
      <w:sz w:val="32"/>
      <w:szCs w:val="32"/>
      <w:lang w:val="ru-RU" w:eastAsia="ru-RU" w:bidi="ar-SA"/>
    </w:rPr>
  </w:style>
  <w:style w:type="paragraph" w:customStyle="1" w:styleId="a3">
    <w:name w:val="Знак Знак 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heading 2 Знак"/>
    <w:link w:val="2"/>
    <w:rsid w:val="009062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 Indent"/>
    <w:aliases w:val="текст"/>
    <w:basedOn w:val="a"/>
    <w:link w:val="a5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link w:val="a4"/>
    <w:rsid w:val="009062D3"/>
    <w:rPr>
      <w:b/>
      <w:bCs/>
      <w:sz w:val="24"/>
      <w:szCs w:val="24"/>
      <w:lang w:val="ru-RU" w:eastAsia="ru-RU" w:bidi="ar-SA"/>
    </w:rPr>
  </w:style>
  <w:style w:type="character" w:styleId="a6">
    <w:name w:val="Hyperlink"/>
    <w:rsid w:val="009062D3"/>
    <w:rPr>
      <w:color w:val="0000FF"/>
      <w:u w:val="single"/>
    </w:rPr>
  </w:style>
  <w:style w:type="paragraph" w:styleId="32">
    <w:name w:val="Body Text Indent 3"/>
    <w:basedOn w:val="a"/>
    <w:rsid w:val="009062D3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rsid w:val="009062D3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7">
    <w:name w:val="Body Text"/>
    <w:aliases w:val="Çàã1,BO,ID,body indent,andrad,EHPT,Body Text2"/>
    <w:basedOn w:val="a"/>
    <w:link w:val="a8"/>
    <w:rsid w:val="009062D3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link w:val="a7"/>
    <w:rsid w:val="009062D3"/>
    <w:rPr>
      <w:sz w:val="24"/>
      <w:szCs w:val="24"/>
      <w:lang w:val="ru-RU" w:eastAsia="ru-RU" w:bidi="ar-SA"/>
    </w:rPr>
  </w:style>
  <w:style w:type="paragraph" w:styleId="a9">
    <w:name w:val="Subtitle"/>
    <w:basedOn w:val="a"/>
    <w:qFormat/>
    <w:rsid w:val="009062D3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a">
    <w:name w:val="page number"/>
    <w:basedOn w:val="a0"/>
    <w:rsid w:val="009062D3"/>
  </w:style>
  <w:style w:type="paragraph" w:styleId="ab">
    <w:name w:val="footer"/>
    <w:basedOn w:val="a"/>
    <w:link w:val="ac"/>
    <w:uiPriority w:val="99"/>
    <w:rsid w:val="009062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d">
    <w:name w:val="Title"/>
    <w:basedOn w:val="a"/>
    <w:qFormat/>
    <w:rsid w:val="009062D3"/>
    <w:pPr>
      <w:jc w:val="center"/>
    </w:pPr>
    <w:rPr>
      <w:sz w:val="28"/>
    </w:rPr>
  </w:style>
  <w:style w:type="paragraph" w:customStyle="1" w:styleId="PlainText1">
    <w:name w:val="Plain Text1"/>
    <w:basedOn w:val="a"/>
    <w:rsid w:val="009062D3"/>
    <w:pPr>
      <w:spacing w:line="360" w:lineRule="auto"/>
      <w:ind w:firstLine="720"/>
      <w:jc w:val="both"/>
    </w:pPr>
    <w:rPr>
      <w:sz w:val="28"/>
      <w:szCs w:val="20"/>
    </w:rPr>
  </w:style>
  <w:style w:type="paragraph" w:styleId="22">
    <w:name w:val="Body Text 2"/>
    <w:basedOn w:val="a"/>
    <w:rsid w:val="009062D3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9062D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33">
    <w:name w:val="Body Text 3"/>
    <w:basedOn w:val="a"/>
    <w:rsid w:val="009062D3"/>
    <w:pPr>
      <w:spacing w:after="120"/>
    </w:pPr>
    <w:rPr>
      <w:sz w:val="16"/>
      <w:szCs w:val="16"/>
    </w:rPr>
  </w:style>
  <w:style w:type="paragraph" w:styleId="ae">
    <w:name w:val="header"/>
    <w:basedOn w:val="a"/>
    <w:link w:val="af"/>
    <w:uiPriority w:val="99"/>
    <w:rsid w:val="009062D3"/>
    <w:pPr>
      <w:tabs>
        <w:tab w:val="center" w:pos="4677"/>
        <w:tab w:val="right" w:pos="9355"/>
      </w:tabs>
    </w:pPr>
  </w:style>
  <w:style w:type="paragraph" w:customStyle="1" w:styleId="caaieiaie11">
    <w:name w:val="caaieiaie 11"/>
    <w:basedOn w:val="a"/>
    <w:next w:val="a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0">
    <w:name w:val="Основной текст 21"/>
    <w:basedOn w:val="a"/>
    <w:rsid w:val="009062D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0">
    <w:name w:val="footnote text"/>
    <w:basedOn w:val="a"/>
    <w:rsid w:val="009062D3"/>
    <w:rPr>
      <w:sz w:val="20"/>
      <w:szCs w:val="20"/>
    </w:rPr>
  </w:style>
  <w:style w:type="paragraph" w:customStyle="1" w:styleId="ConsPlusNonformat">
    <w:name w:val="ConsPlusNonformat"/>
    <w:rsid w:val="00906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enoniinee">
    <w:name w:val="oaeno niinee"/>
    <w:basedOn w:val="a"/>
    <w:rsid w:val="009062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onsPlusTitle">
    <w:name w:val="ConsPlusTitle"/>
    <w:rsid w:val="009062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List Continue 2"/>
    <w:basedOn w:val="a"/>
    <w:unhideWhenUsed/>
    <w:rsid w:val="009062D3"/>
    <w:pPr>
      <w:spacing w:after="120"/>
      <w:ind w:left="566"/>
      <w:contextualSpacing/>
    </w:pPr>
  </w:style>
  <w:style w:type="character" w:styleId="af1">
    <w:name w:val="footnote reference"/>
    <w:rsid w:val="009062D3"/>
    <w:rPr>
      <w:vertAlign w:val="superscript"/>
    </w:rPr>
  </w:style>
  <w:style w:type="paragraph" w:customStyle="1" w:styleId="310">
    <w:name w:val="Основной текст с отступом 31"/>
    <w:basedOn w:val="a"/>
    <w:rsid w:val="009062D3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f2">
    <w:name w:val="Plain Text"/>
    <w:basedOn w:val="a"/>
    <w:rsid w:val="009062D3"/>
    <w:rPr>
      <w:rFonts w:ascii="Courier New" w:hAnsi="Courier New" w:cs="Courier New"/>
      <w:sz w:val="20"/>
      <w:szCs w:val="20"/>
    </w:rPr>
  </w:style>
  <w:style w:type="paragraph" w:customStyle="1" w:styleId="3">
    <w:name w:val="Стиль3 Знак"/>
    <w:basedOn w:val="21"/>
    <w:rsid w:val="009062D3"/>
    <w:pPr>
      <w:widowControl w:val="0"/>
      <w:numPr>
        <w:ilvl w:val="2"/>
        <w:numId w:val="3"/>
      </w:numPr>
      <w:overflowPunct/>
      <w:autoSpaceDE/>
      <w:autoSpaceDN/>
    </w:pPr>
    <w:rPr>
      <w:rFonts w:ascii="Arial" w:hAnsi="Arial"/>
      <w:i w:val="0"/>
      <w:iCs w:val="0"/>
      <w:sz w:val="24"/>
      <w:szCs w:val="20"/>
    </w:rPr>
  </w:style>
  <w:style w:type="paragraph" w:styleId="af3">
    <w:name w:val="Normal (Web)"/>
    <w:basedOn w:val="a"/>
    <w:unhideWhenUsed/>
    <w:rsid w:val="009062D3"/>
    <w:pPr>
      <w:spacing w:before="100" w:beforeAutospacing="1" w:after="119"/>
    </w:pPr>
  </w:style>
  <w:style w:type="paragraph" w:customStyle="1" w:styleId="211">
    <w:name w:val="Основной текст 21"/>
    <w:basedOn w:val="a"/>
    <w:rsid w:val="009062D3"/>
    <w:pPr>
      <w:keepNext/>
      <w:widowControl w:val="0"/>
      <w:suppressAutoHyphens/>
      <w:spacing w:line="100" w:lineRule="atLeast"/>
      <w:jc w:val="center"/>
    </w:pPr>
    <w:rPr>
      <w:rFonts w:ascii="Arial" w:eastAsia="Arial Unicode MS" w:hAnsi="Arial"/>
      <w:b/>
      <w:bCs/>
      <w:kern w:val="1"/>
      <w:sz w:val="28"/>
      <w:szCs w:val="28"/>
    </w:rPr>
  </w:style>
  <w:style w:type="paragraph" w:customStyle="1" w:styleId="212">
    <w:name w:val="Продолжение списка 21"/>
    <w:basedOn w:val="a"/>
    <w:rsid w:val="009062D3"/>
    <w:pPr>
      <w:widowControl w:val="0"/>
      <w:suppressAutoHyphens/>
      <w:spacing w:after="120"/>
      <w:ind w:left="566"/>
    </w:pPr>
    <w:rPr>
      <w:rFonts w:ascii="Arial" w:eastAsia="Arial Unicode MS" w:hAnsi="Arial"/>
      <w:kern w:val="1"/>
      <w:sz w:val="20"/>
    </w:rPr>
  </w:style>
  <w:style w:type="paragraph" w:customStyle="1" w:styleId="af4">
    <w:name w:val="Заголовок таблицы"/>
    <w:basedOn w:val="a"/>
    <w:rsid w:val="009062D3"/>
    <w:pPr>
      <w:widowControl w:val="0"/>
      <w:suppressLineNumbers/>
      <w:suppressAutoHyphens/>
      <w:jc w:val="center"/>
    </w:pPr>
    <w:rPr>
      <w:rFonts w:ascii="Arial" w:eastAsia="Arial Unicode MS" w:hAnsi="Arial"/>
      <w:b/>
      <w:bCs/>
      <w:kern w:val="1"/>
      <w:sz w:val="20"/>
    </w:rPr>
  </w:style>
  <w:style w:type="paragraph" w:customStyle="1" w:styleId="12">
    <w:name w:val="Текст1"/>
    <w:basedOn w:val="a"/>
    <w:rsid w:val="009062D3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</w:rPr>
  </w:style>
  <w:style w:type="paragraph" w:customStyle="1" w:styleId="text">
    <w:name w:val="text"/>
    <w:basedOn w:val="a"/>
    <w:rsid w:val="009062D3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5">
    <w:name w:val="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rsid w:val="009062D3"/>
    <w:rPr>
      <w:color w:val="800080"/>
      <w:u w:val="single"/>
    </w:rPr>
  </w:style>
  <w:style w:type="paragraph" w:styleId="24">
    <w:name w:val="List 2"/>
    <w:basedOn w:val="a"/>
    <w:rsid w:val="009062D3"/>
    <w:pPr>
      <w:ind w:left="566" w:hanging="283"/>
    </w:pPr>
    <w:rPr>
      <w:sz w:val="20"/>
      <w:szCs w:val="20"/>
    </w:rPr>
  </w:style>
  <w:style w:type="paragraph" w:styleId="af7">
    <w:name w:val="Block Text"/>
    <w:basedOn w:val="a"/>
    <w:rsid w:val="009062D3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9062D3"/>
    <w:pPr>
      <w:keepNext/>
      <w:jc w:val="center"/>
    </w:pPr>
  </w:style>
  <w:style w:type="paragraph" w:customStyle="1" w:styleId="30">
    <w:name w:val="Стиль3"/>
    <w:basedOn w:val="21"/>
    <w:rsid w:val="009062D3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  <w:textAlignment w:val="auto"/>
    </w:pPr>
    <w:rPr>
      <w:i w:val="0"/>
      <w:iCs w:val="0"/>
      <w:sz w:val="24"/>
      <w:szCs w:val="24"/>
    </w:rPr>
  </w:style>
  <w:style w:type="paragraph" w:customStyle="1" w:styleId="13">
    <w:name w:val="Текст выноски1"/>
    <w:basedOn w:val="a"/>
    <w:rsid w:val="009062D3"/>
    <w:rPr>
      <w:rFonts w:ascii="Tahoma" w:hAnsi="Tahoma" w:cs="Tahoma"/>
      <w:sz w:val="16"/>
      <w:szCs w:val="16"/>
    </w:rPr>
  </w:style>
  <w:style w:type="paragraph" w:customStyle="1" w:styleId="af8">
    <w:name w:val="ë‡žÖ’žŽ"/>
    <w:rsid w:val="009062D3"/>
    <w:pPr>
      <w:widowControl w:val="0"/>
    </w:pPr>
    <w:rPr>
      <w:lang w:val="de-DE"/>
    </w:rPr>
  </w:style>
  <w:style w:type="paragraph" w:customStyle="1" w:styleId="NormalText">
    <w:name w:val="NormalText"/>
    <w:basedOn w:val="a"/>
    <w:rsid w:val="009062D3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ConsNormal">
    <w:name w:val="ConsNormal"/>
    <w:rsid w:val="009062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06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9062D3"/>
    <w:rPr>
      <w:lang w:val="en-US"/>
    </w:rPr>
  </w:style>
  <w:style w:type="paragraph" w:customStyle="1" w:styleId="14">
    <w:name w:val="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9062D3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table" w:styleId="af9">
    <w:name w:val="Table Grid"/>
    <w:basedOn w:val="a1"/>
    <w:rsid w:val="00906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17"/>
    <w:rsid w:val="009062D3"/>
    <w:rPr>
      <w:b/>
      <w:bCs/>
      <w:sz w:val="28"/>
      <w:szCs w:val="28"/>
      <w:lang w:val="ru-RU" w:eastAsia="ru-RU" w:bidi="ar-SA"/>
    </w:rPr>
  </w:style>
  <w:style w:type="paragraph" w:customStyle="1" w:styleId="15">
    <w:name w:val="Знак Знак1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875B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AD6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"/>
    <w:basedOn w:val="a"/>
    <w:rsid w:val="008F6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2C4DF6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2C4DF6"/>
    <w:rPr>
      <w:rFonts w:ascii="Tahoma" w:hAnsi="Tahoma" w:cs="Tahoma"/>
      <w:sz w:val="16"/>
      <w:szCs w:val="16"/>
    </w:rPr>
  </w:style>
  <w:style w:type="paragraph" w:customStyle="1" w:styleId="50">
    <w:name w:val="Знак Знак5"/>
    <w:basedOn w:val="a"/>
    <w:rsid w:val="008B15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394368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85D45"/>
  </w:style>
  <w:style w:type="paragraph" w:styleId="afe">
    <w:name w:val="List Paragraph"/>
    <w:basedOn w:val="a"/>
    <w:qFormat/>
    <w:rsid w:val="00DB2966"/>
    <w:pPr>
      <w:suppressAutoHyphens/>
      <w:ind w:left="720"/>
      <w:contextualSpacing/>
    </w:pPr>
    <w:rPr>
      <w:lang w:eastAsia="ar-SA"/>
    </w:rPr>
  </w:style>
  <w:style w:type="character" w:styleId="aff">
    <w:name w:val="annotation reference"/>
    <w:uiPriority w:val="99"/>
    <w:semiHidden/>
    <w:unhideWhenUsed/>
    <w:rsid w:val="00114F3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14F3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14F35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14F35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114F35"/>
    <w:rPr>
      <w:b/>
      <w:bCs/>
    </w:rPr>
  </w:style>
  <w:style w:type="paragraph" w:styleId="aff4">
    <w:name w:val="No Spacing"/>
    <w:uiPriority w:val="1"/>
    <w:qFormat/>
    <w:rsid w:val="008675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062D3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aliases w:val="contract,H2,h2,2,Numbered text 3,heading 2"/>
    <w:basedOn w:val="a"/>
    <w:next w:val="a"/>
    <w:link w:val="20"/>
    <w:qFormat/>
    <w:rsid w:val="00906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"/>
    <w:next w:val="a"/>
    <w:qFormat/>
    <w:rsid w:val="009062D3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62D3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062D3"/>
    <w:rPr>
      <w:b/>
      <w:bCs/>
      <w:kern w:val="28"/>
      <w:sz w:val="32"/>
      <w:szCs w:val="32"/>
      <w:lang w:val="ru-RU" w:eastAsia="ru-RU" w:bidi="ar-SA"/>
    </w:rPr>
  </w:style>
  <w:style w:type="paragraph" w:customStyle="1" w:styleId="a3">
    <w:name w:val="Знак Знак 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heading 2 Знак"/>
    <w:link w:val="2"/>
    <w:rsid w:val="009062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 Indent"/>
    <w:aliases w:val="текст"/>
    <w:basedOn w:val="a"/>
    <w:link w:val="a5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link w:val="a4"/>
    <w:rsid w:val="009062D3"/>
    <w:rPr>
      <w:b/>
      <w:bCs/>
      <w:sz w:val="24"/>
      <w:szCs w:val="24"/>
      <w:lang w:val="ru-RU" w:eastAsia="ru-RU" w:bidi="ar-SA"/>
    </w:rPr>
  </w:style>
  <w:style w:type="character" w:styleId="a6">
    <w:name w:val="Hyperlink"/>
    <w:rsid w:val="009062D3"/>
    <w:rPr>
      <w:color w:val="0000FF"/>
      <w:u w:val="single"/>
    </w:rPr>
  </w:style>
  <w:style w:type="paragraph" w:styleId="32">
    <w:name w:val="Body Text Indent 3"/>
    <w:basedOn w:val="a"/>
    <w:rsid w:val="009062D3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rsid w:val="009062D3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7">
    <w:name w:val="Body Text"/>
    <w:aliases w:val="Çàã1,BO,ID,body indent,andrad,EHPT,Body Text2"/>
    <w:basedOn w:val="a"/>
    <w:link w:val="a8"/>
    <w:rsid w:val="009062D3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link w:val="a7"/>
    <w:rsid w:val="009062D3"/>
    <w:rPr>
      <w:sz w:val="24"/>
      <w:szCs w:val="24"/>
      <w:lang w:val="ru-RU" w:eastAsia="ru-RU" w:bidi="ar-SA"/>
    </w:rPr>
  </w:style>
  <w:style w:type="paragraph" w:styleId="a9">
    <w:name w:val="Subtitle"/>
    <w:basedOn w:val="a"/>
    <w:qFormat/>
    <w:rsid w:val="009062D3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a">
    <w:name w:val="page number"/>
    <w:basedOn w:val="a0"/>
    <w:rsid w:val="009062D3"/>
  </w:style>
  <w:style w:type="paragraph" w:styleId="ab">
    <w:name w:val="footer"/>
    <w:basedOn w:val="a"/>
    <w:link w:val="ac"/>
    <w:uiPriority w:val="99"/>
    <w:rsid w:val="009062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d">
    <w:name w:val="Title"/>
    <w:basedOn w:val="a"/>
    <w:qFormat/>
    <w:rsid w:val="009062D3"/>
    <w:pPr>
      <w:jc w:val="center"/>
    </w:pPr>
    <w:rPr>
      <w:sz w:val="28"/>
    </w:rPr>
  </w:style>
  <w:style w:type="paragraph" w:customStyle="1" w:styleId="PlainText1">
    <w:name w:val="Plain Text1"/>
    <w:basedOn w:val="a"/>
    <w:rsid w:val="009062D3"/>
    <w:pPr>
      <w:spacing w:line="360" w:lineRule="auto"/>
      <w:ind w:firstLine="720"/>
      <w:jc w:val="both"/>
    </w:pPr>
    <w:rPr>
      <w:sz w:val="28"/>
      <w:szCs w:val="20"/>
    </w:rPr>
  </w:style>
  <w:style w:type="paragraph" w:styleId="22">
    <w:name w:val="Body Text 2"/>
    <w:basedOn w:val="a"/>
    <w:rsid w:val="009062D3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9062D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33">
    <w:name w:val="Body Text 3"/>
    <w:basedOn w:val="a"/>
    <w:rsid w:val="009062D3"/>
    <w:pPr>
      <w:spacing w:after="120"/>
    </w:pPr>
    <w:rPr>
      <w:sz w:val="16"/>
      <w:szCs w:val="16"/>
    </w:rPr>
  </w:style>
  <w:style w:type="paragraph" w:styleId="ae">
    <w:name w:val="header"/>
    <w:basedOn w:val="a"/>
    <w:link w:val="af"/>
    <w:uiPriority w:val="99"/>
    <w:rsid w:val="009062D3"/>
    <w:pPr>
      <w:tabs>
        <w:tab w:val="center" w:pos="4677"/>
        <w:tab w:val="right" w:pos="9355"/>
      </w:tabs>
    </w:pPr>
  </w:style>
  <w:style w:type="paragraph" w:customStyle="1" w:styleId="caaieiaie11">
    <w:name w:val="caaieiaie 11"/>
    <w:basedOn w:val="a"/>
    <w:next w:val="a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0">
    <w:name w:val="Основной текст 21"/>
    <w:basedOn w:val="a"/>
    <w:rsid w:val="009062D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0">
    <w:name w:val="footnote text"/>
    <w:basedOn w:val="a"/>
    <w:rsid w:val="009062D3"/>
    <w:rPr>
      <w:sz w:val="20"/>
      <w:szCs w:val="20"/>
    </w:rPr>
  </w:style>
  <w:style w:type="paragraph" w:customStyle="1" w:styleId="ConsPlusNonformat">
    <w:name w:val="ConsPlusNonformat"/>
    <w:rsid w:val="00906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enoniinee">
    <w:name w:val="oaeno niinee"/>
    <w:basedOn w:val="a"/>
    <w:rsid w:val="009062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onsPlusTitle">
    <w:name w:val="ConsPlusTitle"/>
    <w:rsid w:val="009062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List Continue 2"/>
    <w:basedOn w:val="a"/>
    <w:unhideWhenUsed/>
    <w:rsid w:val="009062D3"/>
    <w:pPr>
      <w:spacing w:after="120"/>
      <w:ind w:left="566"/>
      <w:contextualSpacing/>
    </w:pPr>
  </w:style>
  <w:style w:type="character" w:styleId="af1">
    <w:name w:val="footnote reference"/>
    <w:rsid w:val="009062D3"/>
    <w:rPr>
      <w:vertAlign w:val="superscript"/>
    </w:rPr>
  </w:style>
  <w:style w:type="paragraph" w:customStyle="1" w:styleId="310">
    <w:name w:val="Основной текст с отступом 31"/>
    <w:basedOn w:val="a"/>
    <w:rsid w:val="009062D3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f2">
    <w:name w:val="Plain Text"/>
    <w:basedOn w:val="a"/>
    <w:rsid w:val="009062D3"/>
    <w:rPr>
      <w:rFonts w:ascii="Courier New" w:hAnsi="Courier New" w:cs="Courier New"/>
      <w:sz w:val="20"/>
      <w:szCs w:val="20"/>
    </w:rPr>
  </w:style>
  <w:style w:type="paragraph" w:customStyle="1" w:styleId="3">
    <w:name w:val="Стиль3 Знак"/>
    <w:basedOn w:val="21"/>
    <w:rsid w:val="009062D3"/>
    <w:pPr>
      <w:widowControl w:val="0"/>
      <w:numPr>
        <w:ilvl w:val="2"/>
        <w:numId w:val="3"/>
      </w:numPr>
      <w:overflowPunct/>
      <w:autoSpaceDE/>
      <w:autoSpaceDN/>
    </w:pPr>
    <w:rPr>
      <w:rFonts w:ascii="Arial" w:hAnsi="Arial"/>
      <w:i w:val="0"/>
      <w:iCs w:val="0"/>
      <w:sz w:val="24"/>
      <w:szCs w:val="20"/>
    </w:rPr>
  </w:style>
  <w:style w:type="paragraph" w:styleId="af3">
    <w:name w:val="Normal (Web)"/>
    <w:basedOn w:val="a"/>
    <w:unhideWhenUsed/>
    <w:rsid w:val="009062D3"/>
    <w:pPr>
      <w:spacing w:before="100" w:beforeAutospacing="1" w:after="119"/>
    </w:pPr>
  </w:style>
  <w:style w:type="paragraph" w:customStyle="1" w:styleId="211">
    <w:name w:val="Основной текст 21"/>
    <w:basedOn w:val="a"/>
    <w:rsid w:val="009062D3"/>
    <w:pPr>
      <w:keepNext/>
      <w:widowControl w:val="0"/>
      <w:suppressAutoHyphens/>
      <w:spacing w:line="100" w:lineRule="atLeast"/>
      <w:jc w:val="center"/>
    </w:pPr>
    <w:rPr>
      <w:rFonts w:ascii="Arial" w:eastAsia="Arial Unicode MS" w:hAnsi="Arial"/>
      <w:b/>
      <w:bCs/>
      <w:kern w:val="1"/>
      <w:sz w:val="28"/>
      <w:szCs w:val="28"/>
    </w:rPr>
  </w:style>
  <w:style w:type="paragraph" w:customStyle="1" w:styleId="212">
    <w:name w:val="Продолжение списка 21"/>
    <w:basedOn w:val="a"/>
    <w:rsid w:val="009062D3"/>
    <w:pPr>
      <w:widowControl w:val="0"/>
      <w:suppressAutoHyphens/>
      <w:spacing w:after="120"/>
      <w:ind w:left="566"/>
    </w:pPr>
    <w:rPr>
      <w:rFonts w:ascii="Arial" w:eastAsia="Arial Unicode MS" w:hAnsi="Arial"/>
      <w:kern w:val="1"/>
      <w:sz w:val="20"/>
    </w:rPr>
  </w:style>
  <w:style w:type="paragraph" w:customStyle="1" w:styleId="af4">
    <w:name w:val="Заголовок таблицы"/>
    <w:basedOn w:val="a"/>
    <w:rsid w:val="009062D3"/>
    <w:pPr>
      <w:widowControl w:val="0"/>
      <w:suppressLineNumbers/>
      <w:suppressAutoHyphens/>
      <w:jc w:val="center"/>
    </w:pPr>
    <w:rPr>
      <w:rFonts w:ascii="Arial" w:eastAsia="Arial Unicode MS" w:hAnsi="Arial"/>
      <w:b/>
      <w:bCs/>
      <w:kern w:val="1"/>
      <w:sz w:val="20"/>
    </w:rPr>
  </w:style>
  <w:style w:type="paragraph" w:customStyle="1" w:styleId="12">
    <w:name w:val="Текст1"/>
    <w:basedOn w:val="a"/>
    <w:rsid w:val="009062D3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</w:rPr>
  </w:style>
  <w:style w:type="paragraph" w:customStyle="1" w:styleId="text">
    <w:name w:val="text"/>
    <w:basedOn w:val="a"/>
    <w:rsid w:val="009062D3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5">
    <w:name w:val="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rsid w:val="009062D3"/>
    <w:rPr>
      <w:color w:val="800080"/>
      <w:u w:val="single"/>
    </w:rPr>
  </w:style>
  <w:style w:type="paragraph" w:styleId="24">
    <w:name w:val="List 2"/>
    <w:basedOn w:val="a"/>
    <w:rsid w:val="009062D3"/>
    <w:pPr>
      <w:ind w:left="566" w:hanging="283"/>
    </w:pPr>
    <w:rPr>
      <w:sz w:val="20"/>
      <w:szCs w:val="20"/>
    </w:rPr>
  </w:style>
  <w:style w:type="paragraph" w:styleId="af7">
    <w:name w:val="Block Text"/>
    <w:basedOn w:val="a"/>
    <w:rsid w:val="009062D3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9062D3"/>
    <w:pPr>
      <w:keepNext/>
      <w:jc w:val="center"/>
    </w:pPr>
  </w:style>
  <w:style w:type="paragraph" w:customStyle="1" w:styleId="30">
    <w:name w:val="Стиль3"/>
    <w:basedOn w:val="21"/>
    <w:rsid w:val="009062D3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  <w:textAlignment w:val="auto"/>
    </w:pPr>
    <w:rPr>
      <w:i w:val="0"/>
      <w:iCs w:val="0"/>
      <w:sz w:val="24"/>
      <w:szCs w:val="24"/>
    </w:rPr>
  </w:style>
  <w:style w:type="paragraph" w:customStyle="1" w:styleId="13">
    <w:name w:val="Текст выноски1"/>
    <w:basedOn w:val="a"/>
    <w:rsid w:val="009062D3"/>
    <w:rPr>
      <w:rFonts w:ascii="Tahoma" w:hAnsi="Tahoma" w:cs="Tahoma"/>
      <w:sz w:val="16"/>
      <w:szCs w:val="16"/>
    </w:rPr>
  </w:style>
  <w:style w:type="paragraph" w:customStyle="1" w:styleId="af8">
    <w:name w:val="ë‡žÖ’žŽ"/>
    <w:rsid w:val="009062D3"/>
    <w:pPr>
      <w:widowControl w:val="0"/>
    </w:pPr>
    <w:rPr>
      <w:lang w:val="de-DE"/>
    </w:rPr>
  </w:style>
  <w:style w:type="paragraph" w:customStyle="1" w:styleId="NormalText">
    <w:name w:val="NormalText"/>
    <w:basedOn w:val="a"/>
    <w:rsid w:val="009062D3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ConsNormal">
    <w:name w:val="ConsNormal"/>
    <w:rsid w:val="009062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06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9062D3"/>
    <w:rPr>
      <w:lang w:val="en-US"/>
    </w:rPr>
  </w:style>
  <w:style w:type="paragraph" w:customStyle="1" w:styleId="14">
    <w:name w:val="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9062D3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table" w:styleId="af9">
    <w:name w:val="Table Grid"/>
    <w:basedOn w:val="a1"/>
    <w:rsid w:val="00906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17"/>
    <w:rsid w:val="009062D3"/>
    <w:rPr>
      <w:b/>
      <w:bCs/>
      <w:sz w:val="28"/>
      <w:szCs w:val="28"/>
      <w:lang w:val="ru-RU" w:eastAsia="ru-RU" w:bidi="ar-SA"/>
    </w:rPr>
  </w:style>
  <w:style w:type="paragraph" w:customStyle="1" w:styleId="15">
    <w:name w:val="Знак Знак1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875B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AD6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"/>
    <w:basedOn w:val="a"/>
    <w:rsid w:val="008F6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2C4DF6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2C4DF6"/>
    <w:rPr>
      <w:rFonts w:ascii="Tahoma" w:hAnsi="Tahoma" w:cs="Tahoma"/>
      <w:sz w:val="16"/>
      <w:szCs w:val="16"/>
    </w:rPr>
  </w:style>
  <w:style w:type="paragraph" w:customStyle="1" w:styleId="50">
    <w:name w:val="Знак Знак5"/>
    <w:basedOn w:val="a"/>
    <w:rsid w:val="008B15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394368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85D45"/>
  </w:style>
  <w:style w:type="paragraph" w:styleId="afe">
    <w:name w:val="List Paragraph"/>
    <w:basedOn w:val="a"/>
    <w:qFormat/>
    <w:rsid w:val="00DB2966"/>
    <w:pPr>
      <w:suppressAutoHyphens/>
      <w:ind w:left="720"/>
      <w:contextualSpacing/>
    </w:pPr>
    <w:rPr>
      <w:lang w:eastAsia="ar-SA"/>
    </w:rPr>
  </w:style>
  <w:style w:type="character" w:styleId="aff">
    <w:name w:val="annotation reference"/>
    <w:uiPriority w:val="99"/>
    <w:semiHidden/>
    <w:unhideWhenUsed/>
    <w:rsid w:val="00114F3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14F3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14F35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14F35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114F35"/>
    <w:rPr>
      <w:b/>
      <w:bCs/>
    </w:rPr>
  </w:style>
  <w:style w:type="paragraph" w:styleId="aff4">
    <w:name w:val="No Spacing"/>
    <w:uiPriority w:val="1"/>
    <w:qFormat/>
    <w:rsid w:val="008675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C3EA-BAD7-44D5-A905-1DB99C0F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5746</CharactersWithSpaces>
  <SharedDoc>false</SharedDoc>
  <HLinks>
    <vt:vector size="12" baseType="variant"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http://docs.cntd.ru/document/1200097629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http://docs.cntd.ru/document/1200100864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Kivacky</dc:creator>
  <cp:lastModifiedBy>Савина Людмила Вячеславовна</cp:lastModifiedBy>
  <cp:revision>3</cp:revision>
  <cp:lastPrinted>2018-12-28T05:30:00Z</cp:lastPrinted>
  <dcterms:created xsi:type="dcterms:W3CDTF">2019-04-18T11:24:00Z</dcterms:created>
  <dcterms:modified xsi:type="dcterms:W3CDTF">2019-04-24T08:13:00Z</dcterms:modified>
</cp:coreProperties>
</file>