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991548" w:rsidRDefault="00991548" w:rsidP="00991548">
      <w:pPr>
        <w:jc w:val="both"/>
        <w:rPr>
          <w:rFonts w:eastAsia="Arial" w:cs="Times New Roman"/>
          <w:spacing w:val="-1"/>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 xml:space="preserve">лечения: </w:t>
      </w:r>
      <w:r w:rsidR="003E39BB">
        <w:rPr>
          <w:rFonts w:eastAsia="Arial" w:cs="Times New Roman"/>
          <w:spacing w:val="-1"/>
        </w:rPr>
        <w:t>кардиология, неврология, пульмонология, ортопедия и травматология, гастроэнтерология, эндокринология, урология</w:t>
      </w:r>
      <w:r w:rsidR="003E39BB">
        <w:rPr>
          <w:rFonts w:eastAsia="Arial" w:cs="Times New Roman"/>
          <w:spacing w:val="-1"/>
        </w:rPr>
        <w:t xml:space="preserve">, </w:t>
      </w:r>
      <w:bookmarkStart w:id="0" w:name="_GoBack"/>
      <w:bookmarkEnd w:id="0"/>
      <w:r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4B56">
        <w:rPr>
          <w:sz w:val="22"/>
          <w:szCs w:val="22"/>
        </w:rPr>
        <w:t>Сколково</w:t>
      </w:r>
      <w:proofErr w:type="spellEnd"/>
      <w:r w:rsidRPr="00A24B56">
        <w:rPr>
          <w:sz w:val="22"/>
          <w:szCs w:val="22"/>
        </w:rPr>
        <w:t>»), утвержденным Постановлением Правительства Российской Федерации от 16 .04.2012 № 291.</w:t>
      </w:r>
      <w:r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Pr>
          <w:rFonts w:cs="Times New Roman"/>
          <w:sz w:val="22"/>
          <w:szCs w:val="22"/>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3E39BB"/>
    <w:rsid w:val="005D4E0A"/>
    <w:rsid w:val="005F48FD"/>
    <w:rsid w:val="00991548"/>
    <w:rsid w:val="00C011BF"/>
    <w:rsid w:val="00E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rPr>
  </w:style>
  <w:style w:type="paragraph" w:customStyle="1" w:styleId="a4">
    <w:name w:val="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3</cp:revision>
  <dcterms:created xsi:type="dcterms:W3CDTF">2019-03-27T14:00:00Z</dcterms:created>
  <dcterms:modified xsi:type="dcterms:W3CDTF">2019-03-27T14:01:00Z</dcterms:modified>
</cp:coreProperties>
</file>