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ED" w:rsidRDefault="00A749ED" w:rsidP="00A749ED">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A749ED" w:rsidRDefault="00A749ED" w:rsidP="00A749ED">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A749ED" w:rsidRDefault="00A749ED" w:rsidP="00A749ED">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A749ED" w:rsidRDefault="00A749ED" w:rsidP="00A749ED">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527BB2">
        <w:rPr>
          <w:rFonts w:eastAsia="Arial" w:cs="Times New Roman"/>
          <w:spacing w:val="-1"/>
        </w:rPr>
        <w:t xml:space="preserve">аличие у медицинской организации (учреждения) </w:t>
      </w:r>
      <w:r>
        <w:rPr>
          <w:rFonts w:eastAsia="Arial" w:cs="Times New Roman"/>
          <w:spacing w:val="-1"/>
        </w:rPr>
        <w:t xml:space="preserve">действующей </w:t>
      </w:r>
      <w:r w:rsidRPr="00527BB2">
        <w:rPr>
          <w:rFonts w:eastAsia="Arial" w:cs="Times New Roman"/>
          <w:spacing w:val="-1"/>
        </w:rPr>
        <w:t>лицензии на медицинскую деятельность при осуществлении санаторно-курортной помощи по профил</w:t>
      </w:r>
      <w:r>
        <w:rPr>
          <w:rFonts w:eastAsia="Arial" w:cs="Times New Roman"/>
          <w:spacing w:val="-1"/>
        </w:rPr>
        <w:t xml:space="preserve">ям </w:t>
      </w:r>
      <w:r w:rsidRPr="00527BB2">
        <w:rPr>
          <w:rFonts w:eastAsia="Arial" w:cs="Times New Roman"/>
          <w:spacing w:val="-1"/>
        </w:rPr>
        <w:t>лечения:</w:t>
      </w:r>
      <w:r w:rsidRPr="002E0716">
        <w:rPr>
          <w:rFonts w:eastAsia="Arial" w:cs="Times New Roman"/>
          <w:spacing w:val="-1"/>
        </w:rPr>
        <w:t xml:space="preserve"> </w:t>
      </w:r>
      <w:r w:rsidRPr="001504EE">
        <w:rPr>
          <w:rFonts w:eastAsia="Arial" w:cs="Times New Roman"/>
          <w:spacing w:val="-1"/>
        </w:rPr>
        <w:t xml:space="preserve">гастроэнтерология, </w:t>
      </w:r>
      <w:proofErr w:type="spellStart"/>
      <w:r w:rsidRPr="001504EE">
        <w:rPr>
          <w:rFonts w:eastAsia="Arial" w:cs="Times New Roman"/>
          <w:spacing w:val="-1"/>
        </w:rPr>
        <w:t>дерматовенерология</w:t>
      </w:r>
      <w:proofErr w:type="spellEnd"/>
      <w:r w:rsidRPr="001504EE">
        <w:rPr>
          <w:rFonts w:eastAsia="Arial" w:cs="Times New Roman"/>
          <w:spacing w:val="-1"/>
        </w:rPr>
        <w:t>, кардиология, неврология, офтальмология, пульмонология, травматология и ортопедия,</w:t>
      </w:r>
      <w:r w:rsidRPr="00C821DF">
        <w:rPr>
          <w:rFonts w:eastAsia="Arial" w:cs="Times New Roman"/>
          <w:spacing w:val="-1"/>
        </w:rPr>
        <w:t xml:space="preserve"> урология и эндокринология, </w:t>
      </w:r>
      <w:r>
        <w:rPr>
          <w:rFonts w:eastAsia="Arial" w:cs="Times New Roman"/>
          <w:spacing w:val="-1"/>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 Федерации от 16 .04.2012 № 291.</w:t>
      </w:r>
      <w:r w:rsidRPr="003A3A96">
        <w:t xml:space="preserve"> </w:t>
      </w:r>
    </w:p>
    <w:p w:rsidR="00A749ED" w:rsidRDefault="00A749ED" w:rsidP="00A749ED">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49ED" w:rsidRDefault="00A749ED" w:rsidP="00A749ED">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A749ED" w:rsidRDefault="00A749ED" w:rsidP="00A749ED">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49ED" w:rsidRDefault="00A749ED" w:rsidP="00A749ED">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sz w:val="22"/>
            <w:szCs w:val="22"/>
          </w:rPr>
          <w:t>статьями 289</w:t>
        </w:r>
      </w:hyperlink>
      <w:r>
        <w:rPr>
          <w:rFonts w:cs="Times New Roman"/>
          <w:sz w:val="22"/>
          <w:szCs w:val="22"/>
        </w:rPr>
        <w:t xml:space="preserve">, </w:t>
      </w:r>
      <w:hyperlink r:id="rId8" w:history="1">
        <w:r>
          <w:rPr>
            <w:rStyle w:val="a3"/>
            <w:sz w:val="22"/>
            <w:szCs w:val="22"/>
          </w:rPr>
          <w:t>290</w:t>
        </w:r>
      </w:hyperlink>
      <w:r>
        <w:rPr>
          <w:rFonts w:cs="Times New Roman"/>
          <w:sz w:val="22"/>
          <w:szCs w:val="22"/>
        </w:rPr>
        <w:t xml:space="preserve">, </w:t>
      </w:r>
      <w:hyperlink r:id="rId9" w:history="1">
        <w:r>
          <w:rPr>
            <w:rStyle w:val="a3"/>
            <w:sz w:val="22"/>
            <w:szCs w:val="22"/>
          </w:rPr>
          <w:t>291</w:t>
        </w:r>
      </w:hyperlink>
      <w:r>
        <w:rPr>
          <w:rFonts w:cs="Times New Roman"/>
          <w:sz w:val="22"/>
          <w:szCs w:val="22"/>
        </w:rPr>
        <w:t xml:space="preserve">, </w:t>
      </w:r>
      <w:hyperlink r:id="rId10" w:history="1">
        <w:r>
          <w:rPr>
            <w:rStyle w:val="a3"/>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49ED" w:rsidRDefault="00A749ED" w:rsidP="00A749ED">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A749ED" w:rsidRDefault="00A749ED" w:rsidP="00A749ED">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cs="Times New Roman"/>
          <w:sz w:val="22"/>
          <w:szCs w:val="22"/>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49ED" w:rsidRDefault="00A749ED" w:rsidP="00A749ED">
      <w:pPr>
        <w:jc w:val="both"/>
        <w:rPr>
          <w:rFonts w:cs="Times New Roman"/>
          <w:sz w:val="22"/>
          <w:szCs w:val="22"/>
        </w:rPr>
      </w:pPr>
      <w:r>
        <w:rPr>
          <w:rFonts w:cs="Times New Roman"/>
          <w:sz w:val="22"/>
          <w:szCs w:val="22"/>
        </w:rPr>
        <w:t>8. Участник закупки не является офшорной компанией.</w:t>
      </w:r>
    </w:p>
    <w:p w:rsidR="00A749ED" w:rsidRDefault="00A749ED" w:rsidP="00A749ED">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085A04" w:rsidRDefault="00A749ED" w:rsidP="00A749ED">
      <w:pPr>
        <w:jc w:val="both"/>
      </w:pPr>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w:t>
      </w:r>
      <w:bookmarkStart w:id="0" w:name="_GoBack"/>
      <w:bookmarkEnd w:id="0"/>
      <w:r>
        <w:rPr>
          <w:rFonts w:cs="Times New Roman"/>
          <w:sz w:val="22"/>
          <w:szCs w:val="22"/>
        </w:rPr>
        <w:t>о органа, лице, исполняющем функции единоличного исполнительного органа участника закупки - юридического лица.</w:t>
      </w:r>
    </w:p>
    <w:sectPr w:rsidR="00085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ED"/>
    <w:rsid w:val="00085A04"/>
    <w:rsid w:val="00A7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9D338-C7BD-4D46-BAF3-150C27C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E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49E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Наталья Игоревна</dc:creator>
  <cp:keywords/>
  <dc:description/>
  <cp:lastModifiedBy>Казанкова Наталья Игоревна</cp:lastModifiedBy>
  <cp:revision>1</cp:revision>
  <dcterms:created xsi:type="dcterms:W3CDTF">2019-04-19T07:48:00Z</dcterms:created>
  <dcterms:modified xsi:type="dcterms:W3CDTF">2019-04-19T07:50:00Z</dcterms:modified>
</cp:coreProperties>
</file>