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321AD9"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 xml:space="preserve">1) </w:t>
      </w:r>
      <w:r w:rsidRPr="00321AD9">
        <w:rPr>
          <w:sz w:val="27"/>
          <w:szCs w:val="27"/>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826EBE">
        <w:rPr>
          <w:sz w:val="27"/>
          <w:szCs w:val="27"/>
        </w:rPr>
        <w:t>не установлено</w:t>
      </w:r>
      <w:bookmarkStart w:id="0" w:name="_GoBack"/>
      <w:bookmarkEnd w:id="0"/>
      <w:r w:rsidRPr="00321AD9">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321AD9">
        <w:rPr>
          <w:sz w:val="27"/>
          <w:szCs w:val="27"/>
        </w:rPr>
        <w:t xml:space="preserve">2) </w:t>
      </w:r>
      <w:proofErr w:type="spellStart"/>
      <w:r w:rsidRPr="00321AD9">
        <w:rPr>
          <w:sz w:val="27"/>
          <w:szCs w:val="27"/>
        </w:rPr>
        <w:t>непроведение</w:t>
      </w:r>
      <w:proofErr w:type="spellEnd"/>
      <w:r w:rsidRPr="00321AD9">
        <w:rPr>
          <w:sz w:val="27"/>
          <w:szCs w:val="27"/>
        </w:rPr>
        <w:t xml:space="preserve"> ликвидации участника закупки - юридического лица и отсутствие решения арбитражного суда о признании</w:t>
      </w:r>
      <w:r w:rsidRPr="00B42CE4">
        <w:rPr>
          <w:sz w:val="27"/>
          <w:szCs w:val="27"/>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473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626E5"/>
    <w:rsid w:val="00321AD9"/>
    <w:rsid w:val="003626E5"/>
    <w:rsid w:val="00473C7B"/>
    <w:rsid w:val="004D46C3"/>
    <w:rsid w:val="00826EBE"/>
    <w:rsid w:val="00BD7A21"/>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9CA3F-9B7D-456A-B123-C7A43478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Жилина Галина Ивановна</cp:lastModifiedBy>
  <cp:revision>3</cp:revision>
  <dcterms:created xsi:type="dcterms:W3CDTF">2018-11-29T09:07:00Z</dcterms:created>
  <dcterms:modified xsi:type="dcterms:W3CDTF">2019-04-04T14:25:00Z</dcterms:modified>
</cp:coreProperties>
</file>