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64" w:rsidRPr="004F3A54" w:rsidRDefault="00EB2A36" w:rsidP="001F3364">
      <w:pPr>
        <w:autoSpaceDE w:val="0"/>
        <w:autoSpaceDN w:val="0"/>
        <w:adjustRightInd w:val="0"/>
        <w:spacing w:after="0" w:line="240" w:lineRule="auto"/>
        <w:ind w:firstLine="540"/>
        <w:contextualSpacing/>
        <w:jc w:val="center"/>
        <w:rPr>
          <w:rFonts w:ascii="Times New Roman" w:hAnsi="Times New Roman"/>
          <w:b/>
          <w:sz w:val="20"/>
          <w:szCs w:val="20"/>
        </w:rPr>
      </w:pPr>
      <w:r w:rsidRPr="004F3A54">
        <w:rPr>
          <w:rFonts w:ascii="Times New Roman" w:hAnsi="Times New Roman"/>
          <w:b/>
          <w:sz w:val="20"/>
          <w:szCs w:val="20"/>
        </w:rPr>
        <w:t>Открытый конкурс в электронной форме</w:t>
      </w:r>
    </w:p>
    <w:p w:rsidR="00EF676D" w:rsidRPr="004F3A54" w:rsidRDefault="00EF676D" w:rsidP="001F3364">
      <w:pPr>
        <w:autoSpaceDE w:val="0"/>
        <w:autoSpaceDN w:val="0"/>
        <w:adjustRightInd w:val="0"/>
        <w:spacing w:after="0" w:line="240" w:lineRule="auto"/>
        <w:ind w:firstLine="540"/>
        <w:contextualSpacing/>
        <w:jc w:val="center"/>
        <w:rPr>
          <w:rFonts w:ascii="Times New Roman" w:hAnsi="Times New Roman"/>
          <w:b/>
          <w:sz w:val="20"/>
          <w:szCs w:val="20"/>
        </w:rPr>
      </w:pPr>
    </w:p>
    <w:p w:rsidR="00EB2A36" w:rsidRPr="004F3A54" w:rsidRDefault="00EB2A36" w:rsidP="00EB2A36">
      <w:pPr>
        <w:spacing w:after="0" w:line="240" w:lineRule="auto"/>
        <w:jc w:val="center"/>
        <w:rPr>
          <w:rFonts w:ascii="Times New Roman" w:hAnsi="Times New Roman"/>
          <w:b/>
          <w:sz w:val="20"/>
          <w:szCs w:val="20"/>
        </w:rPr>
      </w:pPr>
      <w:r w:rsidRPr="004F3A54">
        <w:rPr>
          <w:rFonts w:ascii="Times New Roman" w:hAnsi="Times New Roman"/>
          <w:b/>
          <w:sz w:val="20"/>
          <w:szCs w:val="20"/>
        </w:rPr>
        <w:t>Поставка крес</w:t>
      </w:r>
      <w:r w:rsidR="00EF5079" w:rsidRPr="004F3A54">
        <w:rPr>
          <w:rFonts w:ascii="Times New Roman" w:hAnsi="Times New Roman"/>
          <w:b/>
          <w:sz w:val="20"/>
          <w:szCs w:val="20"/>
        </w:rPr>
        <w:t>ло</w:t>
      </w:r>
      <w:r w:rsidRPr="004F3A54">
        <w:rPr>
          <w:rFonts w:ascii="Times New Roman" w:hAnsi="Times New Roman"/>
          <w:b/>
          <w:sz w:val="20"/>
          <w:szCs w:val="20"/>
        </w:rPr>
        <w:t xml:space="preserve">-колясок, </w:t>
      </w:r>
      <w:proofErr w:type="gramStart"/>
      <w:r w:rsidRPr="004F3A54">
        <w:rPr>
          <w:rFonts w:ascii="Times New Roman" w:hAnsi="Times New Roman"/>
          <w:b/>
          <w:sz w:val="20"/>
          <w:szCs w:val="20"/>
        </w:rPr>
        <w:t>управляемых</w:t>
      </w:r>
      <w:proofErr w:type="gramEnd"/>
      <w:r w:rsidRPr="004F3A54">
        <w:rPr>
          <w:rFonts w:ascii="Times New Roman" w:hAnsi="Times New Roman"/>
          <w:b/>
          <w:sz w:val="20"/>
          <w:szCs w:val="20"/>
        </w:rPr>
        <w:t xml:space="preserve"> пациентами/сопровождающими лицами, </w:t>
      </w:r>
    </w:p>
    <w:p w:rsidR="00EB2A36" w:rsidRPr="005545F2" w:rsidRDefault="00EB2A36" w:rsidP="00EB2A36">
      <w:pPr>
        <w:spacing w:after="0" w:line="240" w:lineRule="auto"/>
        <w:jc w:val="center"/>
        <w:rPr>
          <w:rFonts w:ascii="Times New Roman" w:hAnsi="Times New Roman"/>
          <w:b/>
          <w:sz w:val="20"/>
          <w:szCs w:val="20"/>
        </w:rPr>
      </w:pPr>
      <w:r w:rsidRPr="005545F2">
        <w:rPr>
          <w:rFonts w:ascii="Times New Roman" w:hAnsi="Times New Roman"/>
          <w:b/>
          <w:sz w:val="20"/>
          <w:szCs w:val="20"/>
        </w:rPr>
        <w:t xml:space="preserve">с приводом на задние колеса, </w:t>
      </w:r>
      <w:proofErr w:type="gramStart"/>
      <w:r w:rsidRPr="005545F2">
        <w:rPr>
          <w:rFonts w:ascii="Times New Roman" w:hAnsi="Times New Roman"/>
          <w:b/>
          <w:sz w:val="20"/>
          <w:szCs w:val="20"/>
        </w:rPr>
        <w:t>складных</w:t>
      </w:r>
      <w:proofErr w:type="gramEnd"/>
    </w:p>
    <w:p w:rsidR="00EF676D" w:rsidRPr="005545F2" w:rsidRDefault="00EF676D" w:rsidP="001F3364">
      <w:pPr>
        <w:autoSpaceDE w:val="0"/>
        <w:autoSpaceDN w:val="0"/>
        <w:adjustRightInd w:val="0"/>
        <w:spacing w:after="0" w:line="240" w:lineRule="auto"/>
        <w:ind w:firstLine="540"/>
        <w:contextualSpacing/>
        <w:jc w:val="center"/>
        <w:rPr>
          <w:rFonts w:ascii="Times New Roman" w:hAnsi="Times New Roman"/>
          <w:b/>
          <w:sz w:val="20"/>
          <w:szCs w:val="20"/>
        </w:rPr>
      </w:pPr>
    </w:p>
    <w:p w:rsidR="001F3364" w:rsidRPr="005545F2" w:rsidRDefault="00EF676D" w:rsidP="00EF5079">
      <w:pPr>
        <w:autoSpaceDE w:val="0"/>
        <w:autoSpaceDN w:val="0"/>
        <w:adjustRightInd w:val="0"/>
        <w:spacing w:after="0" w:line="240" w:lineRule="auto"/>
        <w:ind w:firstLine="540"/>
        <w:contextualSpacing/>
        <w:jc w:val="center"/>
        <w:rPr>
          <w:rFonts w:ascii="Times New Roman" w:hAnsi="Times New Roman"/>
          <w:b/>
          <w:sz w:val="20"/>
          <w:szCs w:val="20"/>
        </w:rPr>
      </w:pPr>
      <w:r w:rsidRPr="005545F2">
        <w:rPr>
          <w:rFonts w:ascii="Times New Roman" w:hAnsi="Times New Roman"/>
          <w:b/>
          <w:sz w:val="20"/>
          <w:szCs w:val="20"/>
        </w:rPr>
        <w:t xml:space="preserve"> </w:t>
      </w:r>
      <w:r w:rsidR="001F3364" w:rsidRPr="005545F2">
        <w:rPr>
          <w:rFonts w:ascii="Times New Roman" w:hAnsi="Times New Roman"/>
          <w:b/>
          <w:sz w:val="20"/>
          <w:szCs w:val="20"/>
        </w:rPr>
        <w:t xml:space="preserve">Требования, предъявляемые к участникам </w:t>
      </w:r>
      <w:r w:rsidR="00EF5079" w:rsidRPr="005545F2">
        <w:rPr>
          <w:rFonts w:ascii="Times New Roman" w:hAnsi="Times New Roman"/>
          <w:b/>
          <w:sz w:val="20"/>
          <w:szCs w:val="20"/>
        </w:rPr>
        <w:t>открытого конкурса в электронной форме:</w:t>
      </w:r>
    </w:p>
    <w:p w:rsidR="00EF676D" w:rsidRPr="005545F2" w:rsidRDefault="00EF676D" w:rsidP="001F3364">
      <w:pPr>
        <w:autoSpaceDE w:val="0"/>
        <w:autoSpaceDN w:val="0"/>
        <w:adjustRightInd w:val="0"/>
        <w:spacing w:after="0" w:line="240" w:lineRule="auto"/>
        <w:ind w:firstLine="540"/>
        <w:contextualSpacing/>
        <w:jc w:val="center"/>
        <w:rPr>
          <w:rFonts w:ascii="Times New Roman" w:hAnsi="Times New Roman"/>
          <w:b/>
          <w:sz w:val="20"/>
          <w:szCs w:val="20"/>
        </w:rPr>
      </w:pPr>
    </w:p>
    <w:p w:rsidR="006A7A42" w:rsidRPr="005545F2" w:rsidRDefault="005545F2" w:rsidP="005545F2">
      <w:pPr>
        <w:pStyle w:val="a4"/>
        <w:tabs>
          <w:tab w:val="left" w:pos="360"/>
          <w:tab w:val="left" w:pos="1260"/>
        </w:tabs>
        <w:spacing w:line="240" w:lineRule="auto"/>
        <w:ind w:firstLine="284"/>
        <w:jc w:val="both"/>
        <w:rPr>
          <w:rFonts w:cs="Times New Roman"/>
          <w:sz w:val="20"/>
          <w:szCs w:val="20"/>
        </w:rPr>
      </w:pPr>
      <w:r>
        <w:rPr>
          <w:rFonts w:cs="Times New Roman"/>
          <w:sz w:val="20"/>
          <w:szCs w:val="20"/>
        </w:rPr>
        <w:t xml:space="preserve">  </w:t>
      </w:r>
      <w:r w:rsidR="001F3364" w:rsidRPr="005545F2">
        <w:rPr>
          <w:rFonts w:cs="Times New Roman"/>
          <w:sz w:val="20"/>
          <w:szCs w:val="20"/>
        </w:rPr>
        <w:t xml:space="preserve"> К участникам </w:t>
      </w:r>
      <w:r w:rsidR="00C42BAB" w:rsidRPr="005545F2">
        <w:rPr>
          <w:rFonts w:cs="Times New Roman"/>
          <w:sz w:val="20"/>
          <w:szCs w:val="20"/>
        </w:rPr>
        <w:t xml:space="preserve">открытого конкурса в электронной форме </w:t>
      </w:r>
      <w:r w:rsidR="001F3364" w:rsidRPr="005545F2">
        <w:rPr>
          <w:rFonts w:cs="Times New Roman"/>
          <w:sz w:val="20"/>
          <w:szCs w:val="20"/>
        </w:rPr>
        <w:t>установлены следующие единые требования:</w:t>
      </w:r>
    </w:p>
    <w:p w:rsidR="005545F2" w:rsidRPr="005545F2" w:rsidRDefault="005545F2" w:rsidP="005545F2">
      <w:pPr>
        <w:tabs>
          <w:tab w:val="left" w:pos="426"/>
        </w:tabs>
        <w:spacing w:after="0" w:line="240" w:lineRule="auto"/>
        <w:ind w:firstLine="176"/>
        <w:jc w:val="both"/>
        <w:rPr>
          <w:rFonts w:ascii="Times New Roman" w:hAnsi="Times New Roman"/>
          <w:sz w:val="20"/>
          <w:szCs w:val="20"/>
        </w:rPr>
      </w:pPr>
      <w:r>
        <w:rPr>
          <w:rFonts w:ascii="Times New Roman" w:hAnsi="Times New Roman"/>
          <w:sz w:val="20"/>
          <w:szCs w:val="20"/>
        </w:rPr>
        <w:t xml:space="preserve">     - </w:t>
      </w:r>
      <w:proofErr w:type="spellStart"/>
      <w:r w:rsidRPr="005545F2">
        <w:rPr>
          <w:rFonts w:ascii="Times New Roman" w:hAnsi="Times New Roman"/>
          <w:sz w:val="20"/>
          <w:szCs w:val="20"/>
        </w:rPr>
        <w:t>непроведение</w:t>
      </w:r>
      <w:proofErr w:type="spellEnd"/>
      <w:r w:rsidRPr="005545F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45F2" w:rsidRPr="005545F2" w:rsidRDefault="005545F2" w:rsidP="005545F2">
      <w:pPr>
        <w:tabs>
          <w:tab w:val="left" w:pos="426"/>
        </w:tabs>
        <w:spacing w:after="0" w:line="240" w:lineRule="auto"/>
        <w:ind w:firstLine="176"/>
        <w:jc w:val="both"/>
        <w:rPr>
          <w:rFonts w:ascii="Times New Roman" w:hAnsi="Times New Roman"/>
          <w:sz w:val="20"/>
          <w:szCs w:val="20"/>
        </w:rPr>
      </w:pPr>
      <w:r>
        <w:rPr>
          <w:rFonts w:ascii="Times New Roman" w:hAnsi="Times New Roman"/>
          <w:sz w:val="20"/>
          <w:szCs w:val="20"/>
        </w:rPr>
        <w:t xml:space="preserve">     - </w:t>
      </w:r>
      <w:proofErr w:type="spellStart"/>
      <w:r w:rsidRPr="005545F2">
        <w:rPr>
          <w:rFonts w:ascii="Times New Roman" w:hAnsi="Times New Roman"/>
          <w:sz w:val="20"/>
          <w:szCs w:val="20"/>
        </w:rPr>
        <w:t>неприостановление</w:t>
      </w:r>
      <w:proofErr w:type="spellEnd"/>
      <w:r w:rsidRPr="005545F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545F2" w:rsidRPr="005545F2" w:rsidRDefault="005545F2" w:rsidP="005545F2">
      <w:pPr>
        <w:tabs>
          <w:tab w:val="left" w:pos="426"/>
        </w:tabs>
        <w:spacing w:after="0" w:line="240" w:lineRule="auto"/>
        <w:ind w:firstLine="176"/>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о</w:t>
      </w:r>
      <w:r w:rsidRPr="005545F2">
        <w:rPr>
          <w:rFonts w:ascii="Times New Roman" w:hAnsi="Times New Roman"/>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545F2">
        <w:rPr>
          <w:rFonts w:ascii="Times New Roman" w:hAnsi="Times New Roman"/>
          <w:sz w:val="20"/>
          <w:szCs w:val="20"/>
        </w:rPr>
        <w:t xml:space="preserve"> </w:t>
      </w:r>
      <w:proofErr w:type="gramStart"/>
      <w:r w:rsidRPr="005545F2">
        <w:rPr>
          <w:rFonts w:ascii="Times New Roman" w:hAnsi="Times New Roman"/>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545F2">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545F2">
        <w:rPr>
          <w:rFonts w:ascii="Times New Roman" w:hAnsi="Times New Roman"/>
          <w:sz w:val="20"/>
          <w:szCs w:val="20"/>
        </w:rPr>
        <w:t>указанных</w:t>
      </w:r>
      <w:proofErr w:type="gramEnd"/>
      <w:r w:rsidRPr="005545F2">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45F2" w:rsidRPr="005545F2" w:rsidRDefault="005545F2" w:rsidP="005545F2">
      <w:pPr>
        <w:tabs>
          <w:tab w:val="left" w:pos="426"/>
        </w:tabs>
        <w:spacing w:after="0" w:line="240" w:lineRule="auto"/>
        <w:ind w:firstLine="176"/>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 </w:t>
      </w:r>
      <w:r w:rsidRPr="005545F2">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545F2">
        <w:rPr>
          <w:rFonts w:ascii="Times New Roman" w:hAnsi="Times New Roman"/>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45F2" w:rsidRPr="005545F2" w:rsidRDefault="0010020B" w:rsidP="005545F2">
      <w:pPr>
        <w:tabs>
          <w:tab w:val="left" w:pos="426"/>
        </w:tabs>
        <w:spacing w:after="0" w:line="240" w:lineRule="auto"/>
        <w:ind w:firstLine="176"/>
        <w:jc w:val="both"/>
        <w:rPr>
          <w:rFonts w:ascii="Times New Roman" w:hAnsi="Times New Roman"/>
          <w:sz w:val="20"/>
          <w:szCs w:val="20"/>
        </w:rPr>
      </w:pPr>
      <w:r>
        <w:rPr>
          <w:rFonts w:ascii="Times New Roman" w:hAnsi="Times New Roman"/>
          <w:sz w:val="20"/>
          <w:szCs w:val="20"/>
        </w:rPr>
        <w:t xml:space="preserve"> </w:t>
      </w:r>
      <w:r w:rsidR="005545F2">
        <w:rPr>
          <w:rFonts w:ascii="Times New Roman" w:hAnsi="Times New Roman"/>
          <w:sz w:val="20"/>
          <w:szCs w:val="20"/>
        </w:rPr>
        <w:t xml:space="preserve">    - </w:t>
      </w:r>
      <w:r w:rsidR="005545F2" w:rsidRPr="005545F2">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545F2" w:rsidRPr="005545F2" w:rsidRDefault="005545F2" w:rsidP="005545F2">
      <w:pPr>
        <w:tabs>
          <w:tab w:val="left" w:pos="426"/>
        </w:tabs>
        <w:spacing w:after="0" w:line="240" w:lineRule="auto"/>
        <w:ind w:firstLine="176"/>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 </w:t>
      </w:r>
      <w:r w:rsidRPr="005545F2">
        <w:rPr>
          <w:rFonts w:ascii="Times New Roman" w:hAnsi="Times New Roman"/>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545F2">
        <w:rPr>
          <w:rFonts w:ascii="Times New Roman" w:hAnsi="Times New Roman"/>
          <w:sz w:val="20"/>
          <w:szCs w:val="20"/>
        </w:rPr>
        <w:t xml:space="preserve"> </w:t>
      </w:r>
      <w:proofErr w:type="gramStart"/>
      <w:r w:rsidRPr="005545F2">
        <w:rPr>
          <w:rFonts w:ascii="Times New Roman" w:hAnsi="Times New Roman"/>
          <w:sz w:val="20"/>
          <w:szCs w:val="20"/>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5545F2">
        <w:rPr>
          <w:rFonts w:ascii="Times New Roman" w:hAnsi="Times New Roman"/>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45F2" w:rsidRPr="005545F2" w:rsidRDefault="0010020B" w:rsidP="005545F2">
      <w:pPr>
        <w:tabs>
          <w:tab w:val="left" w:pos="426"/>
        </w:tabs>
        <w:spacing w:after="0" w:line="240" w:lineRule="auto"/>
        <w:ind w:firstLine="176"/>
        <w:jc w:val="both"/>
        <w:rPr>
          <w:rFonts w:ascii="Times New Roman" w:hAnsi="Times New Roman"/>
          <w:sz w:val="20"/>
          <w:szCs w:val="20"/>
        </w:rPr>
      </w:pPr>
      <w:r>
        <w:rPr>
          <w:rFonts w:ascii="Times New Roman" w:hAnsi="Times New Roman"/>
          <w:sz w:val="20"/>
          <w:szCs w:val="20"/>
        </w:rPr>
        <w:t xml:space="preserve">     - </w:t>
      </w:r>
      <w:r w:rsidR="005545F2" w:rsidRPr="005545F2">
        <w:rPr>
          <w:rFonts w:ascii="Times New Roman" w:hAnsi="Times New Roman"/>
          <w:sz w:val="20"/>
          <w:szCs w:val="20"/>
        </w:rPr>
        <w:t>участник закупки не является офшорной компанией;</w:t>
      </w:r>
    </w:p>
    <w:p w:rsidR="005545F2" w:rsidRPr="005545F2" w:rsidRDefault="0010020B" w:rsidP="005545F2">
      <w:pPr>
        <w:tabs>
          <w:tab w:val="left" w:pos="426"/>
        </w:tabs>
        <w:spacing w:after="0" w:line="240" w:lineRule="auto"/>
        <w:ind w:firstLine="176"/>
        <w:jc w:val="both"/>
        <w:rPr>
          <w:rFonts w:ascii="Times New Roman" w:hAnsi="Times New Roman"/>
          <w:sz w:val="20"/>
          <w:szCs w:val="20"/>
        </w:rPr>
      </w:pPr>
      <w:r>
        <w:rPr>
          <w:rFonts w:ascii="Times New Roman" w:hAnsi="Times New Roman"/>
          <w:sz w:val="20"/>
          <w:szCs w:val="20"/>
        </w:rPr>
        <w:t xml:space="preserve">     - </w:t>
      </w:r>
      <w:r w:rsidR="005545F2" w:rsidRPr="005545F2">
        <w:rPr>
          <w:rFonts w:ascii="Times New Roman" w:hAnsi="Times New Roman"/>
          <w:sz w:val="20"/>
          <w:szCs w:val="20"/>
        </w:rPr>
        <w:t>отсутствие у участника закупки ограничений для участия в закупках, установленных законодательством Российской Федерации.</w:t>
      </w:r>
    </w:p>
    <w:p w:rsidR="005545F2" w:rsidRPr="005545F2" w:rsidRDefault="0010020B" w:rsidP="005545F2">
      <w:pPr>
        <w:tabs>
          <w:tab w:val="left" w:pos="426"/>
        </w:tabs>
        <w:spacing w:after="0" w:line="240" w:lineRule="auto"/>
        <w:ind w:firstLine="176"/>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 </w:t>
      </w:r>
      <w:bookmarkStart w:id="0" w:name="_GoBack"/>
      <w:bookmarkEnd w:id="0"/>
      <w:r w:rsidR="005545F2" w:rsidRPr="005545F2">
        <w:rPr>
          <w:rFonts w:ascii="Times New Roman" w:hAnsi="Times New Roman"/>
          <w:sz w:val="20"/>
          <w:szCs w:val="20"/>
        </w:rPr>
        <w:t>отсутствие в предусмотренном Федеральным законом № 44-ФЗ от 05.04.2013г.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4F3A54" w:rsidRDefault="004F3A54" w:rsidP="004F3A54"/>
    <w:sectPr w:rsidR="004F3A54" w:rsidSect="00EF676D">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64"/>
    <w:rsid w:val="00043A3D"/>
    <w:rsid w:val="000D0AB5"/>
    <w:rsid w:val="0010020B"/>
    <w:rsid w:val="001277EA"/>
    <w:rsid w:val="00135B89"/>
    <w:rsid w:val="001B2B3B"/>
    <w:rsid w:val="001F3364"/>
    <w:rsid w:val="00230202"/>
    <w:rsid w:val="002B2891"/>
    <w:rsid w:val="002F64B9"/>
    <w:rsid w:val="003C4F68"/>
    <w:rsid w:val="003F5828"/>
    <w:rsid w:val="00403A9B"/>
    <w:rsid w:val="004F3A54"/>
    <w:rsid w:val="005545F2"/>
    <w:rsid w:val="005D7B4F"/>
    <w:rsid w:val="0068695C"/>
    <w:rsid w:val="006A7A42"/>
    <w:rsid w:val="006B6AAA"/>
    <w:rsid w:val="0070659F"/>
    <w:rsid w:val="00880020"/>
    <w:rsid w:val="00A20151"/>
    <w:rsid w:val="00A4343C"/>
    <w:rsid w:val="00A74F7B"/>
    <w:rsid w:val="00A97AB6"/>
    <w:rsid w:val="00B40C1F"/>
    <w:rsid w:val="00C42BAB"/>
    <w:rsid w:val="00C53A4F"/>
    <w:rsid w:val="00EB2A36"/>
    <w:rsid w:val="00EF5079"/>
    <w:rsid w:val="00EF676D"/>
    <w:rsid w:val="00F34898"/>
    <w:rsid w:val="00F72545"/>
    <w:rsid w:val="00F9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364"/>
    <w:pPr>
      <w:spacing w:after="200" w:line="276" w:lineRule="auto"/>
    </w:pPr>
    <w:rPr>
      <w:rFonts w:eastAsia="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3364"/>
    <w:rPr>
      <w:color w:val="0000FF" w:themeColor="hyperlink"/>
      <w:u w:val="single"/>
    </w:rPr>
  </w:style>
  <w:style w:type="paragraph" w:customStyle="1" w:styleId="a4">
    <w:name w:val="Базовый"/>
    <w:rsid w:val="001F3364"/>
    <w:pPr>
      <w:widowControl w:val="0"/>
      <w:tabs>
        <w:tab w:val="left" w:pos="709"/>
      </w:tabs>
      <w:suppressAutoHyphens/>
      <w:spacing w:line="200" w:lineRule="atLeast"/>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364"/>
    <w:pPr>
      <w:spacing w:after="200" w:line="276" w:lineRule="auto"/>
    </w:pPr>
    <w:rPr>
      <w:rFonts w:eastAsia="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3364"/>
    <w:rPr>
      <w:color w:val="0000FF" w:themeColor="hyperlink"/>
      <w:u w:val="single"/>
    </w:rPr>
  </w:style>
  <w:style w:type="paragraph" w:customStyle="1" w:styleId="a4">
    <w:name w:val="Базовый"/>
    <w:rsid w:val="001F3364"/>
    <w:pPr>
      <w:widowControl w:val="0"/>
      <w:tabs>
        <w:tab w:val="left" w:pos="709"/>
      </w:tabs>
      <w:suppressAutoHyphens/>
      <w:spacing w:line="200" w:lineRule="atLeast"/>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27470">
      <w:bodyDiv w:val="1"/>
      <w:marLeft w:val="0"/>
      <w:marRight w:val="0"/>
      <w:marTop w:val="0"/>
      <w:marBottom w:val="0"/>
      <w:divBdr>
        <w:top w:val="none" w:sz="0" w:space="0" w:color="auto"/>
        <w:left w:val="none" w:sz="0" w:space="0" w:color="auto"/>
        <w:bottom w:val="none" w:sz="0" w:space="0" w:color="auto"/>
        <w:right w:val="none" w:sz="0" w:space="0" w:color="auto"/>
      </w:divBdr>
    </w:div>
    <w:div w:id="19310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dc:creator>
  <cp:lastModifiedBy>kuleshova</cp:lastModifiedBy>
  <cp:revision>14</cp:revision>
  <cp:lastPrinted>2019-04-29T10:31:00Z</cp:lastPrinted>
  <dcterms:created xsi:type="dcterms:W3CDTF">2018-07-26T07:12:00Z</dcterms:created>
  <dcterms:modified xsi:type="dcterms:W3CDTF">2019-04-29T10:33:00Z</dcterms:modified>
</cp:coreProperties>
</file>