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E" w:rsidRPr="00D3684E" w:rsidRDefault="00D3684E" w:rsidP="00D36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37AAC" w:rsidRPr="00537AAC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37AAC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537AAC" w:rsidRPr="00537AAC">
        <w:rPr>
          <w:rFonts w:ascii="Times New Roman" w:hAnsi="Times New Roman" w:cs="Times New Roman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закупки.</w:t>
      </w:r>
    </w:p>
    <w:p w:rsidR="00D3684E" w:rsidRPr="00D3684E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37AA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37AAC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37AAC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</w:t>
      </w:r>
      <w:r w:rsidRPr="00D3684E">
        <w:rPr>
          <w:rFonts w:ascii="Times New Roman" w:eastAsia="Times New Roman" w:hAnsi="Times New Roman" w:cs="Times New Roman"/>
          <w:lang w:eastAsia="ru-RU"/>
        </w:rPr>
        <w:t xml:space="preserve"> предпринимателя несостоятельным (банкротом) и об открытии конкурсного производства;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684E">
        <w:rPr>
          <w:rFonts w:ascii="Times New Roman" w:eastAsia="Times New Roman" w:hAnsi="Times New Roman" w:cs="Times New Roman"/>
          <w:i/>
          <w:lang w:eastAsia="ru-RU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3684E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Pr="00D3684E" w:rsidRDefault="00D3684E" w:rsidP="00D3684E">
      <w:pPr>
        <w:spacing w:line="240" w:lineRule="auto"/>
        <w:ind w:firstLine="567"/>
        <w:jc w:val="both"/>
      </w:pPr>
      <w:r w:rsidRPr="00D3684E">
        <w:rPr>
          <w:rFonts w:ascii="Times New Roman" w:eastAsia="Times New Roman" w:hAnsi="Times New Roman" w:cs="Times New Roman"/>
          <w:lang w:eastAsia="ru-RU"/>
        </w:rPr>
        <w:lastRenderedPageBreak/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516CE" w:rsidRPr="00D3684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520F63"/>
    <w:rsid w:val="00537AAC"/>
    <w:rsid w:val="005B28B3"/>
    <w:rsid w:val="006F03CF"/>
    <w:rsid w:val="00CC54F6"/>
    <w:rsid w:val="00CF7502"/>
    <w:rsid w:val="00D3684E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Смирнова М.В.</cp:lastModifiedBy>
  <cp:revision>6</cp:revision>
  <dcterms:created xsi:type="dcterms:W3CDTF">2018-07-22T11:57:00Z</dcterms:created>
  <dcterms:modified xsi:type="dcterms:W3CDTF">2019-04-03T14:32:00Z</dcterms:modified>
</cp:coreProperties>
</file>