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F8" w:rsidRDefault="00FC18F8" w:rsidP="00FC18F8">
      <w:pPr>
        <w:keepNext/>
        <w:keepLines/>
        <w:suppressLineNumbers/>
        <w:snapToGrid w:val="0"/>
        <w:rPr>
          <w:b/>
          <w:bCs/>
        </w:rPr>
      </w:pPr>
      <w:r w:rsidRPr="00FC18F8">
        <w:rPr>
          <w:b/>
          <w:bCs/>
        </w:rPr>
        <w:t>Требования к участникам закупки:</w:t>
      </w:r>
    </w:p>
    <w:p w:rsidR="0055200A" w:rsidRPr="005230BA" w:rsidRDefault="0055200A" w:rsidP="0055200A">
      <w:pPr>
        <w:widowControl/>
        <w:suppressAutoHyphens w:val="0"/>
        <w:autoSpaceDE w:val="0"/>
        <w:autoSpaceDN w:val="0"/>
        <w:adjustRightInd w:val="0"/>
        <w:ind w:firstLine="53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5230BA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55200A" w:rsidRPr="00B84132" w:rsidRDefault="0055200A" w:rsidP="0055200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55200A" w:rsidRPr="00B84132" w:rsidRDefault="0055200A" w:rsidP="0055200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5200A" w:rsidRPr="00C94946" w:rsidRDefault="0055200A" w:rsidP="0055200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5200A" w:rsidRPr="00A60816" w:rsidRDefault="0055200A" w:rsidP="0055200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55200A" w:rsidRPr="00A60816" w:rsidRDefault="0055200A" w:rsidP="0055200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55200A" w:rsidRDefault="0055200A" w:rsidP="0055200A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55200A" w:rsidRDefault="0055200A" w:rsidP="0055200A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 xml:space="preserve">- участник закупки не является </w:t>
      </w:r>
      <w:proofErr w:type="spellStart"/>
      <w:r w:rsidRPr="00204064">
        <w:rPr>
          <w:rFonts w:eastAsia="Times New Roman"/>
          <w:lang w:eastAsia="ru-RU"/>
        </w:rPr>
        <w:t>офшорной</w:t>
      </w:r>
      <w:proofErr w:type="spellEnd"/>
      <w:r w:rsidRPr="00204064">
        <w:rPr>
          <w:rFonts w:eastAsia="Times New Roman"/>
          <w:lang w:eastAsia="ru-RU"/>
        </w:rPr>
        <w:t xml:space="preserve"> компанией.</w:t>
      </w:r>
    </w:p>
    <w:p w:rsidR="0055200A" w:rsidRDefault="0055200A" w:rsidP="0055200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55200A" w:rsidRDefault="0055200A" w:rsidP="0055200A">
      <w:pPr>
        <w:keepNext/>
        <w:keepLines/>
        <w:suppressLineNumbers/>
        <w:snapToGrid w:val="0"/>
        <w:jc w:val="both"/>
        <w:rPr>
          <w:rFonts w:eastAsia="Calibri"/>
          <w:color w:val="auto"/>
          <w:lang w:eastAsia="ru-RU"/>
        </w:rPr>
      </w:pPr>
      <w:r w:rsidRPr="00A24C3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о</w:t>
      </w:r>
      <w:r w:rsidRPr="00A24C37">
        <w:rPr>
          <w:rFonts w:eastAsia="Calibri"/>
          <w:lang w:eastAsia="ru-RU"/>
        </w:rPr>
        <w:t>тсутстви</w:t>
      </w:r>
      <w:r>
        <w:rPr>
          <w:rFonts w:eastAsia="Calibri"/>
          <w:lang w:eastAsia="ru-RU"/>
        </w:rPr>
        <w:t>е</w:t>
      </w:r>
      <w:r w:rsidRPr="00A24C37">
        <w:rPr>
          <w:rFonts w:eastAsia="Calibri"/>
          <w:lang w:eastAsia="ru-RU"/>
        </w:rPr>
        <w:t xml:space="preserve"> участника электронного аукциона в предусмотренном Федеральным законом</w:t>
      </w:r>
      <w:r>
        <w:rPr>
          <w:rFonts w:eastAsia="Calibri"/>
          <w:lang w:eastAsia="ru-RU"/>
        </w:rPr>
        <w:t xml:space="preserve"> о контрактной системе</w:t>
      </w:r>
      <w:r w:rsidRPr="00A24C37">
        <w:rPr>
          <w:rFonts w:eastAsia="Calibri"/>
          <w:lang w:eastAsia="ru-RU"/>
        </w:rPr>
        <w:t xml:space="preserve"> </w:t>
      </w:r>
      <w:hyperlink r:id="rId12" w:history="1">
        <w:r w:rsidRPr="00A24C37">
          <w:rPr>
            <w:rStyle w:val="a3"/>
            <w:rFonts w:eastAsia="Calibri"/>
            <w:color w:val="000000"/>
            <w:u w:val="none"/>
            <w:lang w:eastAsia="ru-RU"/>
          </w:rPr>
          <w:t>реестре</w:t>
        </w:r>
      </w:hyperlink>
      <w:r w:rsidRPr="00A24C37"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0F19F0">
        <w:rPr>
          <w:rFonts w:eastAsia="Calibri"/>
          <w:color w:val="auto"/>
          <w:lang w:eastAsia="ru-RU"/>
        </w:rPr>
        <w:t xml:space="preserve">исполнительного органа, лице, исполняющем функции единоличного </w:t>
      </w:r>
      <w:r w:rsidRPr="00C10385">
        <w:rPr>
          <w:rFonts w:eastAsia="Calibri"/>
          <w:color w:val="auto"/>
          <w:lang w:eastAsia="ru-RU"/>
        </w:rPr>
        <w:t>исполнительного органа участника закупки - юридического лица.</w:t>
      </w:r>
    </w:p>
    <w:p w:rsidR="0055200A" w:rsidRDefault="0055200A" w:rsidP="0055200A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5200A">
        <w:t xml:space="preserve">В настоящем электронном  аукционе могут принять участие </w:t>
      </w:r>
      <w:r w:rsidRPr="0055200A">
        <w:rPr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p w:rsidR="0055200A" w:rsidRPr="0055200A" w:rsidRDefault="0055200A" w:rsidP="0055200A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</w:p>
    <w:p w:rsidR="0055200A" w:rsidRPr="0055200A" w:rsidRDefault="0055200A" w:rsidP="0055200A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55200A">
        <w:rPr>
          <w:color w:val="auto"/>
          <w:lang w:eastAsia="ru-RU"/>
        </w:rPr>
        <w:t>При этом к субъектам малого предпринимательства необходимо</w:t>
      </w:r>
      <w:r w:rsidRPr="0055200A">
        <w:rPr>
          <w:lang w:eastAsia="ru-RU"/>
        </w:rPr>
        <w:t xml:space="preserve"> относить участников закупки, осуществляющих предпринимательскую деятельность и соответствующих ряду условий (</w:t>
      </w:r>
      <w:hyperlink r:id="rId13" w:history="1">
        <w:r w:rsidRPr="0055200A">
          <w:rPr>
            <w:lang w:eastAsia="ru-RU"/>
          </w:rPr>
          <w:t>ст. 4</w:t>
        </w:r>
      </w:hyperlink>
      <w:r w:rsidRPr="0055200A">
        <w:rPr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Федерации"), </w:t>
      </w:r>
      <w:r w:rsidRPr="0055200A">
        <w:rPr>
          <w:rFonts w:eastAsia="Calibri" w:cs="Times New Roman"/>
          <w:bCs/>
          <w:color w:val="auto"/>
          <w:lang w:eastAsia="ru-RU" w:bidi="ar-SA"/>
        </w:rPr>
        <w:t>сведения о которых внесены в единый реестр субъектов малого и среднего предпринимательства</w:t>
      </w:r>
    </w:p>
    <w:p w:rsidR="0055200A" w:rsidRPr="0055200A" w:rsidRDefault="0055200A" w:rsidP="00FC18F8">
      <w:pPr>
        <w:keepNext/>
        <w:keepLines/>
        <w:suppressLineNumbers/>
        <w:snapToGrid w:val="0"/>
        <w:rPr>
          <w:bCs/>
        </w:rPr>
      </w:pPr>
    </w:p>
    <w:sectPr w:rsidR="0055200A" w:rsidRPr="0055200A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55"/>
    <w:rsid w:val="00106C55"/>
    <w:rsid w:val="001328E4"/>
    <w:rsid w:val="0055200A"/>
    <w:rsid w:val="00922BE4"/>
    <w:rsid w:val="00C456BB"/>
    <w:rsid w:val="00F1678C"/>
    <w:rsid w:val="00FC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hyperlink" Target="consultantplus://offline/ref=29263E2BB38114F810767E3E53D9E4C54CE0F60C4CFD098E01110F406F28E8EEFEECE4CAE6E3DC63E7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Salova</cp:lastModifiedBy>
  <cp:revision>5</cp:revision>
  <dcterms:created xsi:type="dcterms:W3CDTF">2018-05-24T09:19:00Z</dcterms:created>
  <dcterms:modified xsi:type="dcterms:W3CDTF">2019-07-23T12:31:00Z</dcterms:modified>
</cp:coreProperties>
</file>