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D" w:rsidRDefault="0048710D" w:rsidP="0048710D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 w:rsidRPr="0048710D">
        <w:rPr>
          <w:b/>
          <w:sz w:val="22"/>
          <w:szCs w:val="22"/>
        </w:rPr>
        <w:t>Требования к участникам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6A6AF6">
        <w:rPr>
          <w:rFonts w:eastAsia="Arial"/>
          <w:color w:val="000000"/>
          <w:sz w:val="22"/>
          <w:szCs w:val="20"/>
        </w:rPr>
        <w:t xml:space="preserve"> соответствии с </w:t>
      </w:r>
      <w:r w:rsidRPr="006A6AF6">
        <w:rPr>
          <w:color w:val="000000"/>
          <w:sz w:val="22"/>
          <w:szCs w:val="20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6A6AF6">
        <w:rPr>
          <w:color w:val="000000"/>
          <w:sz w:val="22"/>
          <w:szCs w:val="20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A6AF6">
        <w:rPr>
          <w:color w:val="000000"/>
          <w:sz w:val="22"/>
          <w:szCs w:val="20"/>
        </w:rPr>
        <w:t>Сколково</w:t>
      </w:r>
      <w:proofErr w:type="spellEnd"/>
      <w:r w:rsidRPr="006A6AF6">
        <w:rPr>
          <w:color w:val="000000"/>
          <w:sz w:val="22"/>
          <w:szCs w:val="20"/>
        </w:rPr>
        <w:t>»)»</w:t>
      </w:r>
      <w:r w:rsidRPr="006A6AF6">
        <w:rPr>
          <w:bCs/>
          <w:color w:val="000000"/>
          <w:sz w:val="22"/>
          <w:szCs w:val="20"/>
        </w:rPr>
        <w:t xml:space="preserve">, а именно наличие действующих лицензий </w:t>
      </w:r>
      <w:r w:rsidRPr="006A6AF6">
        <w:rPr>
          <w:color w:val="000000"/>
          <w:sz w:val="22"/>
          <w:szCs w:val="20"/>
        </w:rPr>
        <w:t>(со всеми приложениями)</w:t>
      </w:r>
      <w:r w:rsidRPr="006A6AF6">
        <w:rPr>
          <w:bCs/>
          <w:color w:val="000000"/>
          <w:sz w:val="22"/>
          <w:szCs w:val="20"/>
        </w:rPr>
        <w:t xml:space="preserve"> на следующие виды медицинской деятельности: при оказании медицинской помощи при санаторно-курортном лечении по</w:t>
      </w:r>
      <w:r w:rsidRPr="006A6AF6">
        <w:rPr>
          <w:sz w:val="28"/>
        </w:rPr>
        <w:t xml:space="preserve"> </w:t>
      </w:r>
      <w:r w:rsidRPr="006A6AF6">
        <w:rPr>
          <w:b/>
          <w:bCs/>
          <w:color w:val="000000"/>
          <w:sz w:val="22"/>
          <w:szCs w:val="20"/>
        </w:rPr>
        <w:t>травматологии и ортопедии, неврологии, диетологии, гастроэнтерологии</w:t>
      </w:r>
      <w:r w:rsidRPr="006A6AF6">
        <w:rPr>
          <w:color w:val="000000"/>
          <w:sz w:val="22"/>
          <w:szCs w:val="20"/>
        </w:rPr>
        <w:t>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2) </w:t>
      </w:r>
      <w:proofErr w:type="spellStart"/>
      <w:r w:rsidRPr="006A6AF6">
        <w:rPr>
          <w:color w:val="000000"/>
          <w:sz w:val="22"/>
          <w:szCs w:val="20"/>
        </w:rPr>
        <w:t>непроведение</w:t>
      </w:r>
      <w:proofErr w:type="spellEnd"/>
      <w:r w:rsidRPr="006A6AF6">
        <w:rPr>
          <w:color w:val="000000"/>
          <w:sz w:val="22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3) </w:t>
      </w:r>
      <w:proofErr w:type="spellStart"/>
      <w:r w:rsidRPr="006A6AF6">
        <w:rPr>
          <w:color w:val="000000"/>
          <w:sz w:val="22"/>
          <w:szCs w:val="20"/>
        </w:rPr>
        <w:t>неприостановление</w:t>
      </w:r>
      <w:proofErr w:type="spellEnd"/>
      <w:r w:rsidRPr="006A6AF6">
        <w:rPr>
          <w:color w:val="000000"/>
          <w:sz w:val="22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A6AF6">
        <w:rPr>
          <w:color w:val="000000"/>
          <w:sz w:val="22"/>
          <w:szCs w:val="20"/>
        </w:rPr>
        <w:t xml:space="preserve"> обязанности </w:t>
      </w:r>
      <w:proofErr w:type="gramStart"/>
      <w:r w:rsidRPr="006A6AF6">
        <w:rPr>
          <w:color w:val="000000"/>
          <w:sz w:val="22"/>
          <w:szCs w:val="20"/>
        </w:rPr>
        <w:t>заявителя</w:t>
      </w:r>
      <w:proofErr w:type="gramEnd"/>
      <w:r w:rsidRPr="006A6AF6">
        <w:rPr>
          <w:color w:val="000000"/>
          <w:sz w:val="22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F6">
        <w:rPr>
          <w:color w:val="000000"/>
          <w:sz w:val="22"/>
          <w:szCs w:val="20"/>
        </w:rPr>
        <w:t>указанных</w:t>
      </w:r>
      <w:proofErr w:type="gramEnd"/>
      <w:r w:rsidRPr="006A6AF6">
        <w:rPr>
          <w:color w:val="000000"/>
          <w:sz w:val="22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</w:t>
      </w:r>
      <w:bookmarkStart w:id="1" w:name="_GoBack"/>
      <w:bookmarkEnd w:id="1"/>
      <w:r w:rsidRPr="006A6AF6">
        <w:rPr>
          <w:color w:val="000000"/>
          <w:sz w:val="22"/>
          <w:szCs w:val="20"/>
        </w:rPr>
        <w:t>татьей 19.28 Кодекса Российской Федерации об административных правонарушениях;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</w:t>
      </w:r>
      <w:r w:rsidRPr="006A6AF6">
        <w:rPr>
          <w:color w:val="000000"/>
          <w:sz w:val="22"/>
          <w:szCs w:val="20"/>
        </w:rPr>
        <w:lastRenderedPageBreak/>
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AF6">
        <w:rPr>
          <w:color w:val="000000"/>
          <w:sz w:val="22"/>
          <w:szCs w:val="20"/>
        </w:rPr>
        <w:t>неполнородными</w:t>
      </w:r>
      <w:proofErr w:type="spellEnd"/>
      <w:r w:rsidRPr="006A6AF6">
        <w:rPr>
          <w:color w:val="000000"/>
          <w:sz w:val="22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6AF6">
        <w:rPr>
          <w:color w:val="000000"/>
          <w:sz w:val="22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9) участник закупки не является офшорной компанией;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rFonts w:eastAsia="Calibri"/>
          <w:color w:val="000000"/>
          <w:sz w:val="22"/>
          <w:szCs w:val="20"/>
        </w:rPr>
      </w:pPr>
      <w:r w:rsidRPr="006A6AF6">
        <w:rPr>
          <w:rFonts w:eastAsia="Calibri"/>
          <w:color w:val="000000"/>
          <w:sz w:val="22"/>
          <w:szCs w:val="20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A6AF6" w:rsidRPr="006A6AF6" w:rsidRDefault="006A6AF6" w:rsidP="006A6AF6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  <w:r w:rsidRPr="006A6AF6">
        <w:rPr>
          <w:color w:val="000000"/>
          <w:sz w:val="22"/>
          <w:szCs w:val="20"/>
        </w:rPr>
        <w:t>Вышеуказанные требования в равной мере предъявляются ко всем участникам закупки.</w:t>
      </w:r>
    </w:p>
    <w:sectPr w:rsidR="006A6AF6" w:rsidRPr="006A6AF6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EB" w:rsidRDefault="008871EB">
      <w:r>
        <w:separator/>
      </w:r>
    </w:p>
  </w:endnote>
  <w:endnote w:type="continuationSeparator" w:id="0">
    <w:p w:rsidR="008871EB" w:rsidRDefault="008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8871EB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A6A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EB" w:rsidRDefault="008871EB">
      <w:r>
        <w:separator/>
      </w:r>
    </w:p>
  </w:footnote>
  <w:footnote w:type="continuationSeparator" w:id="0">
    <w:p w:rsidR="008871EB" w:rsidRDefault="0088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16DBF"/>
    <w:rsid w:val="00033B04"/>
    <w:rsid w:val="000352B4"/>
    <w:rsid w:val="00037B3C"/>
    <w:rsid w:val="00073020"/>
    <w:rsid w:val="000742F8"/>
    <w:rsid w:val="000942DC"/>
    <w:rsid w:val="000A60DC"/>
    <w:rsid w:val="000F2725"/>
    <w:rsid w:val="000F4698"/>
    <w:rsid w:val="001004AA"/>
    <w:rsid w:val="0010480B"/>
    <w:rsid w:val="001546F4"/>
    <w:rsid w:val="00160DE2"/>
    <w:rsid w:val="00185C79"/>
    <w:rsid w:val="001A4F5F"/>
    <w:rsid w:val="001B1D01"/>
    <w:rsid w:val="001B64EE"/>
    <w:rsid w:val="001E4814"/>
    <w:rsid w:val="001E507A"/>
    <w:rsid w:val="001F510F"/>
    <w:rsid w:val="00231CAF"/>
    <w:rsid w:val="00244C12"/>
    <w:rsid w:val="002527AC"/>
    <w:rsid w:val="00273C15"/>
    <w:rsid w:val="0027459C"/>
    <w:rsid w:val="00280127"/>
    <w:rsid w:val="002818BB"/>
    <w:rsid w:val="002876D4"/>
    <w:rsid w:val="002A46CA"/>
    <w:rsid w:val="002D69A9"/>
    <w:rsid w:val="002E5DFF"/>
    <w:rsid w:val="002E6022"/>
    <w:rsid w:val="0030771B"/>
    <w:rsid w:val="00313779"/>
    <w:rsid w:val="0033246F"/>
    <w:rsid w:val="0034273F"/>
    <w:rsid w:val="003606D3"/>
    <w:rsid w:val="00374B81"/>
    <w:rsid w:val="003B20DE"/>
    <w:rsid w:val="003C1E66"/>
    <w:rsid w:val="003D7C8D"/>
    <w:rsid w:val="003F6F25"/>
    <w:rsid w:val="00400869"/>
    <w:rsid w:val="0040152E"/>
    <w:rsid w:val="004050E4"/>
    <w:rsid w:val="00412721"/>
    <w:rsid w:val="00417536"/>
    <w:rsid w:val="0042038E"/>
    <w:rsid w:val="00421F78"/>
    <w:rsid w:val="004267ED"/>
    <w:rsid w:val="00426DBB"/>
    <w:rsid w:val="0043396B"/>
    <w:rsid w:val="00436C0E"/>
    <w:rsid w:val="004818ED"/>
    <w:rsid w:val="0048710D"/>
    <w:rsid w:val="004972DF"/>
    <w:rsid w:val="004C7DDB"/>
    <w:rsid w:val="004D4B4D"/>
    <w:rsid w:val="004F2FD9"/>
    <w:rsid w:val="004F6D6E"/>
    <w:rsid w:val="00527A51"/>
    <w:rsid w:val="005347DE"/>
    <w:rsid w:val="00536DC0"/>
    <w:rsid w:val="00547D92"/>
    <w:rsid w:val="00564314"/>
    <w:rsid w:val="0059667E"/>
    <w:rsid w:val="005B4134"/>
    <w:rsid w:val="005B5CF5"/>
    <w:rsid w:val="005D73C8"/>
    <w:rsid w:val="005F4471"/>
    <w:rsid w:val="00615441"/>
    <w:rsid w:val="0064542D"/>
    <w:rsid w:val="00673B24"/>
    <w:rsid w:val="00684D42"/>
    <w:rsid w:val="006868B8"/>
    <w:rsid w:val="00687330"/>
    <w:rsid w:val="006953B0"/>
    <w:rsid w:val="006A4023"/>
    <w:rsid w:val="006A6AF6"/>
    <w:rsid w:val="007014D6"/>
    <w:rsid w:val="0072318B"/>
    <w:rsid w:val="00750FC0"/>
    <w:rsid w:val="00772AE0"/>
    <w:rsid w:val="0078434A"/>
    <w:rsid w:val="00786F13"/>
    <w:rsid w:val="00790D36"/>
    <w:rsid w:val="007C13F7"/>
    <w:rsid w:val="007C7856"/>
    <w:rsid w:val="007C79E6"/>
    <w:rsid w:val="007D0F40"/>
    <w:rsid w:val="00805835"/>
    <w:rsid w:val="00820679"/>
    <w:rsid w:val="00823911"/>
    <w:rsid w:val="00837F05"/>
    <w:rsid w:val="00841055"/>
    <w:rsid w:val="00847333"/>
    <w:rsid w:val="0085536A"/>
    <w:rsid w:val="00864BAE"/>
    <w:rsid w:val="00883797"/>
    <w:rsid w:val="008871EB"/>
    <w:rsid w:val="00891C50"/>
    <w:rsid w:val="00894A52"/>
    <w:rsid w:val="008966F5"/>
    <w:rsid w:val="008A31E9"/>
    <w:rsid w:val="008B4BC4"/>
    <w:rsid w:val="008B6FA4"/>
    <w:rsid w:val="008D2A37"/>
    <w:rsid w:val="008D40F2"/>
    <w:rsid w:val="008F2941"/>
    <w:rsid w:val="009017EB"/>
    <w:rsid w:val="00903DD8"/>
    <w:rsid w:val="009175F6"/>
    <w:rsid w:val="0092140A"/>
    <w:rsid w:val="00955E4C"/>
    <w:rsid w:val="00974EA3"/>
    <w:rsid w:val="009859D0"/>
    <w:rsid w:val="009F2AFB"/>
    <w:rsid w:val="00A01D47"/>
    <w:rsid w:val="00A169FA"/>
    <w:rsid w:val="00A605DB"/>
    <w:rsid w:val="00A806BF"/>
    <w:rsid w:val="00A83168"/>
    <w:rsid w:val="00A8416A"/>
    <w:rsid w:val="00A976EC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27A"/>
    <w:rsid w:val="00C6056B"/>
    <w:rsid w:val="00C70D48"/>
    <w:rsid w:val="00C85974"/>
    <w:rsid w:val="00C86E95"/>
    <w:rsid w:val="00CA0DC2"/>
    <w:rsid w:val="00CF60B4"/>
    <w:rsid w:val="00D12918"/>
    <w:rsid w:val="00D30C0A"/>
    <w:rsid w:val="00D457E9"/>
    <w:rsid w:val="00D60E84"/>
    <w:rsid w:val="00D86AE2"/>
    <w:rsid w:val="00DB2D49"/>
    <w:rsid w:val="00DB45DC"/>
    <w:rsid w:val="00DC785A"/>
    <w:rsid w:val="00DE5314"/>
    <w:rsid w:val="00DF31E8"/>
    <w:rsid w:val="00DF787C"/>
    <w:rsid w:val="00E066FC"/>
    <w:rsid w:val="00E11F84"/>
    <w:rsid w:val="00E140BE"/>
    <w:rsid w:val="00E219BE"/>
    <w:rsid w:val="00E74683"/>
    <w:rsid w:val="00E968B4"/>
    <w:rsid w:val="00F44F03"/>
    <w:rsid w:val="00F931BE"/>
    <w:rsid w:val="00F955BC"/>
    <w:rsid w:val="00F96CD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92</cp:revision>
  <dcterms:created xsi:type="dcterms:W3CDTF">2018-08-20T07:52:00Z</dcterms:created>
  <dcterms:modified xsi:type="dcterms:W3CDTF">2019-07-26T10:44:00Z</dcterms:modified>
</cp:coreProperties>
</file>