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637104" w:rsidRDefault="005714A0" w:rsidP="00E360AC">
      <w:pPr>
        <w:widowControl w:val="0"/>
        <w:spacing w:after="0" w:line="240" w:lineRule="auto"/>
        <w:ind w:firstLine="567"/>
        <w:jc w:val="both"/>
        <w:rPr>
          <w:rFonts w:ascii="Times New Roman" w:eastAsia="Times New Roman" w:hAnsi="Times New Roman" w:cs="Times New Roman"/>
          <w:b/>
          <w:sz w:val="26"/>
          <w:szCs w:val="26"/>
        </w:rPr>
      </w:pPr>
      <w:r w:rsidRPr="00637104">
        <w:rPr>
          <w:rFonts w:ascii="Times New Roman" w:eastAsia="Times New Roman" w:hAnsi="Times New Roman" w:cs="Times New Roman"/>
          <w:b/>
          <w:sz w:val="26"/>
          <w:szCs w:val="26"/>
        </w:rPr>
        <w:t>Предъявляемые к участникам электронного аукциона требования:</w:t>
      </w:r>
    </w:p>
    <w:p w:rsidR="00750104" w:rsidRPr="00637104"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63710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7104">
        <w:rPr>
          <w:rFonts w:ascii="Times New Roman" w:eastAsia="Calibri" w:hAnsi="Times New Roman" w:cs="Times New Roman"/>
          <w:sz w:val="26"/>
          <w:szCs w:val="26"/>
          <w:lang w:eastAsia="en-US"/>
        </w:rPr>
        <w:t>являющихся</w:t>
      </w:r>
      <w:proofErr w:type="gramEnd"/>
      <w:r w:rsidRPr="00637104">
        <w:rPr>
          <w:rFonts w:ascii="Times New Roman" w:eastAsia="Calibri" w:hAnsi="Times New Roman" w:cs="Times New Roman"/>
          <w:sz w:val="26"/>
          <w:szCs w:val="26"/>
          <w:lang w:eastAsia="en-US"/>
        </w:rPr>
        <w:t xml:space="preserve"> объектом закупки</w:t>
      </w:r>
      <w:r w:rsidR="00FE10E1" w:rsidRPr="00637104">
        <w:rPr>
          <w:rFonts w:ascii="Times New Roman" w:eastAsia="Calibri" w:hAnsi="Times New Roman" w:cs="Times New Roman"/>
          <w:sz w:val="26"/>
          <w:szCs w:val="26"/>
          <w:lang w:eastAsia="en-US"/>
        </w:rPr>
        <w:t>.</w:t>
      </w:r>
    </w:p>
    <w:p w:rsidR="004460C6" w:rsidRPr="00637104" w:rsidRDefault="000B7FFA" w:rsidP="00F4746E">
      <w:pPr>
        <w:spacing w:after="0" w:line="240" w:lineRule="auto"/>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lang w:eastAsia="zh-CN"/>
        </w:rPr>
        <w:t xml:space="preserve">      </w:t>
      </w:r>
      <w:r w:rsidR="00F4746E" w:rsidRPr="00637104">
        <w:rPr>
          <w:rFonts w:ascii="Times New Roman" w:eastAsia="Times New Roman" w:hAnsi="Times New Roman" w:cs="Times New Roman"/>
          <w:sz w:val="26"/>
          <w:szCs w:val="26"/>
          <w:lang w:eastAsia="zh-CN"/>
        </w:rPr>
        <w:t xml:space="preserve"> </w:t>
      </w:r>
      <w:r w:rsidR="0094500D" w:rsidRPr="00637104">
        <w:rPr>
          <w:rFonts w:ascii="Times New Roman" w:eastAsia="Times New Roman" w:hAnsi="Times New Roman" w:cs="Times New Roman"/>
          <w:sz w:val="26"/>
          <w:szCs w:val="26"/>
        </w:rPr>
        <w:t>2</w:t>
      </w:r>
      <w:r w:rsidR="004460C6" w:rsidRPr="00637104">
        <w:rPr>
          <w:rFonts w:ascii="Times New Roman" w:eastAsia="Times New Roman" w:hAnsi="Times New Roman" w:cs="Times New Roman"/>
          <w:sz w:val="26"/>
          <w:szCs w:val="26"/>
        </w:rPr>
        <w:t xml:space="preserve">) </w:t>
      </w:r>
      <w:proofErr w:type="spellStart"/>
      <w:r w:rsidR="004460C6" w:rsidRPr="00637104">
        <w:rPr>
          <w:rFonts w:ascii="Times New Roman" w:eastAsia="Times New Roman" w:hAnsi="Times New Roman" w:cs="Times New Roman"/>
          <w:sz w:val="26"/>
          <w:szCs w:val="26"/>
        </w:rPr>
        <w:t>непроведение</w:t>
      </w:r>
      <w:proofErr w:type="spellEnd"/>
      <w:r w:rsidR="004460C6" w:rsidRPr="0063710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637104"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3)</w:t>
      </w:r>
      <w:r w:rsidR="004460C6" w:rsidRPr="00637104">
        <w:rPr>
          <w:rFonts w:ascii="Times New Roman" w:eastAsia="Times New Roman" w:hAnsi="Times New Roman" w:cs="Times New Roman"/>
          <w:sz w:val="26"/>
          <w:szCs w:val="26"/>
        </w:rPr>
        <w:t xml:space="preserve"> </w:t>
      </w:r>
      <w:proofErr w:type="spellStart"/>
      <w:r w:rsidR="004460C6" w:rsidRPr="00637104">
        <w:rPr>
          <w:rFonts w:ascii="Times New Roman" w:eastAsia="Times New Roman" w:hAnsi="Times New Roman" w:cs="Times New Roman"/>
          <w:sz w:val="26"/>
          <w:szCs w:val="26"/>
        </w:rPr>
        <w:t>неприостановление</w:t>
      </w:r>
      <w:proofErr w:type="spellEnd"/>
      <w:r w:rsidR="004460C6" w:rsidRPr="0063710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637104"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63710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7104">
        <w:rPr>
          <w:rFonts w:ascii="Times New Roman" w:eastAsia="Times New Roman" w:hAnsi="Times New Roman" w:cs="Times New Roman"/>
          <w:sz w:val="26"/>
          <w:szCs w:val="26"/>
        </w:rPr>
        <w:t xml:space="preserve"> обязанности </w:t>
      </w:r>
      <w:proofErr w:type="gramStart"/>
      <w:r w:rsidRPr="00637104">
        <w:rPr>
          <w:rFonts w:ascii="Times New Roman" w:eastAsia="Times New Roman" w:hAnsi="Times New Roman" w:cs="Times New Roman"/>
          <w:sz w:val="26"/>
          <w:szCs w:val="26"/>
        </w:rPr>
        <w:t>заявителя</w:t>
      </w:r>
      <w:proofErr w:type="gramEnd"/>
      <w:r w:rsidRPr="0063710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7104">
        <w:rPr>
          <w:rFonts w:ascii="Times New Roman" w:eastAsia="Times New Roman" w:hAnsi="Times New Roman" w:cs="Times New Roman"/>
          <w:sz w:val="26"/>
          <w:szCs w:val="26"/>
        </w:rPr>
        <w:t>указанных</w:t>
      </w:r>
      <w:proofErr w:type="gramEnd"/>
      <w:r w:rsidRPr="0063710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637104"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63710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7104">
        <w:rPr>
          <w:rFonts w:ascii="Times New Roman" w:eastAsia="Times New Roman" w:hAnsi="Times New Roman" w:cs="Times New Roman"/>
          <w:sz w:val="26"/>
          <w:szCs w:val="26"/>
        </w:rPr>
        <w:t xml:space="preserve"> </w:t>
      </w:r>
      <w:proofErr w:type="gramStart"/>
      <w:r w:rsidRPr="00637104">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637104"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637104"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proofErr w:type="gramStart"/>
      <w:r w:rsidRPr="00637104">
        <w:rPr>
          <w:rFonts w:ascii="Times New Roman" w:eastAsia="Times New Roman" w:hAnsi="Times New Roman" w:cs="Times New Roman"/>
          <w:sz w:val="26"/>
          <w:szCs w:val="26"/>
        </w:rPr>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37104">
        <w:rPr>
          <w:rFonts w:ascii="Times New Roman" w:eastAsia="Times New Roman" w:hAnsi="Times New Roman" w:cs="Times New Roman"/>
          <w:sz w:val="26"/>
          <w:szCs w:val="26"/>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104">
        <w:rPr>
          <w:rFonts w:ascii="Times New Roman" w:eastAsia="Times New Roman" w:hAnsi="Times New Roman" w:cs="Times New Roman"/>
          <w:sz w:val="26"/>
          <w:szCs w:val="26"/>
        </w:rPr>
        <w:t>неполнородными</w:t>
      </w:r>
      <w:proofErr w:type="spellEnd"/>
      <w:r w:rsidRPr="0063710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63710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637104"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8) участник закупки не является офшорной компанией;</w:t>
      </w:r>
    </w:p>
    <w:p w:rsidR="00613B17" w:rsidRPr="00637104"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63710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637104">
        <w:rPr>
          <w:rFonts w:ascii="Times New Roman" w:eastAsia="Times New Roman" w:hAnsi="Times New Roman" w:cs="Times New Roman"/>
          <w:i/>
          <w:sz w:val="26"/>
          <w:szCs w:val="26"/>
        </w:rPr>
        <w:t>.</w:t>
      </w:r>
    </w:p>
    <w:p w:rsidR="00D37198" w:rsidRPr="00637104"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637104" w:rsidRDefault="00724D11" w:rsidP="00473444">
      <w:pPr>
        <w:widowControl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6</w:t>
      </w:r>
      <w:r w:rsidR="005714A0" w:rsidRPr="00637104">
        <w:rPr>
          <w:rFonts w:ascii="Times New Roman" w:eastAsia="Times New Roman" w:hAnsi="Times New Roman" w:cs="Times New Roman"/>
          <w:sz w:val="26"/>
          <w:szCs w:val="26"/>
        </w:rPr>
        <w:t>. Преимущества, предоставляемые участникам закупки, являющимся учреждениями и предприятиями уголовно-исполнительной системы</w:t>
      </w:r>
      <w:r w:rsidR="006B3969" w:rsidRPr="00637104">
        <w:rPr>
          <w:rFonts w:ascii="Times New Roman" w:eastAsia="Times New Roman" w:hAnsi="Times New Roman" w:cs="Times New Roman"/>
          <w:sz w:val="26"/>
          <w:szCs w:val="26"/>
        </w:rPr>
        <w:t xml:space="preserve">: не </w:t>
      </w:r>
      <w:r w:rsidR="002B636A" w:rsidRPr="00637104">
        <w:rPr>
          <w:rFonts w:ascii="Times New Roman" w:eastAsia="Times New Roman" w:hAnsi="Times New Roman" w:cs="Times New Roman"/>
          <w:sz w:val="26"/>
          <w:szCs w:val="26"/>
        </w:rPr>
        <w:t>установлены</w:t>
      </w:r>
      <w:r w:rsidR="005714A0" w:rsidRPr="00637104">
        <w:rPr>
          <w:rFonts w:ascii="Times New Roman" w:eastAsia="Times New Roman" w:hAnsi="Times New Roman" w:cs="Times New Roman"/>
          <w:sz w:val="26"/>
          <w:szCs w:val="26"/>
        </w:rPr>
        <w:t>.</w:t>
      </w:r>
    </w:p>
    <w:p w:rsidR="005714A0" w:rsidRPr="00637104" w:rsidRDefault="00724D11" w:rsidP="00E360AC">
      <w:pPr>
        <w:widowControl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7</w:t>
      </w:r>
      <w:r w:rsidR="005714A0" w:rsidRPr="00637104">
        <w:rPr>
          <w:rFonts w:ascii="Times New Roman" w:eastAsia="Times New Roman" w:hAnsi="Times New Roman" w:cs="Times New Roman"/>
          <w:sz w:val="26"/>
          <w:szCs w:val="26"/>
        </w:rPr>
        <w:t>. Преимущества, предоставляемые участникам закупки, являющимся организациями инвалидов</w:t>
      </w:r>
      <w:r w:rsidR="002B14A7" w:rsidRPr="00637104">
        <w:rPr>
          <w:rFonts w:ascii="Times New Roman" w:eastAsia="Times New Roman" w:hAnsi="Times New Roman" w:cs="Times New Roman"/>
          <w:sz w:val="26"/>
          <w:szCs w:val="26"/>
        </w:rPr>
        <w:t xml:space="preserve">: </w:t>
      </w:r>
      <w:proofErr w:type="gramStart"/>
      <w:r w:rsidR="002B14A7" w:rsidRPr="00637104">
        <w:rPr>
          <w:rFonts w:ascii="Times New Roman" w:eastAsia="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2B14A7" w:rsidRPr="00637104">
        <w:rPr>
          <w:rFonts w:ascii="Times New Roman" w:eastAsia="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A81F11" w:rsidRPr="00637104">
        <w:rPr>
          <w:rFonts w:ascii="Times New Roman" w:eastAsia="Times New Roman" w:hAnsi="Times New Roman" w:cs="Times New Roman"/>
          <w:sz w:val="26"/>
          <w:szCs w:val="26"/>
        </w:rPr>
        <w:t xml:space="preserve">. </w:t>
      </w:r>
    </w:p>
    <w:p w:rsidR="005714A0" w:rsidRPr="00637104" w:rsidRDefault="00724D11"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8</w:t>
      </w:r>
      <w:r w:rsidR="005714A0" w:rsidRPr="00637104">
        <w:rPr>
          <w:rFonts w:ascii="Times New Roman" w:eastAsia="Times New Roman" w:hAnsi="Times New Roman" w:cs="Times New Roman"/>
          <w:sz w:val="26"/>
          <w:szCs w:val="26"/>
        </w:rPr>
        <w:t>.  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637104">
        <w:rPr>
          <w:rFonts w:ascii="Times New Roman" w:eastAsia="Times New Roman" w:hAnsi="Times New Roman" w:cs="Times New Roman"/>
          <w:sz w:val="26"/>
          <w:szCs w:val="26"/>
        </w:rPr>
        <w:t xml:space="preserve">: </w:t>
      </w:r>
      <w:r w:rsidR="00165DB1" w:rsidRPr="00637104">
        <w:rPr>
          <w:rFonts w:ascii="Times New Roman" w:eastAsia="Times New Roman" w:hAnsi="Times New Roman" w:cs="Times New Roman"/>
          <w:sz w:val="26"/>
          <w:szCs w:val="26"/>
        </w:rPr>
        <w:t>Да</w:t>
      </w:r>
      <w:r w:rsidR="0095563D" w:rsidRPr="00637104">
        <w:rPr>
          <w:rFonts w:ascii="Times New Roman" w:hAnsi="Times New Roman" w:cs="Times New Roman"/>
          <w:sz w:val="26"/>
          <w:szCs w:val="26"/>
        </w:rPr>
        <w:t>.</w:t>
      </w:r>
      <w:r w:rsidR="00165DB1" w:rsidRPr="00637104">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637104">
        <w:rPr>
          <w:rFonts w:ascii="Times New Roman" w:hAnsi="Times New Roman" w:cs="Times New Roman"/>
          <w:sz w:val="26"/>
          <w:szCs w:val="26"/>
        </w:rPr>
        <w:t xml:space="preserve"> </w:t>
      </w:r>
    </w:p>
    <w:p w:rsidR="005714A0" w:rsidRPr="00637104"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637104">
        <w:rPr>
          <w:rFonts w:ascii="Times New Roman" w:eastAsia="Times New Roman" w:hAnsi="Times New Roman" w:cs="Times New Roman"/>
          <w:sz w:val="26"/>
          <w:szCs w:val="26"/>
        </w:rPr>
        <w:t>: не установлены</w:t>
      </w:r>
      <w:r w:rsidRPr="00637104">
        <w:rPr>
          <w:rFonts w:ascii="Times New Roman" w:eastAsia="Times New Roman" w:hAnsi="Times New Roman" w:cs="Times New Roman"/>
          <w:sz w:val="26"/>
          <w:szCs w:val="26"/>
        </w:rPr>
        <w:t>.</w:t>
      </w:r>
    </w:p>
    <w:p w:rsidR="00917974" w:rsidRPr="00917974" w:rsidRDefault="00724D11" w:rsidP="0091797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637104">
        <w:rPr>
          <w:rFonts w:ascii="Times New Roman" w:eastAsia="Times New Roman" w:hAnsi="Times New Roman" w:cs="Times New Roman"/>
          <w:sz w:val="26"/>
          <w:szCs w:val="26"/>
        </w:rPr>
        <w:t>9</w:t>
      </w:r>
      <w:r w:rsidR="005714A0" w:rsidRPr="00637104">
        <w:rPr>
          <w:rFonts w:ascii="Times New Roman" w:eastAsia="Times New Roman" w:hAnsi="Times New Roman" w:cs="Times New Roman"/>
          <w:sz w:val="26"/>
          <w:szCs w:val="26"/>
        </w:rPr>
        <w:t xml:space="preserve">. </w:t>
      </w:r>
      <w:proofErr w:type="gramStart"/>
      <w:r w:rsidR="005714A0" w:rsidRPr="00637104">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9" w:history="1">
        <w:r w:rsidR="005714A0" w:rsidRPr="00637104">
          <w:rPr>
            <w:rFonts w:ascii="Times New Roman" w:eastAsia="Times New Roman" w:hAnsi="Times New Roman" w:cs="Times New Roman"/>
            <w:sz w:val="26"/>
            <w:szCs w:val="26"/>
          </w:rPr>
          <w:t>статьей 14</w:t>
        </w:r>
      </w:hyperlink>
      <w:r w:rsidR="002C512C" w:rsidRPr="00637104">
        <w:rPr>
          <w:rFonts w:ascii="Times New Roman" w:eastAsia="Times New Roman" w:hAnsi="Times New Roman" w:cs="Times New Roman"/>
          <w:sz w:val="26"/>
          <w:szCs w:val="26"/>
        </w:rPr>
        <w:t xml:space="preserve"> Федерального закона №44-ФЗ </w:t>
      </w:r>
      <w:r w:rsidR="002C512C" w:rsidRPr="00637104">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002C512C" w:rsidRPr="00637104">
        <w:rPr>
          <w:rFonts w:ascii="Times New Roman" w:eastAsia="Times New Roman" w:hAnsi="Times New Roman" w:cs="Times New Roman"/>
          <w:sz w:val="26"/>
          <w:szCs w:val="26"/>
        </w:rPr>
        <w:t>:</w:t>
      </w:r>
      <w:proofErr w:type="gramEnd"/>
      <w:r w:rsidR="00BB74DB" w:rsidRPr="00637104">
        <w:rPr>
          <w:rFonts w:ascii="Times New Roman" w:eastAsia="Times New Roman" w:hAnsi="Times New Roman" w:cs="Times New Roman"/>
          <w:sz w:val="26"/>
          <w:szCs w:val="26"/>
        </w:rPr>
        <w:t xml:space="preserve"> </w:t>
      </w:r>
      <w:r w:rsidR="00917974" w:rsidRPr="00917974">
        <w:rPr>
          <w:rFonts w:ascii="Times New Roman" w:eastAsia="Times New Roman" w:hAnsi="Times New Roman" w:cs="Times New Roman"/>
          <w:sz w:val="26"/>
          <w:szCs w:val="26"/>
        </w:rPr>
        <w:t xml:space="preserve">Устанавливаются ограничения допуска в соответствии с </w:t>
      </w:r>
      <w:r w:rsidR="00917974" w:rsidRPr="00917974">
        <w:rPr>
          <w:rFonts w:ascii="Times New Roman" w:eastAsia="Times New Roman" w:hAnsi="Times New Roman" w:cs="Times New Roman"/>
          <w:sz w:val="26"/>
          <w:szCs w:val="26"/>
        </w:rPr>
        <w:lastRenderedPageBreak/>
        <w:t xml:space="preserve">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917974" w:rsidRPr="00917974" w:rsidRDefault="00917974" w:rsidP="0091797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17974">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917974" w:rsidRPr="00917974" w:rsidRDefault="00917974" w:rsidP="0091797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17974">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917974" w:rsidRPr="00917974" w:rsidRDefault="00917974" w:rsidP="00917974">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17974">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D37198" w:rsidRPr="00637104" w:rsidRDefault="00917974" w:rsidP="00917974">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917974">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bookmarkStart w:id="0" w:name="_GoBack"/>
      <w:bookmarkEnd w:id="0"/>
      <w:r w:rsidR="002B14A7" w:rsidRPr="00637104">
        <w:rPr>
          <w:rFonts w:ascii="Times New Roman" w:eastAsia="Times New Roman" w:hAnsi="Times New Roman" w:cs="Times New Roman"/>
          <w:sz w:val="26"/>
          <w:szCs w:val="26"/>
        </w:rPr>
        <w:t>.</w:t>
      </w:r>
      <w:proofErr w:type="gramEnd"/>
    </w:p>
    <w:sectPr w:rsidR="00D37198" w:rsidRPr="00637104" w:rsidSect="001D3D08">
      <w:headerReference w:type="default" r:id="rId10"/>
      <w:headerReference w:type="first" r:id="rId11"/>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EF" w:rsidRDefault="004102EF" w:rsidP="005714A0">
      <w:pPr>
        <w:spacing w:after="0" w:line="240" w:lineRule="auto"/>
      </w:pPr>
      <w:r>
        <w:separator/>
      </w:r>
    </w:p>
  </w:endnote>
  <w:endnote w:type="continuationSeparator" w:id="0">
    <w:p w:rsidR="004102EF" w:rsidRDefault="004102EF"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EF" w:rsidRDefault="004102EF" w:rsidP="005714A0">
      <w:pPr>
        <w:spacing w:after="0" w:line="240" w:lineRule="auto"/>
      </w:pPr>
      <w:r>
        <w:separator/>
      </w:r>
    </w:p>
  </w:footnote>
  <w:footnote w:type="continuationSeparator" w:id="0">
    <w:p w:rsidR="004102EF" w:rsidRDefault="004102EF"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4102EF" w:rsidRDefault="004102EF">
        <w:pPr>
          <w:pStyle w:val="a3"/>
          <w:jc w:val="center"/>
        </w:pPr>
        <w:r>
          <w:fldChar w:fldCharType="begin"/>
        </w:r>
        <w:r>
          <w:instrText xml:space="preserve"> PAGE   \* MERGEFORMAT </w:instrText>
        </w:r>
        <w:r>
          <w:fldChar w:fldCharType="separate"/>
        </w:r>
        <w:r w:rsidR="00917974">
          <w:rPr>
            <w:noProof/>
          </w:rPr>
          <w:t>3</w:t>
        </w:r>
        <w:r>
          <w:rPr>
            <w:noProof/>
          </w:rPr>
          <w:fldChar w:fldCharType="end"/>
        </w:r>
      </w:p>
    </w:sdtContent>
  </w:sdt>
  <w:p w:rsidR="004102EF" w:rsidRDefault="004102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EF" w:rsidRDefault="004102EF">
    <w:pPr>
      <w:pStyle w:val="a3"/>
      <w:jc w:val="center"/>
    </w:pPr>
  </w:p>
  <w:p w:rsidR="004102EF" w:rsidRDefault="004102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26F4F"/>
    <w:rsid w:val="0013790C"/>
    <w:rsid w:val="001505E2"/>
    <w:rsid w:val="0015687D"/>
    <w:rsid w:val="00162B33"/>
    <w:rsid w:val="00163FAE"/>
    <w:rsid w:val="00165DB1"/>
    <w:rsid w:val="00174CC5"/>
    <w:rsid w:val="0018060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132C2"/>
    <w:rsid w:val="002229FB"/>
    <w:rsid w:val="00241B17"/>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102EF"/>
    <w:rsid w:val="004168F9"/>
    <w:rsid w:val="00432163"/>
    <w:rsid w:val="00432A06"/>
    <w:rsid w:val="00442B0C"/>
    <w:rsid w:val="00444816"/>
    <w:rsid w:val="00445B62"/>
    <w:rsid w:val="004460C6"/>
    <w:rsid w:val="00450CB4"/>
    <w:rsid w:val="004575E5"/>
    <w:rsid w:val="00461CE8"/>
    <w:rsid w:val="00473444"/>
    <w:rsid w:val="00474543"/>
    <w:rsid w:val="004766E1"/>
    <w:rsid w:val="004914D7"/>
    <w:rsid w:val="004A226A"/>
    <w:rsid w:val="004B6AD4"/>
    <w:rsid w:val="004B762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37104"/>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6F780A"/>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3689"/>
    <w:rsid w:val="007E38B1"/>
    <w:rsid w:val="007E4050"/>
    <w:rsid w:val="007E7F80"/>
    <w:rsid w:val="007F5BAD"/>
    <w:rsid w:val="008321AB"/>
    <w:rsid w:val="00860F20"/>
    <w:rsid w:val="00871F8A"/>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17974"/>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566F"/>
    <w:rsid w:val="00AC63B2"/>
    <w:rsid w:val="00AD4DF3"/>
    <w:rsid w:val="00AF53E4"/>
    <w:rsid w:val="00AF69FD"/>
    <w:rsid w:val="00B00E3C"/>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73794"/>
    <w:rsid w:val="00C77CD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2B7C"/>
    <w:rsid w:val="00E15D16"/>
    <w:rsid w:val="00E211DB"/>
    <w:rsid w:val="00E30FCC"/>
    <w:rsid w:val="00E360AC"/>
    <w:rsid w:val="00E51CCB"/>
    <w:rsid w:val="00E61561"/>
    <w:rsid w:val="00E7279A"/>
    <w:rsid w:val="00E771E8"/>
    <w:rsid w:val="00E840A7"/>
    <w:rsid w:val="00EA731E"/>
    <w:rsid w:val="00EC74E0"/>
    <w:rsid w:val="00ED1DCF"/>
    <w:rsid w:val="00ED4833"/>
    <w:rsid w:val="00EF007C"/>
    <w:rsid w:val="00F102BB"/>
    <w:rsid w:val="00F16A8F"/>
    <w:rsid w:val="00F17CEC"/>
    <w:rsid w:val="00F4746E"/>
    <w:rsid w:val="00F66F31"/>
    <w:rsid w:val="00F91521"/>
    <w:rsid w:val="00FA45C7"/>
    <w:rsid w:val="00FB056B"/>
    <w:rsid w:val="00FB7F57"/>
    <w:rsid w:val="00FC4AAB"/>
    <w:rsid w:val="00FC4B10"/>
    <w:rsid w:val="00FE10E1"/>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C7F3-4720-476B-BB4A-CB01F796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Pages>
  <Words>1332</Words>
  <Characters>7596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Хайрулина Инна Сергеевна</cp:lastModifiedBy>
  <cp:revision>132</cp:revision>
  <cp:lastPrinted>2019-04-18T11:40:00Z</cp:lastPrinted>
  <dcterms:created xsi:type="dcterms:W3CDTF">2015-08-05T06:33:00Z</dcterms:created>
  <dcterms:modified xsi:type="dcterms:W3CDTF">2019-08-14T06:26:00Z</dcterms:modified>
</cp:coreProperties>
</file>